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8EF2" w14:textId="0D3DB18F" w:rsidR="0074253D" w:rsidRDefault="009D03A1" w:rsidP="00B067B2">
      <w:pPr>
        <w:jc w:val="center"/>
        <w:rPr>
          <w:b/>
          <w:bCs/>
        </w:rPr>
      </w:pPr>
      <w:r w:rsidRPr="00B067B2">
        <w:rPr>
          <w:b/>
          <w:bCs/>
        </w:rPr>
        <w:t xml:space="preserve">NASA Langley </w:t>
      </w:r>
      <w:r w:rsidR="003F2EC1" w:rsidRPr="00B067B2">
        <w:rPr>
          <w:b/>
          <w:bCs/>
        </w:rPr>
        <w:t>Exchange</w:t>
      </w:r>
      <w:r w:rsidR="7800DD08" w:rsidRPr="75A7D1F0">
        <w:rPr>
          <w:b/>
          <w:bCs/>
        </w:rPr>
        <w:t xml:space="preserve"> Child Care Requirements</w:t>
      </w:r>
    </w:p>
    <w:p w14:paraId="5D5BAF6C" w14:textId="2165B9D2" w:rsidR="00F66C6E" w:rsidRDefault="00F66C6E" w:rsidP="00B067B2">
      <w:pPr>
        <w:jc w:val="center"/>
        <w:rPr>
          <w:b/>
          <w:bCs/>
        </w:rPr>
      </w:pPr>
    </w:p>
    <w:p w14:paraId="5696833B" w14:textId="39E1F302" w:rsidR="00F66C6E" w:rsidRPr="004A3FA0" w:rsidRDefault="454DFB25" w:rsidP="001412A9">
      <w:r>
        <w:t xml:space="preserve">This is an agreement to provide </w:t>
      </w:r>
      <w:r w:rsidR="513589EB">
        <w:t xml:space="preserve">on-site </w:t>
      </w:r>
      <w:r>
        <w:t xml:space="preserve">child-care services </w:t>
      </w:r>
      <w:r w:rsidR="513589EB">
        <w:t xml:space="preserve">for children </w:t>
      </w:r>
      <w:r w:rsidR="5F0E605F">
        <w:t>6 weeks</w:t>
      </w:r>
      <w:r w:rsidR="0973D8B9">
        <w:t xml:space="preserve"> </w:t>
      </w:r>
      <w:r w:rsidR="286E73CB">
        <w:t xml:space="preserve">through </w:t>
      </w:r>
      <w:r w:rsidR="674CDAF0">
        <w:t>5 years</w:t>
      </w:r>
      <w:r w:rsidR="0764E28F">
        <w:t xml:space="preserve"> </w:t>
      </w:r>
      <w:r w:rsidR="001412A9">
        <w:t xml:space="preserve">old </w:t>
      </w:r>
      <w:r>
        <w:t xml:space="preserve">at </w:t>
      </w:r>
      <w:r w:rsidR="0764E28F">
        <w:t>NASA Langley Research Center</w:t>
      </w:r>
      <w:r w:rsidR="674CDAF0">
        <w:t>.</w:t>
      </w:r>
    </w:p>
    <w:p w14:paraId="1EB7C00B" w14:textId="77777777" w:rsidR="0074253D" w:rsidRPr="004769A2" w:rsidRDefault="0074253D" w:rsidP="00D2343A"/>
    <w:p w14:paraId="0A4F2F94" w14:textId="2AC48D7D" w:rsidR="000B7C87" w:rsidRDefault="00EA1AA5" w:rsidP="002F57CC">
      <w:r w:rsidRPr="00265D9A">
        <w:t xml:space="preserve">This </w:t>
      </w:r>
      <w:r w:rsidR="2D92488A" w:rsidRPr="00265D9A">
        <w:t>Vendor Agreement (Agreement)</w:t>
      </w:r>
      <w:r w:rsidR="2CF420E0" w:rsidRPr="00265D9A">
        <w:t xml:space="preserve"> is</w:t>
      </w:r>
      <w:r w:rsidR="007C1BBF">
        <w:t xml:space="preserve"> entered into </w:t>
      </w:r>
      <w:r w:rsidR="22146B5A">
        <w:t>on</w:t>
      </w:r>
      <w:r w:rsidR="00390390">
        <w:t xml:space="preserve"> TBD</w:t>
      </w:r>
      <w:r w:rsidR="00D2343A">
        <w:t>,</w:t>
      </w:r>
      <w:r w:rsidR="008F7EC6">
        <w:t xml:space="preserve"> </w:t>
      </w:r>
      <w:r w:rsidR="007C1BBF">
        <w:t>by and between</w:t>
      </w:r>
      <w:r w:rsidR="008A718F">
        <w:t xml:space="preserve"> </w:t>
      </w:r>
      <w:r w:rsidR="00326BF0">
        <w:t xml:space="preserve"> </w:t>
      </w:r>
      <w:r w:rsidR="003D536C">
        <w:t>______________________</w:t>
      </w:r>
      <w:r w:rsidR="00DB1CBB">
        <w:t>__________</w:t>
      </w:r>
      <w:r w:rsidR="00DB1CBB" w:rsidRPr="00DB1CBB">
        <w:t>,</w:t>
      </w:r>
      <w:r w:rsidR="005A288F">
        <w:t xml:space="preserve"> </w:t>
      </w:r>
      <w:r w:rsidR="09B0B5FA">
        <w:t>located</w:t>
      </w:r>
      <w:r w:rsidR="007C1BBF">
        <w:t xml:space="preserve"> at </w:t>
      </w:r>
      <w:r w:rsidR="003D536C">
        <w:t>______________</w:t>
      </w:r>
      <w:r w:rsidR="008A718F">
        <w:t>______________</w:t>
      </w:r>
      <w:r w:rsidR="00DB1CBB">
        <w:t>_______</w:t>
      </w:r>
      <w:r w:rsidR="00D2343A">
        <w:t>,</w:t>
      </w:r>
      <w:r w:rsidR="005A288F">
        <w:t xml:space="preserve"> </w:t>
      </w:r>
      <w:r w:rsidR="007C1BBF">
        <w:t xml:space="preserve">hereinafter called </w:t>
      </w:r>
      <w:r w:rsidR="00D2343A">
        <w:t>“</w:t>
      </w:r>
      <w:r w:rsidR="003F2EC1">
        <w:t>V</w:t>
      </w:r>
      <w:r w:rsidR="19B4D4A4">
        <w:t>ENDOR</w:t>
      </w:r>
      <w:r w:rsidR="00D2343A">
        <w:t xml:space="preserve">,” </w:t>
      </w:r>
      <w:r w:rsidR="007C1BBF">
        <w:t xml:space="preserve">and the </w:t>
      </w:r>
      <w:r w:rsidR="6AAD8CEF">
        <w:t>National Aeronautics and Space Administration (</w:t>
      </w:r>
      <w:r w:rsidR="007C1BBF">
        <w:t>NASA</w:t>
      </w:r>
      <w:r w:rsidR="6AAD8CEF">
        <w:t>)</w:t>
      </w:r>
      <w:r w:rsidR="007C1BBF">
        <w:t xml:space="preserve"> </w:t>
      </w:r>
      <w:r w:rsidR="003F2EC1">
        <w:t>Exchange</w:t>
      </w:r>
      <w:r w:rsidR="1AE35FBA">
        <w:t xml:space="preserve"> located at </w:t>
      </w:r>
      <w:r w:rsidR="597A289D">
        <w:t>NASA</w:t>
      </w:r>
      <w:r w:rsidR="007C1BBF">
        <w:t xml:space="preserve"> Langley Research Center</w:t>
      </w:r>
      <w:r w:rsidR="2D9CB55A">
        <w:t xml:space="preserve"> (LaRC)</w:t>
      </w:r>
      <w:r w:rsidR="007C1BBF">
        <w:t xml:space="preserve">, Hampton, Virginia 23681-0001, hereinafter called </w:t>
      </w:r>
      <w:r w:rsidR="00D2343A">
        <w:t>“</w:t>
      </w:r>
      <w:r w:rsidR="003F2EC1">
        <w:t>E</w:t>
      </w:r>
      <w:r w:rsidR="21D8A843">
        <w:t>XCHANGE</w:t>
      </w:r>
      <w:r w:rsidR="001412A9">
        <w:t>.</w:t>
      </w:r>
      <w:r w:rsidR="00D2343A">
        <w:t>”</w:t>
      </w:r>
    </w:p>
    <w:p w14:paraId="4528E7A0" w14:textId="727C38C9" w:rsidR="000B7C87" w:rsidRPr="00533453" w:rsidRDefault="007C1BBF" w:rsidP="00054871">
      <w:pPr>
        <w:pStyle w:val="Heading1"/>
        <w:spacing w:before="360"/>
        <w:ind w:left="0"/>
      </w:pPr>
      <w:r w:rsidRPr="00533453">
        <w:t>DEFINITIONS</w:t>
      </w:r>
    </w:p>
    <w:p w14:paraId="4D4AAEC7" w14:textId="49999BDA" w:rsidR="000B7C87" w:rsidRPr="00533453" w:rsidRDefault="79F683FB" w:rsidP="00B067B2">
      <w:pPr>
        <w:pStyle w:val="paragraph"/>
      </w:pPr>
      <w:r>
        <w:t>EXCHANGE</w:t>
      </w:r>
      <w:r w:rsidR="007C1BBF" w:rsidRPr="00533453">
        <w:t xml:space="preserve"> is a non</w:t>
      </w:r>
      <w:r w:rsidR="009550E8" w:rsidRPr="00533453">
        <w:t>-</w:t>
      </w:r>
      <w:r w:rsidR="007C1BBF" w:rsidRPr="00533453">
        <w:t xml:space="preserve">appropriated fund activity of </w:t>
      </w:r>
      <w:r w:rsidR="36AA45BF">
        <w:t xml:space="preserve">NASA </w:t>
      </w:r>
      <w:r w:rsidR="007C1BBF" w:rsidRPr="00533453">
        <w:t>LaRC</w:t>
      </w:r>
      <w:r w:rsidR="2E5BD082">
        <w:t>.</w:t>
      </w:r>
      <w:r w:rsidR="007C1BBF" w:rsidRPr="00533453">
        <w:t xml:space="preserve"> No appropriated funds of the United States </w:t>
      </w:r>
      <w:r w:rsidR="004769A2" w:rsidRPr="00533453">
        <w:t>shall become</w:t>
      </w:r>
      <w:r w:rsidR="007C1BBF" w:rsidRPr="00533453">
        <w:t xml:space="preserve"> due or be paid to the </w:t>
      </w:r>
      <w:r w:rsidR="003F2EC1">
        <w:t>V</w:t>
      </w:r>
      <w:r w:rsidR="04781A7D">
        <w:t>ENDOR</w:t>
      </w:r>
      <w:r w:rsidR="007C1BBF" w:rsidRPr="00533453">
        <w:t xml:space="preserve"> by reason of this Agreement.</w:t>
      </w:r>
    </w:p>
    <w:p w14:paraId="167D5F1B" w14:textId="4D0E4A5B" w:rsidR="0EC3C99B" w:rsidRDefault="007C1BBF" w:rsidP="48DEB02B">
      <w:pPr>
        <w:pStyle w:val="paragraph"/>
        <w:rPr>
          <w:rFonts w:eastAsia="MS Mincho"/>
          <w:color w:val="000000" w:themeColor="text1"/>
        </w:rPr>
      </w:pPr>
      <w:r>
        <w:t xml:space="preserve">As used herein, the term </w:t>
      </w:r>
      <w:r w:rsidR="003F2EC1" w:rsidRPr="48DEB02B">
        <w:rPr>
          <w:i/>
          <w:iCs/>
        </w:rPr>
        <w:t>Exchange</w:t>
      </w:r>
      <w:r w:rsidRPr="48DEB02B">
        <w:rPr>
          <w:i/>
          <w:iCs/>
        </w:rPr>
        <w:t xml:space="preserve"> Operations Manager </w:t>
      </w:r>
      <w:r>
        <w:t xml:space="preserve">means the person signing as such and executing or administering this </w:t>
      </w:r>
      <w:r w:rsidR="002F78DF">
        <w:t>agreement</w:t>
      </w:r>
      <w:r>
        <w:t xml:space="preserve"> on behalf of </w:t>
      </w:r>
      <w:r w:rsidR="41AE7953">
        <w:t>EXCHANGE</w:t>
      </w:r>
      <w:r>
        <w:t>, which is a party hereto or successor or designee.</w:t>
      </w:r>
    </w:p>
    <w:p w14:paraId="4D7DC872" w14:textId="11C94268" w:rsidR="0EC3C99B" w:rsidRPr="00FA1B80" w:rsidRDefault="3DD8FADD">
      <w:pPr>
        <w:pStyle w:val="paragraph"/>
      </w:pPr>
      <w:r w:rsidRPr="48DEB02B">
        <w:t>As used herein, when</w:t>
      </w:r>
      <w:r w:rsidR="0DF38317" w:rsidRPr="008F3667">
        <w:t xml:space="preserve"> “EXCHANGE shall provide” is stated, there is “No cost to the VENDOR.”</w:t>
      </w:r>
    </w:p>
    <w:p w14:paraId="7AE207F8" w14:textId="69D43BF9" w:rsidR="008E1D5D" w:rsidRPr="00533453" w:rsidRDefault="008E1D5D" w:rsidP="00B067B2">
      <w:pPr>
        <w:pStyle w:val="paragraph"/>
      </w:pPr>
      <w:r w:rsidRPr="00533453">
        <w:t>In consideration of the foregoing and the agreements set forth below, and for other good and valuable consideration, the receipt and adequacy of which is hereby acknowledged, the parties agree as follows:</w:t>
      </w:r>
    </w:p>
    <w:p w14:paraId="6F0542A0" w14:textId="5E065E5A" w:rsidR="000B7C87" w:rsidRPr="00533453" w:rsidRDefault="007C1BBF" w:rsidP="00054871">
      <w:pPr>
        <w:pStyle w:val="Heading1"/>
        <w:ind w:left="0"/>
      </w:pPr>
      <w:r w:rsidRPr="00533453">
        <w:t>ARTICLE I.</w:t>
      </w:r>
      <w:r w:rsidR="003F2EC1" w:rsidRPr="00533453">
        <w:t xml:space="preserve"> EXCHANGE DUTIES</w:t>
      </w:r>
    </w:p>
    <w:p w14:paraId="0AB24CBE" w14:textId="36FCA81A" w:rsidR="00E9125A" w:rsidRPr="00B96695" w:rsidRDefault="233B6F9C" w:rsidP="0097797F">
      <w:pPr>
        <w:pStyle w:val="Heading2"/>
        <w:numPr>
          <w:ilvl w:val="1"/>
          <w:numId w:val="12"/>
        </w:numPr>
        <w:ind w:left="1350" w:hanging="720"/>
      </w:pPr>
      <w:r w:rsidRPr="0943FEEA">
        <w:rPr>
          <w:rStyle w:val="normaltextrun"/>
        </w:rPr>
        <w:t>Facility</w:t>
      </w:r>
    </w:p>
    <w:p w14:paraId="0FB4FCB7" w14:textId="5FF13B42" w:rsidR="00E9125A" w:rsidRPr="00533453" w:rsidRDefault="007B423B">
      <w:pPr>
        <w:ind w:left="1980" w:hanging="720"/>
        <w:rPr>
          <w:rFonts w:eastAsia="MS Mincho"/>
        </w:rPr>
      </w:pPr>
      <w:r>
        <w:t>1.1.1</w:t>
      </w:r>
      <w:r>
        <w:tab/>
      </w:r>
      <w:r w:rsidR="003F2EC1">
        <w:t>EXCHANGE</w:t>
      </w:r>
      <w:r w:rsidR="00CE69FF">
        <w:t xml:space="preserve"> shall provide </w:t>
      </w:r>
      <w:r w:rsidR="003F2EC1">
        <w:t>VENDOR</w:t>
      </w:r>
      <w:r w:rsidR="00CE69FF">
        <w:t xml:space="preserve"> with</w:t>
      </w:r>
      <w:r w:rsidR="6AAD8C0B">
        <w:t xml:space="preserve"> </w:t>
      </w:r>
      <w:r w:rsidR="010BD22A">
        <w:t>Building 1231C</w:t>
      </w:r>
      <w:r w:rsidR="26F259C2">
        <w:t xml:space="preserve"> </w:t>
      </w:r>
      <w:r w:rsidR="20D16AE9">
        <w:t>and grounds,</w:t>
      </w:r>
      <w:r w:rsidR="26F259C2">
        <w:t xml:space="preserve"> located at</w:t>
      </w:r>
      <w:r w:rsidR="26F259C2" w:rsidRPr="2FF9B29D">
        <w:t xml:space="preserve"> </w:t>
      </w:r>
      <w:r w:rsidR="26F259C2" w:rsidRPr="00567714">
        <w:t>8C Lindbergh Way, Hampton, Virginia 23681-001</w:t>
      </w:r>
      <w:r w:rsidR="6AAD8C0B" w:rsidRPr="2FF9B29D">
        <w:t>,</w:t>
      </w:r>
      <w:r w:rsidR="00CE69FF">
        <w:t xml:space="preserve"> to</w:t>
      </w:r>
      <w:r w:rsidR="0090384C">
        <w:t xml:space="preserve"> </w:t>
      </w:r>
      <w:r w:rsidR="00CE69FF">
        <w:t>operate a state-licensed child</w:t>
      </w:r>
      <w:r w:rsidR="000F60C4">
        <w:t>-</w:t>
      </w:r>
      <w:r w:rsidR="00CE69FF">
        <w:t>care center on-site at NASA</w:t>
      </w:r>
      <w:r w:rsidR="0090384C">
        <w:t xml:space="preserve"> </w:t>
      </w:r>
      <w:r w:rsidR="00CE69FF">
        <w:t>LaRC,</w:t>
      </w:r>
      <w:r w:rsidR="0090384C">
        <w:t xml:space="preserve"> </w:t>
      </w:r>
      <w:r w:rsidR="099EE782">
        <w:t>including</w:t>
      </w:r>
      <w:r w:rsidR="5ADFBB09">
        <w:t xml:space="preserve"> </w:t>
      </w:r>
      <w:r w:rsidR="00CE69FF">
        <w:t xml:space="preserve">all </w:t>
      </w:r>
      <w:r w:rsidR="00EE3C32">
        <w:t xml:space="preserve">non-collateral </w:t>
      </w:r>
      <w:r w:rsidR="00E00748">
        <w:t>e</w:t>
      </w:r>
      <w:r w:rsidR="00CE69FF">
        <w:t>quipment and fixture-type improvements, including</w:t>
      </w:r>
      <w:r w:rsidR="50A5938A">
        <w:t>,</w:t>
      </w:r>
      <w:r w:rsidR="0090384C">
        <w:t xml:space="preserve"> </w:t>
      </w:r>
      <w:r w:rsidR="221CAB25">
        <w:t>but not limited to</w:t>
      </w:r>
      <w:r w:rsidR="69FF958C">
        <w:t>,</w:t>
      </w:r>
      <w:r w:rsidR="0090384C">
        <w:t xml:space="preserve"> </w:t>
      </w:r>
      <w:r w:rsidR="00CE69FF">
        <w:t>toilets, lavatories, cabinets, plumbing, electrical,</w:t>
      </w:r>
      <w:r w:rsidR="0090384C">
        <w:t xml:space="preserve"> </w:t>
      </w:r>
      <w:r w:rsidR="00CE69FF">
        <w:t>internet and telephone outlets, carpet, window coverings, office</w:t>
      </w:r>
      <w:r w:rsidR="0090384C">
        <w:t xml:space="preserve"> </w:t>
      </w:r>
      <w:r w:rsidR="00CE69FF">
        <w:t>standard lighting</w:t>
      </w:r>
      <w:r w:rsidR="00D2343A">
        <w:t>,</w:t>
      </w:r>
      <w:r w:rsidR="00CE69FF">
        <w:t xml:space="preserve"> and lighting fixtures all in good working order</w:t>
      </w:r>
      <w:r w:rsidR="00D2343A">
        <w:t>,</w:t>
      </w:r>
      <w:r w:rsidR="0090384C">
        <w:t xml:space="preserve"> which </w:t>
      </w:r>
      <w:r w:rsidR="00CE69FF">
        <w:t>meet</w:t>
      </w:r>
      <w:r w:rsidR="00D2343A">
        <w:t>s</w:t>
      </w:r>
      <w:r w:rsidR="00CE69FF">
        <w:t xml:space="preserve"> all requirements for applicable state child</w:t>
      </w:r>
      <w:r w:rsidR="0090384C">
        <w:t>-</w:t>
      </w:r>
      <w:r w:rsidR="00CE69FF">
        <w:t>care</w:t>
      </w:r>
      <w:r w:rsidR="0090384C">
        <w:t xml:space="preserve"> </w:t>
      </w:r>
      <w:r w:rsidR="00CE69FF">
        <w:t>licensing and local building codes</w:t>
      </w:r>
      <w:r w:rsidR="00190F39">
        <w:t>.</w:t>
      </w:r>
      <w:r w:rsidR="00CE69FF">
        <w:t xml:space="preserve"> </w:t>
      </w:r>
    </w:p>
    <w:p w14:paraId="0224DBA9" w14:textId="045409B6" w:rsidR="007B423B" w:rsidRPr="00533453" w:rsidRDefault="007B423B" w:rsidP="002F1503">
      <w:pPr>
        <w:spacing w:before="120" w:after="120"/>
        <w:ind w:left="1980" w:hanging="720"/>
      </w:pPr>
      <w:r>
        <w:t>1.</w:t>
      </w:r>
      <w:r w:rsidR="0097797F">
        <w:t>1</w:t>
      </w:r>
      <w:r>
        <w:t>.2</w:t>
      </w:r>
      <w:r>
        <w:tab/>
        <w:t xml:space="preserve">The EXCHANGE shall provide VENDOR access and use of </w:t>
      </w:r>
      <w:r w:rsidR="418AB8DB">
        <w:t xml:space="preserve">a designated area at </w:t>
      </w:r>
      <w:r w:rsidR="00E95F07">
        <w:t>B</w:t>
      </w:r>
      <w:r>
        <w:t xml:space="preserve">uilding 2102 </w:t>
      </w:r>
      <w:r w:rsidR="00CE0DCB">
        <w:t xml:space="preserve">cafeteria </w:t>
      </w:r>
      <w:r>
        <w:t xml:space="preserve">kitchen </w:t>
      </w:r>
      <w:r w:rsidR="009B5F94">
        <w:t>for childcare meal/snack preparation.</w:t>
      </w:r>
    </w:p>
    <w:p w14:paraId="5A087628" w14:textId="3C59D7CA" w:rsidR="004E0668" w:rsidRPr="00533453" w:rsidRDefault="004E0668" w:rsidP="00481170">
      <w:pPr>
        <w:pStyle w:val="Heading2"/>
        <w:numPr>
          <w:ilvl w:val="1"/>
          <w:numId w:val="12"/>
        </w:numPr>
        <w:ind w:left="1350" w:hanging="720"/>
        <w:rPr>
          <w:rStyle w:val="normaltextrun"/>
        </w:rPr>
      </w:pPr>
      <w:r w:rsidRPr="00533453">
        <w:rPr>
          <w:rStyle w:val="normaltextrun"/>
        </w:rPr>
        <w:t>Facility Engineering</w:t>
      </w:r>
    </w:p>
    <w:p w14:paraId="390F9BDD" w14:textId="05A58D44" w:rsidR="00190F39" w:rsidRPr="00533453" w:rsidRDefault="0C331720" w:rsidP="00481170">
      <w:pPr>
        <w:ind w:left="1350"/>
      </w:pPr>
      <w:r>
        <w:t xml:space="preserve">EXCHANGE shall provide VENDOR </w:t>
      </w:r>
      <w:r w:rsidR="22DFEC45">
        <w:t xml:space="preserve">with any </w:t>
      </w:r>
      <w:r>
        <w:t>facility engineering</w:t>
      </w:r>
      <w:r w:rsidR="34829C2D">
        <w:t xml:space="preserve"> </w:t>
      </w:r>
      <w:r>
        <w:t>related to approved building modifications and</w:t>
      </w:r>
      <w:r w:rsidR="66204E3E">
        <w:t>,</w:t>
      </w:r>
      <w:r>
        <w:t xml:space="preserve"> where possible,</w:t>
      </w:r>
      <w:r w:rsidR="34829C2D">
        <w:t xml:space="preserve"> </w:t>
      </w:r>
      <w:r>
        <w:t xml:space="preserve">modifications required to obtain and maintain state </w:t>
      </w:r>
      <w:r w:rsidR="00187EC3">
        <w:t>licensure</w:t>
      </w:r>
      <w:r w:rsidR="66204E3E">
        <w:t xml:space="preserve"> </w:t>
      </w:r>
      <w:r>
        <w:t>and accreditation.</w:t>
      </w:r>
    </w:p>
    <w:p w14:paraId="11A9C4E9" w14:textId="5DB82BE9" w:rsidR="004E0668" w:rsidRPr="00533453" w:rsidRDefault="004E0668" w:rsidP="00481170">
      <w:pPr>
        <w:pStyle w:val="Heading2"/>
        <w:numPr>
          <w:ilvl w:val="1"/>
          <w:numId w:val="12"/>
        </w:numPr>
        <w:ind w:left="1260" w:hanging="630"/>
        <w:rPr>
          <w:rStyle w:val="normaltextrun"/>
        </w:rPr>
      </w:pPr>
      <w:r w:rsidRPr="00533453">
        <w:rPr>
          <w:rStyle w:val="normaltextrun"/>
        </w:rPr>
        <w:t>Facilit</w:t>
      </w:r>
      <w:r w:rsidR="00FC2E04" w:rsidRPr="00533453">
        <w:rPr>
          <w:rStyle w:val="normaltextrun"/>
        </w:rPr>
        <w:t>y</w:t>
      </w:r>
      <w:r w:rsidRPr="00533453">
        <w:rPr>
          <w:rStyle w:val="normaltextrun"/>
        </w:rPr>
        <w:t xml:space="preserve"> Maintenance</w:t>
      </w:r>
    </w:p>
    <w:p w14:paraId="71F35962" w14:textId="0062C4DB" w:rsidR="1D283A62" w:rsidRDefault="730E8C03" w:rsidP="4654CE79">
      <w:pPr>
        <w:ind w:left="1260"/>
      </w:pPr>
      <w:r>
        <w:t>EXCHANGE</w:t>
      </w:r>
      <w:r w:rsidR="0121D249">
        <w:t xml:space="preserve"> shall provide </w:t>
      </w:r>
      <w:r>
        <w:t>VENDOR</w:t>
      </w:r>
      <w:r w:rsidR="0121D249">
        <w:t xml:space="preserve"> routine facility</w:t>
      </w:r>
      <w:r w:rsidR="34829C2D">
        <w:t xml:space="preserve"> </w:t>
      </w:r>
      <w:r w:rsidR="0121D249">
        <w:t>maintenance</w:t>
      </w:r>
      <w:r w:rsidR="34829C2D">
        <w:t>,</w:t>
      </w:r>
      <w:r w:rsidR="0C331720">
        <w:t xml:space="preserve"> </w:t>
      </w:r>
      <w:r w:rsidR="5537BC00">
        <w:t>including, but</w:t>
      </w:r>
      <w:r w:rsidR="34829C2D">
        <w:t xml:space="preserve"> </w:t>
      </w:r>
      <w:r w:rsidR="0C331720">
        <w:t>not limited to</w:t>
      </w:r>
      <w:r w:rsidR="34829C2D">
        <w:t>,</w:t>
      </w:r>
      <w:r w:rsidR="0C331720">
        <w:t xml:space="preserve"> </w:t>
      </w:r>
      <w:r w:rsidR="0121D249">
        <w:t>carpentry, electrical work, painting, plumbing,</w:t>
      </w:r>
      <w:r w:rsidR="02898214">
        <w:t xml:space="preserve"> </w:t>
      </w:r>
      <w:proofErr w:type="gramStart"/>
      <w:r w:rsidR="02898214">
        <w:t>heating</w:t>
      </w:r>
      <w:proofErr w:type="gramEnd"/>
      <w:r w:rsidR="02898214">
        <w:t xml:space="preserve"> and cooling,</w:t>
      </w:r>
      <w:r w:rsidR="0121D249">
        <w:t xml:space="preserve"> </w:t>
      </w:r>
      <w:r w:rsidR="7A4FF667">
        <w:t xml:space="preserve">pest and </w:t>
      </w:r>
      <w:r w:rsidR="7A4FF667">
        <w:lastRenderedPageBreak/>
        <w:t xml:space="preserve">rodent control, </w:t>
      </w:r>
      <w:r w:rsidR="0121D249">
        <w:t>janitorial</w:t>
      </w:r>
      <w:r w:rsidR="2AAE1A21">
        <w:t xml:space="preserve"> as defined in Appendix </w:t>
      </w:r>
      <w:r w:rsidR="49A2E3EA">
        <w:t>A</w:t>
      </w:r>
      <w:r w:rsidR="2AAE1A21">
        <w:t xml:space="preserve">, </w:t>
      </w:r>
      <w:r w:rsidR="2A7AA2DC">
        <w:t>and</w:t>
      </w:r>
      <w:r w:rsidR="0121D249">
        <w:t xml:space="preserve"> mechanical maintenance. </w:t>
      </w:r>
      <w:r w:rsidR="2A7AA2DC">
        <w:t>Facility</w:t>
      </w:r>
      <w:r w:rsidR="0121D249">
        <w:t xml:space="preserve"> maintenance will be </w:t>
      </w:r>
      <w:r w:rsidR="00547AEB">
        <w:t>performed</w:t>
      </w:r>
      <w:r w:rsidR="0121D249">
        <w:t xml:space="preserve"> in accordance with the</w:t>
      </w:r>
      <w:r w:rsidR="34829C2D">
        <w:t xml:space="preserve"> </w:t>
      </w:r>
      <w:r w:rsidR="0121D249">
        <w:t xml:space="preserve">requirements of the applicable state for licensure. </w:t>
      </w:r>
    </w:p>
    <w:p w14:paraId="7E817764" w14:textId="7D796714" w:rsidR="000513F0" w:rsidRPr="00533453" w:rsidRDefault="000513F0" w:rsidP="00481170">
      <w:pPr>
        <w:pStyle w:val="Heading2"/>
        <w:numPr>
          <w:ilvl w:val="1"/>
          <w:numId w:val="12"/>
        </w:numPr>
        <w:ind w:left="1260" w:hanging="630"/>
        <w:rPr>
          <w:rStyle w:val="normaltextrun"/>
        </w:rPr>
      </w:pPr>
      <w:r w:rsidRPr="00533453">
        <w:rPr>
          <w:rStyle w:val="normaltextrun"/>
        </w:rPr>
        <w:t>Grounds Maintenance</w:t>
      </w:r>
    </w:p>
    <w:p w14:paraId="1714155A" w14:textId="262DEF40" w:rsidR="00C53453" w:rsidRDefault="00395930" w:rsidP="008B6A6C">
      <w:pPr>
        <w:ind w:left="1980" w:hanging="720"/>
      </w:pPr>
      <w:r>
        <w:t xml:space="preserve">1.4.1 </w:t>
      </w:r>
      <w:r>
        <w:tab/>
      </w:r>
      <w:r w:rsidR="003F2EC1" w:rsidRPr="00533453">
        <w:t>EXCHANGE</w:t>
      </w:r>
      <w:r w:rsidR="000C355A" w:rsidRPr="00533453">
        <w:t xml:space="preserve"> shall</w:t>
      </w:r>
      <w:r w:rsidR="0090384C" w:rsidRPr="00533453">
        <w:t xml:space="preserve"> </w:t>
      </w:r>
      <w:r w:rsidR="000C355A" w:rsidRPr="00533453">
        <w:t>provide</w:t>
      </w:r>
      <w:r w:rsidR="00A60067" w:rsidRPr="00533453">
        <w:t xml:space="preserve"> </w:t>
      </w:r>
      <w:r w:rsidR="003F2EC1" w:rsidRPr="00533453">
        <w:t>VENDOR</w:t>
      </w:r>
      <w:r w:rsidR="000C355A" w:rsidRPr="00533453">
        <w:t xml:space="preserve"> with routine grounds maintenance</w:t>
      </w:r>
      <w:r w:rsidR="00513BA4" w:rsidRPr="00533453">
        <w:t>,</w:t>
      </w:r>
      <w:r w:rsidR="000C355A" w:rsidRPr="00533453">
        <w:t xml:space="preserve"> </w:t>
      </w:r>
      <w:r w:rsidR="2250237F">
        <w:t>including</w:t>
      </w:r>
      <w:r w:rsidR="000C355A" w:rsidRPr="00533453">
        <w:t>, but not limited to, snow removal and landscaping</w:t>
      </w:r>
      <w:r w:rsidR="0090384C" w:rsidRPr="00533453">
        <w:t xml:space="preserve"> </w:t>
      </w:r>
      <w:r w:rsidR="000C355A" w:rsidRPr="00533453">
        <w:t>services.</w:t>
      </w:r>
    </w:p>
    <w:p w14:paraId="59A2BB8F" w14:textId="6DF0A3A6" w:rsidR="00395930" w:rsidRPr="00533453" w:rsidRDefault="00395930" w:rsidP="00390445">
      <w:pPr>
        <w:spacing w:before="120"/>
        <w:ind w:left="1980" w:hanging="720"/>
      </w:pPr>
      <w:r>
        <w:t>1.4.2</w:t>
      </w:r>
      <w:r>
        <w:tab/>
        <w:t xml:space="preserve">Any </w:t>
      </w:r>
      <w:r w:rsidR="00B4350D">
        <w:t>new</w:t>
      </w:r>
      <w:r>
        <w:t xml:space="preserve"> playground equipment shall be </w:t>
      </w:r>
      <w:r w:rsidR="001154A5">
        <w:t>approved</w:t>
      </w:r>
      <w:r w:rsidR="2393358E">
        <w:t xml:space="preserve"> by EXCHANGE</w:t>
      </w:r>
      <w:r w:rsidR="13DBD2CC">
        <w:t xml:space="preserve"> and</w:t>
      </w:r>
      <w:r w:rsidR="58765DBD">
        <w:t xml:space="preserve"> </w:t>
      </w:r>
      <w:r w:rsidR="00B4350D">
        <w:t xml:space="preserve">purchased by VENDOR. The installation and maintenance </w:t>
      </w:r>
      <w:r w:rsidR="0FE137F7">
        <w:t>cost for</w:t>
      </w:r>
      <w:r w:rsidR="00B4350D">
        <w:t xml:space="preserve"> the new playground equipment shall be covered by </w:t>
      </w:r>
      <w:r w:rsidR="4307DCE5">
        <w:t>VEN</w:t>
      </w:r>
      <w:r w:rsidR="734355A3">
        <w:t>D</w:t>
      </w:r>
      <w:r w:rsidR="4307DCE5">
        <w:t xml:space="preserve">OR </w:t>
      </w:r>
      <w:r w:rsidR="00B4350D">
        <w:t xml:space="preserve">and in compliance with </w:t>
      </w:r>
      <w:r>
        <w:t>the State of Virginia child-care licensing</w:t>
      </w:r>
      <w:r w:rsidR="76302979">
        <w:t xml:space="preserve"> requirements</w:t>
      </w:r>
      <w:r w:rsidR="2D7CFE66">
        <w:t>.</w:t>
      </w:r>
      <w:r w:rsidR="014DCED4">
        <w:t xml:space="preserve"> At </w:t>
      </w:r>
      <w:r w:rsidR="0EE562DA">
        <w:t xml:space="preserve">the </w:t>
      </w:r>
      <w:r w:rsidR="014DCED4">
        <w:t xml:space="preserve">end of </w:t>
      </w:r>
      <w:r w:rsidR="002F78DF">
        <w:t>the agreement</w:t>
      </w:r>
      <w:r w:rsidR="6D90858B">
        <w:t>,</w:t>
      </w:r>
      <w:r w:rsidR="014DCED4">
        <w:t xml:space="preserve"> VENDOR maintains ownership</w:t>
      </w:r>
      <w:r w:rsidR="39A28AC3">
        <w:t xml:space="preserve"> and </w:t>
      </w:r>
      <w:r w:rsidR="38A5016F">
        <w:t xml:space="preserve">responsibility for </w:t>
      </w:r>
      <w:r w:rsidR="39A28AC3">
        <w:t>removal</w:t>
      </w:r>
      <w:r w:rsidR="014DCED4">
        <w:t xml:space="preserve"> of VENDOR</w:t>
      </w:r>
      <w:r w:rsidR="664D6F99">
        <w:t>-</w:t>
      </w:r>
      <w:r w:rsidR="014DCED4">
        <w:t>purchased playground equipment.</w:t>
      </w:r>
    </w:p>
    <w:p w14:paraId="2F2085AD" w14:textId="297F36BD" w:rsidR="003331B4" w:rsidRPr="00533453" w:rsidRDefault="004E0668" w:rsidP="00481170">
      <w:pPr>
        <w:pStyle w:val="Heading2"/>
        <w:numPr>
          <w:ilvl w:val="1"/>
          <w:numId w:val="12"/>
        </w:numPr>
        <w:ind w:left="1260" w:hanging="630"/>
        <w:rPr>
          <w:rStyle w:val="normaltextrun"/>
        </w:rPr>
      </w:pPr>
      <w:r w:rsidRPr="00533453">
        <w:rPr>
          <w:rStyle w:val="normaltextrun"/>
        </w:rPr>
        <w:t>Utilities</w:t>
      </w:r>
    </w:p>
    <w:p w14:paraId="1063A6B0" w14:textId="7D5D170F" w:rsidR="003331B4" w:rsidRPr="00533453" w:rsidRDefault="003F2EC1" w:rsidP="00B067B2">
      <w:pPr>
        <w:ind w:left="1260"/>
      </w:pPr>
      <w:r w:rsidRPr="00533453">
        <w:t>EXCHANGE</w:t>
      </w:r>
      <w:r w:rsidR="003331B4" w:rsidRPr="00533453">
        <w:t xml:space="preserve"> shall provide </w:t>
      </w:r>
      <w:r w:rsidRPr="00533453">
        <w:t>VENDOR</w:t>
      </w:r>
      <w:r w:rsidR="003331B4" w:rsidRPr="00533453">
        <w:t xml:space="preserve"> with utilities</w:t>
      </w:r>
      <w:r w:rsidR="008D05EE" w:rsidRPr="00533453">
        <w:t>/systems</w:t>
      </w:r>
      <w:r w:rsidR="0090384C" w:rsidRPr="00533453">
        <w:t>,</w:t>
      </w:r>
      <w:r w:rsidR="003331B4" w:rsidRPr="00533453">
        <w:t xml:space="preserve"> </w:t>
      </w:r>
      <w:r w:rsidR="0090384C" w:rsidRPr="00533453">
        <w:t xml:space="preserve">comprising </w:t>
      </w:r>
      <w:r w:rsidR="660FFE7A">
        <w:t xml:space="preserve">of </w:t>
      </w:r>
      <w:r w:rsidR="003331B4" w:rsidRPr="00533453">
        <w:t>water,</w:t>
      </w:r>
      <w:r w:rsidR="008D05EE" w:rsidRPr="00533453">
        <w:t xml:space="preserve"> sewer, electricity, trash and recycling collection,</w:t>
      </w:r>
      <w:r w:rsidR="001D3A51" w:rsidRPr="00533453">
        <w:t xml:space="preserve"> </w:t>
      </w:r>
      <w:r w:rsidR="003331B4" w:rsidRPr="00533453">
        <w:t>and communication links determined by</w:t>
      </w:r>
      <w:r w:rsidR="00D2343A" w:rsidRPr="00533453">
        <w:t xml:space="preserve"> </w:t>
      </w:r>
      <w:r w:rsidR="001D3A51" w:rsidRPr="00533453">
        <w:t xml:space="preserve">EXCHANGE </w:t>
      </w:r>
      <w:r w:rsidR="003331B4" w:rsidRPr="00533453">
        <w:t>to be necessary and available.</w:t>
      </w:r>
    </w:p>
    <w:p w14:paraId="38F3D318" w14:textId="3E1AA763" w:rsidR="004E0668" w:rsidRPr="00533453" w:rsidRDefault="005255F0" w:rsidP="00481170">
      <w:pPr>
        <w:pStyle w:val="Heading2"/>
        <w:numPr>
          <w:ilvl w:val="1"/>
          <w:numId w:val="12"/>
        </w:numPr>
        <w:ind w:left="1260" w:hanging="630"/>
        <w:rPr>
          <w:rStyle w:val="normaltextrun"/>
        </w:rPr>
      </w:pPr>
      <w:r w:rsidRPr="00533453">
        <w:rPr>
          <w:rStyle w:val="normaltextrun"/>
        </w:rPr>
        <w:t>Information Technology</w:t>
      </w:r>
    </w:p>
    <w:p w14:paraId="4DF4467C" w14:textId="06A8B826" w:rsidR="00557AD8" w:rsidRPr="00557AD8" w:rsidRDefault="00137D37" w:rsidP="008B6A6C">
      <w:pPr>
        <w:ind w:left="1980" w:hanging="720"/>
        <w:rPr>
          <w:rFonts w:eastAsia="MS Mincho"/>
        </w:rPr>
      </w:pPr>
      <w:r>
        <w:t xml:space="preserve">1.6.1 </w:t>
      </w:r>
      <w:r>
        <w:tab/>
      </w:r>
      <w:r w:rsidR="003F2EC1">
        <w:t>EXCHANGE</w:t>
      </w:r>
      <w:r w:rsidR="00193D94">
        <w:t xml:space="preserve"> shall provide</w:t>
      </w:r>
      <w:r w:rsidR="005255F0">
        <w:t xml:space="preserve"> </w:t>
      </w:r>
      <w:r w:rsidR="003F2EC1">
        <w:t>VENDOR</w:t>
      </w:r>
      <w:r w:rsidR="00193D94">
        <w:t xml:space="preserve"> with </w:t>
      </w:r>
      <w:r w:rsidR="00557AD8">
        <w:t xml:space="preserve">a network connection at </w:t>
      </w:r>
      <w:proofErr w:type="spellStart"/>
      <w:r w:rsidR="30108FB4">
        <w:t>LaRC</w:t>
      </w:r>
      <w:r w:rsidR="6FFF705A">
        <w:t>’s</w:t>
      </w:r>
      <w:proofErr w:type="spellEnd"/>
      <w:r w:rsidR="00557AD8">
        <w:t xml:space="preserve"> network demarcation point for VENDOR</w:t>
      </w:r>
      <w:r w:rsidR="5A79ECB0">
        <w:t>-</w:t>
      </w:r>
      <w:r w:rsidR="00557AD8">
        <w:t xml:space="preserve">provided </w:t>
      </w:r>
      <w:r w:rsidR="001B6A37">
        <w:t xml:space="preserve">commercial </w:t>
      </w:r>
      <w:r w:rsidR="00557AD8">
        <w:t xml:space="preserve">internet service provider (ISP). EXCHANGE will provide the cabling/wiring to distribute internet connections throughout the facility. </w:t>
      </w:r>
      <w:r w:rsidR="2210DE3F">
        <w:t xml:space="preserve">VENDOR shall bear the cost of internet services provided to the </w:t>
      </w:r>
      <w:r w:rsidR="1C286AD0">
        <w:t>Facility.</w:t>
      </w:r>
    </w:p>
    <w:p w14:paraId="56339201" w14:textId="2F40E6A1" w:rsidR="00A9554D" w:rsidRPr="00533453" w:rsidRDefault="00A9554D" w:rsidP="00557AD8">
      <w:pPr>
        <w:ind w:left="2070" w:hanging="810"/>
      </w:pPr>
    </w:p>
    <w:p w14:paraId="21A6B93B" w14:textId="18291F4E" w:rsidR="00137D37" w:rsidRPr="00557AD8" w:rsidRDefault="00137D37" w:rsidP="008B6A6C">
      <w:pPr>
        <w:ind w:left="1980" w:hanging="720"/>
      </w:pPr>
      <w:r w:rsidRPr="69337438">
        <w:t xml:space="preserve">1.6.2 </w:t>
      </w:r>
      <w:r>
        <w:tab/>
      </w:r>
      <w:r w:rsidR="00557AD8" w:rsidRPr="69337438">
        <w:t xml:space="preserve">EXCHANGE shall provide NASA phone capability within the </w:t>
      </w:r>
      <w:r w:rsidR="0317146E" w:rsidRPr="20C120F0">
        <w:t>F</w:t>
      </w:r>
      <w:r w:rsidR="788F4839" w:rsidRPr="20C120F0">
        <w:t>acility</w:t>
      </w:r>
      <w:r w:rsidR="00557AD8" w:rsidRPr="69337438">
        <w:t xml:space="preserve"> (including handsets and cabling</w:t>
      </w:r>
      <w:r w:rsidR="6FFF705A" w:rsidRPr="48549E7C">
        <w:t>)</w:t>
      </w:r>
      <w:r w:rsidR="72FC9A94" w:rsidRPr="48549E7C">
        <w:t>,</w:t>
      </w:r>
      <w:r w:rsidR="00557AD8" w:rsidRPr="69337438">
        <w:t xml:space="preserve"> which will enable local 911 service and other onsite capabilities</w:t>
      </w:r>
      <w:r w:rsidR="6DD6EC0D" w:rsidRPr="48549E7C">
        <w:t>,</w:t>
      </w:r>
      <w:r w:rsidR="00557AD8" w:rsidRPr="69337438">
        <w:t xml:space="preserve"> such as voicemail and Emergency Notification capabilities. All data ports will be shut</w:t>
      </w:r>
      <w:r w:rsidR="00940D7D">
        <w:t xml:space="preserve"> </w:t>
      </w:r>
      <w:r w:rsidR="00557AD8" w:rsidRPr="69337438">
        <w:t>down</w:t>
      </w:r>
      <w:r w:rsidR="00940D7D">
        <w:t>,</w:t>
      </w:r>
      <w:r w:rsidR="00557AD8" w:rsidRPr="69337438">
        <w:t xml:space="preserve"> allowing only voice capabilities.</w:t>
      </w:r>
    </w:p>
    <w:p w14:paraId="7CF61F40" w14:textId="616CA892" w:rsidR="004E0668" w:rsidRPr="00533453" w:rsidRDefault="002B2A5D" w:rsidP="00481170">
      <w:pPr>
        <w:pStyle w:val="Heading2"/>
        <w:numPr>
          <w:ilvl w:val="1"/>
          <w:numId w:val="12"/>
        </w:numPr>
        <w:ind w:left="1260" w:hanging="630"/>
        <w:rPr>
          <w:rStyle w:val="normaltextrun"/>
        </w:rPr>
      </w:pPr>
      <w:r w:rsidRPr="00533453">
        <w:rPr>
          <w:rStyle w:val="normaltextrun"/>
        </w:rPr>
        <w:t>Non-Collateral</w:t>
      </w:r>
      <w:r w:rsidR="004E0668" w:rsidRPr="00533453">
        <w:rPr>
          <w:rStyle w:val="normaltextrun"/>
        </w:rPr>
        <w:t xml:space="preserve"> Equipment</w:t>
      </w:r>
    </w:p>
    <w:p w14:paraId="427289D7" w14:textId="70FA389B" w:rsidR="007F4493" w:rsidRDefault="003F2EC1" w:rsidP="00D41B17">
      <w:pPr>
        <w:ind w:left="1260"/>
      </w:pPr>
      <w:r>
        <w:t>EXCHANGE</w:t>
      </w:r>
      <w:r w:rsidR="5863D5D1">
        <w:t xml:space="preserve"> </w:t>
      </w:r>
      <w:r w:rsidR="0090384C">
        <w:t xml:space="preserve">shall </w:t>
      </w:r>
      <w:r w:rsidR="5863D5D1">
        <w:t xml:space="preserve">provide </w:t>
      </w:r>
      <w:r>
        <w:t>VENDOR</w:t>
      </w:r>
      <w:r w:rsidR="6C4168A0">
        <w:t xml:space="preserve"> </w:t>
      </w:r>
      <w:r w:rsidR="4DE6F618">
        <w:t>with</w:t>
      </w:r>
      <w:r w:rsidR="5863D5D1">
        <w:t xml:space="preserve"> all </w:t>
      </w:r>
      <w:r w:rsidR="6BA8C130">
        <w:t xml:space="preserve">existing </w:t>
      </w:r>
      <w:r w:rsidR="5863D5D1">
        <w:t>equipment and other movable</w:t>
      </w:r>
      <w:r w:rsidR="0090384C">
        <w:t xml:space="preserve"> </w:t>
      </w:r>
      <w:r w:rsidR="5863D5D1">
        <w:t xml:space="preserve">items located at the </w:t>
      </w:r>
      <w:r w:rsidR="00630A31">
        <w:t xml:space="preserve">child-care facility </w:t>
      </w:r>
      <w:r w:rsidR="5863D5D1">
        <w:t xml:space="preserve">on the </w:t>
      </w:r>
      <w:r w:rsidR="273300B9">
        <w:t>e</w:t>
      </w:r>
      <w:r w:rsidR="09308AD8">
        <w:t xml:space="preserve">ffective </w:t>
      </w:r>
      <w:r w:rsidR="273300B9">
        <w:t>d</w:t>
      </w:r>
      <w:r w:rsidR="09308AD8">
        <w:t>ate</w:t>
      </w:r>
      <w:r w:rsidR="14730F44">
        <w:t xml:space="preserve"> of this agreement</w:t>
      </w:r>
      <w:r w:rsidR="5863D5D1">
        <w:t>, including, but not limited to,</w:t>
      </w:r>
      <w:r w:rsidR="0090384C">
        <w:t xml:space="preserve"> </w:t>
      </w:r>
      <w:r w:rsidR="5863D5D1">
        <w:t>kitchen equipment, children</w:t>
      </w:r>
      <w:r w:rsidR="0090384C">
        <w:t>’</w:t>
      </w:r>
      <w:r w:rsidR="5863D5D1">
        <w:t>s tables and chairs, cubbies, approved</w:t>
      </w:r>
      <w:r w:rsidR="00630A31">
        <w:t xml:space="preserve"> </w:t>
      </w:r>
      <w:r w:rsidR="5863D5D1">
        <w:t>cribs,</w:t>
      </w:r>
      <w:r w:rsidR="0090384C">
        <w:t xml:space="preserve"> </w:t>
      </w:r>
      <w:r w:rsidR="5863D5D1">
        <w:t xml:space="preserve">indoor and outdoor </w:t>
      </w:r>
      <w:r w:rsidR="00630A31">
        <w:t>toys and play</w:t>
      </w:r>
      <w:r w:rsidR="5863D5D1">
        <w:t xml:space="preserve"> items, refrigerators, bottle-warming</w:t>
      </w:r>
      <w:r w:rsidR="0090384C">
        <w:t xml:space="preserve"> </w:t>
      </w:r>
      <w:r w:rsidR="5863D5D1">
        <w:t xml:space="preserve">system,  desks, chairs, tables, and file cabinets (collectively, </w:t>
      </w:r>
      <w:r w:rsidR="0090384C">
        <w:t>“</w:t>
      </w:r>
      <w:r w:rsidR="009B259F">
        <w:t>non-collateral equipment</w:t>
      </w:r>
      <w:r w:rsidR="0090384C">
        <w:t>”</w:t>
      </w:r>
      <w:r w:rsidR="5863D5D1">
        <w:t xml:space="preserve">). </w:t>
      </w:r>
      <w:r w:rsidR="5CD7ED41">
        <w:t xml:space="preserve">Non-collateral equipment includes </w:t>
      </w:r>
      <w:r w:rsidR="5863D5D1">
        <w:t xml:space="preserve">items </w:t>
      </w:r>
      <w:r w:rsidR="5CD7ED41">
        <w:t>not considered necessary</w:t>
      </w:r>
      <w:r w:rsidR="5863D5D1">
        <w:t xml:space="preserve"> for </w:t>
      </w:r>
      <w:r w:rsidR="5CD7ED41">
        <w:t xml:space="preserve">basic, normal facility functions, and which are separable from the facility physical </w:t>
      </w:r>
      <w:r w:rsidR="0321120F">
        <w:t>plan</w:t>
      </w:r>
      <w:r w:rsidR="1DE6D065">
        <w:t>t</w:t>
      </w:r>
      <w:r w:rsidR="0321120F">
        <w:t>.</w:t>
      </w:r>
      <w:r w:rsidR="00A80724">
        <w:t xml:space="preserve"> </w:t>
      </w:r>
      <w:r w:rsidR="00F66C6E">
        <w:t xml:space="preserve">The </w:t>
      </w:r>
      <w:r w:rsidR="003A23D5">
        <w:t>non-collateral equipment</w:t>
      </w:r>
      <w:r w:rsidR="00701641">
        <w:t xml:space="preserve"> list is</w:t>
      </w:r>
      <w:r w:rsidR="001154A5">
        <w:t xml:space="preserve"> included as </w:t>
      </w:r>
      <w:r w:rsidR="00065584">
        <w:t>Appendix</w:t>
      </w:r>
      <w:r w:rsidR="00065584" w:rsidRPr="00065584">
        <w:t xml:space="preserve"> </w:t>
      </w:r>
      <w:r w:rsidR="00105210">
        <w:t>B</w:t>
      </w:r>
      <w:r w:rsidR="00065584">
        <w:t>:</w:t>
      </w:r>
      <w:r w:rsidR="00065584" w:rsidRPr="00065584">
        <w:t xml:space="preserve"> Non-Collateral Inventory </w:t>
      </w:r>
      <w:proofErr w:type="gramStart"/>
      <w:r w:rsidR="00065584" w:rsidRPr="00065584">
        <w:t>List</w:t>
      </w:r>
      <w:r w:rsidR="00C15BD0">
        <w:t xml:space="preserve">, </w:t>
      </w:r>
      <w:r w:rsidR="0DCC6815">
        <w:t>and</w:t>
      </w:r>
      <w:proofErr w:type="gramEnd"/>
      <w:r w:rsidR="0DCC6815">
        <w:t xml:space="preserve"> remains property of EXCHANGE</w:t>
      </w:r>
      <w:r w:rsidR="007F4493" w:rsidDel="001154A5">
        <w:t>.</w:t>
      </w:r>
      <w:r w:rsidR="5F049575">
        <w:t xml:space="preserve">  The EXCHANGE will not</w:t>
      </w:r>
      <w:r w:rsidR="3A224758">
        <w:t xml:space="preserve"> maintain or</w:t>
      </w:r>
      <w:r w:rsidR="5F049575">
        <w:t xml:space="preserve"> replace items on this list once the end of their </w:t>
      </w:r>
      <w:proofErr w:type="spellStart"/>
      <w:r w:rsidR="5F049575">
        <w:t>uselife</w:t>
      </w:r>
      <w:proofErr w:type="spellEnd"/>
      <w:r w:rsidR="5F049575">
        <w:t xml:space="preserve"> has been reached.</w:t>
      </w:r>
    </w:p>
    <w:p w14:paraId="5684E664" w14:textId="573A3D77" w:rsidR="007021AA" w:rsidRPr="00533453" w:rsidRDefault="004E0668" w:rsidP="00481170">
      <w:pPr>
        <w:pStyle w:val="Heading2"/>
        <w:numPr>
          <w:ilvl w:val="1"/>
          <w:numId w:val="12"/>
        </w:numPr>
        <w:ind w:left="1260" w:hanging="630"/>
        <w:rPr>
          <w:rStyle w:val="normaltextrun"/>
        </w:rPr>
      </w:pPr>
      <w:r w:rsidRPr="00533453">
        <w:rPr>
          <w:rStyle w:val="normaltextrun"/>
        </w:rPr>
        <w:lastRenderedPageBreak/>
        <w:t>Security</w:t>
      </w:r>
      <w:r w:rsidR="00716AC4">
        <w:rPr>
          <w:rStyle w:val="normaltextrun"/>
        </w:rPr>
        <w:t xml:space="preserve"> and Access</w:t>
      </w:r>
    </w:p>
    <w:p w14:paraId="1B05B1A1" w14:textId="6E75ED87" w:rsidR="00D8563C" w:rsidRPr="00533453" w:rsidRDefault="00EA052F" w:rsidP="008B6A6C">
      <w:pPr>
        <w:spacing w:before="120"/>
        <w:ind w:left="1980" w:hanging="720"/>
      </w:pPr>
      <w:r w:rsidRPr="00533453">
        <w:t>1.8.1</w:t>
      </w:r>
      <w:r w:rsidRPr="00533453">
        <w:tab/>
      </w:r>
      <w:r w:rsidR="00D8563C" w:rsidRPr="00533453">
        <w:t xml:space="preserve">EXCHANGE shall grant VENDOR access to </w:t>
      </w:r>
      <w:r w:rsidR="00D8563C">
        <w:t xml:space="preserve">the </w:t>
      </w:r>
      <w:r w:rsidR="00D8563C" w:rsidRPr="48549E7C">
        <w:t>Facility</w:t>
      </w:r>
      <w:r w:rsidR="006D4817">
        <w:t xml:space="preserve"> during standard working hours unless coordinated with EXCHANGE.</w:t>
      </w:r>
    </w:p>
    <w:p w14:paraId="46C41ED6" w14:textId="27C4E234" w:rsidR="00796B6E" w:rsidRPr="00691DF7" w:rsidRDefault="00D8563C" w:rsidP="008B6A6C">
      <w:pPr>
        <w:spacing w:before="120"/>
        <w:ind w:left="1980" w:hanging="720"/>
        <w:rPr>
          <w:b/>
          <w:bCs/>
        </w:rPr>
      </w:pPr>
      <w:r>
        <w:t>1.8.2</w:t>
      </w:r>
      <w:r w:rsidR="00080420" w:rsidRPr="00533453">
        <w:t xml:space="preserve"> </w:t>
      </w:r>
      <w:r w:rsidR="001F137F">
        <w:tab/>
      </w:r>
      <w:r w:rsidR="003F2EC1" w:rsidRPr="007A649C">
        <w:t>EXCHANGE</w:t>
      </w:r>
      <w:r w:rsidR="00157678" w:rsidRPr="007A649C">
        <w:t xml:space="preserve"> shall provide security support </w:t>
      </w:r>
      <w:r w:rsidR="00824986" w:rsidRPr="007A649C">
        <w:t xml:space="preserve">and implement background checks </w:t>
      </w:r>
      <w:r w:rsidR="00796B6E" w:rsidRPr="007A649C">
        <w:t>required for badged access to NASA LaRC for</w:t>
      </w:r>
      <w:r w:rsidR="00824986" w:rsidRPr="007A649C">
        <w:t xml:space="preserve"> all </w:t>
      </w:r>
      <w:r w:rsidR="00796B6E" w:rsidRPr="007A649C">
        <w:t xml:space="preserve">VENDOR </w:t>
      </w:r>
      <w:r w:rsidR="00824986" w:rsidRPr="007A649C">
        <w:t xml:space="preserve">employees, as mandated by </w:t>
      </w:r>
      <w:r w:rsidR="00157678" w:rsidRPr="007A649C">
        <w:t>42 U.S.C. 13041</w:t>
      </w:r>
      <w:r w:rsidR="00796B6E">
        <w:t>, as well as badging requirements for parents and parent designees.</w:t>
      </w:r>
    </w:p>
    <w:p w14:paraId="61EF3C43" w14:textId="3BEB3FF7" w:rsidR="000D709E" w:rsidRPr="00533453" w:rsidRDefault="00D2343A" w:rsidP="008B6A6C">
      <w:pPr>
        <w:spacing w:before="120"/>
        <w:ind w:left="1980" w:hanging="720"/>
      </w:pPr>
      <w:r w:rsidRPr="00533453">
        <w:t>1.8.</w:t>
      </w:r>
      <w:r w:rsidR="008B6A6C">
        <w:t>3</w:t>
      </w:r>
      <w:r w:rsidRPr="00533453">
        <w:tab/>
      </w:r>
      <w:r w:rsidR="00E26BCD" w:rsidRPr="00533453">
        <w:t xml:space="preserve">EXCHANGE shall confirm the current </w:t>
      </w:r>
      <w:r w:rsidR="296D59F0" w:rsidRPr="48549E7C">
        <w:t>NASA</w:t>
      </w:r>
      <w:r w:rsidR="002B012C">
        <w:t>,</w:t>
      </w:r>
      <w:r w:rsidR="296D59F0" w:rsidRPr="48549E7C">
        <w:t xml:space="preserve"> NASA contractor</w:t>
      </w:r>
      <w:r w:rsidR="00B47CF1">
        <w:t xml:space="preserve">, or </w:t>
      </w:r>
      <w:r w:rsidR="00AC6697">
        <w:t>Joint-Base</w:t>
      </w:r>
      <w:r w:rsidR="490D491E" w:rsidRPr="48549E7C">
        <w:t xml:space="preserve"> </w:t>
      </w:r>
      <w:r w:rsidR="00AC6697" w:rsidRPr="00352BBD">
        <w:rPr>
          <w:rStyle w:val="eop"/>
        </w:rPr>
        <w:t xml:space="preserve">Langley-Eustis </w:t>
      </w:r>
      <w:r w:rsidR="00E26BCD" w:rsidRPr="00533453">
        <w:t xml:space="preserve">employment of the </w:t>
      </w:r>
      <w:r w:rsidR="61E43049" w:rsidRPr="48549E7C">
        <w:t xml:space="preserve">parent or </w:t>
      </w:r>
      <w:r w:rsidR="00E26BCD" w:rsidRPr="00533453">
        <w:t xml:space="preserve">legal guardian(s) prior to acceptance into the </w:t>
      </w:r>
      <w:r w:rsidR="00630A31" w:rsidRPr="00533453">
        <w:t xml:space="preserve">child-care </w:t>
      </w:r>
      <w:r w:rsidR="00E26BCD" w:rsidRPr="00533453">
        <w:t>program.</w:t>
      </w:r>
    </w:p>
    <w:p w14:paraId="70B0FDD2" w14:textId="46D8E84D" w:rsidR="008B6D58" w:rsidRPr="00395930" w:rsidRDefault="008B6A6C" w:rsidP="008B6A6C">
      <w:pPr>
        <w:spacing w:before="120"/>
        <w:ind w:left="1980" w:hanging="720"/>
      </w:pPr>
      <w:r>
        <w:t>1.8.4</w:t>
      </w:r>
      <w:r>
        <w:tab/>
      </w:r>
      <w:r w:rsidR="004963E0" w:rsidRPr="00C95ECF">
        <w:t xml:space="preserve">EXCHANGE shall provide cameras, recording systems, and storage of </w:t>
      </w:r>
      <w:r w:rsidR="00CE07DC">
        <w:t>child</w:t>
      </w:r>
      <w:r w:rsidR="00224B4B">
        <w:t>-</w:t>
      </w:r>
      <w:r w:rsidR="004963E0" w:rsidRPr="00C95ECF">
        <w:t xml:space="preserve">care operations video to be used for security and safety verifications, as required to meet NASA security requirements. </w:t>
      </w:r>
    </w:p>
    <w:p w14:paraId="41B1893F" w14:textId="0EEF57FA" w:rsidR="00FA1B58" w:rsidRPr="004963E0" w:rsidRDefault="008B6A6C" w:rsidP="008B6A6C">
      <w:pPr>
        <w:spacing w:before="120"/>
        <w:ind w:left="1980" w:hanging="720"/>
      </w:pPr>
      <w:r>
        <w:t>1.8.5</w:t>
      </w:r>
      <w:r>
        <w:tab/>
      </w:r>
      <w:r w:rsidR="00FA1B58">
        <w:t xml:space="preserve">EXCHANGE </w:t>
      </w:r>
      <w:r w:rsidR="1AD3B36A">
        <w:t>shall</w:t>
      </w:r>
      <w:r w:rsidR="00FA1B58">
        <w:t xml:space="preserve"> provide and maintain working NASA badge systems to be used for </w:t>
      </w:r>
      <w:r w:rsidR="723F93CA">
        <w:t>F</w:t>
      </w:r>
      <w:r w:rsidR="00FA1B58">
        <w:t>acility entry by badged patrons</w:t>
      </w:r>
      <w:r w:rsidR="0054528B">
        <w:t xml:space="preserve"> and designees</w:t>
      </w:r>
      <w:r w:rsidR="00395930">
        <w:t>, child-care employees</w:t>
      </w:r>
      <w:r w:rsidR="6CADD94A">
        <w:t>,</w:t>
      </w:r>
      <w:r w:rsidR="00395930">
        <w:t xml:space="preserve"> and </w:t>
      </w:r>
      <w:r w:rsidR="0054528B">
        <w:t>NASA</w:t>
      </w:r>
      <w:r w:rsidR="00701641">
        <w:t>-</w:t>
      </w:r>
      <w:r w:rsidR="00395930">
        <w:t>approved visitors.</w:t>
      </w:r>
    </w:p>
    <w:p w14:paraId="0A8F34C4" w14:textId="368E9EC1" w:rsidR="00865C14" w:rsidRPr="00533453" w:rsidRDefault="008B6A6C" w:rsidP="008B6A6C">
      <w:pPr>
        <w:spacing w:before="120"/>
        <w:ind w:left="1980" w:hanging="720"/>
      </w:pPr>
      <w:r>
        <w:t>1.8.6</w:t>
      </w:r>
      <w:r>
        <w:tab/>
      </w:r>
      <w:r w:rsidR="1D5CDA33">
        <w:t>EXCHANGE</w:t>
      </w:r>
      <w:r w:rsidR="24082653">
        <w:t xml:space="preserve"> shall provide </w:t>
      </w:r>
      <w:r w:rsidR="720A99DC">
        <w:t xml:space="preserve">the </w:t>
      </w:r>
      <w:r w:rsidR="24082653">
        <w:t xml:space="preserve">parents, guardians, or </w:t>
      </w:r>
      <w:r w:rsidR="6F9713D2">
        <w:t xml:space="preserve">individuals </w:t>
      </w:r>
      <w:r w:rsidR="5BB2A0EE">
        <w:t>autho</w:t>
      </w:r>
      <w:r w:rsidR="41FC480D">
        <w:t xml:space="preserve">rized </w:t>
      </w:r>
      <w:r w:rsidR="6F9713D2">
        <w:t>to pick up or drop off</w:t>
      </w:r>
      <w:r w:rsidR="24082653">
        <w:t xml:space="preserve"> a child</w:t>
      </w:r>
      <w:r w:rsidR="02425413">
        <w:t>/ren</w:t>
      </w:r>
      <w:r w:rsidR="24082653">
        <w:t xml:space="preserve"> enrolled in</w:t>
      </w:r>
      <w:r w:rsidR="48C1445A">
        <w:t xml:space="preserve"> </w:t>
      </w:r>
      <w:r w:rsidR="24082653">
        <w:t>LaRC</w:t>
      </w:r>
      <w:r w:rsidR="48C1445A">
        <w:t xml:space="preserve"> </w:t>
      </w:r>
      <w:r w:rsidR="491F26E8">
        <w:t xml:space="preserve">child-care </w:t>
      </w:r>
      <w:r w:rsidR="24082653">
        <w:t>access to</w:t>
      </w:r>
      <w:r w:rsidR="48C1445A">
        <w:t xml:space="preserve"> </w:t>
      </w:r>
      <w:r w:rsidR="24082653">
        <w:t>the</w:t>
      </w:r>
      <w:r w:rsidR="48C1445A">
        <w:t xml:space="preserve"> </w:t>
      </w:r>
      <w:r w:rsidR="667F5962">
        <w:t>Facility</w:t>
      </w:r>
      <w:r w:rsidR="24082653">
        <w:t xml:space="preserve"> during normal (non-emergency) operations. Access to the</w:t>
      </w:r>
      <w:r w:rsidR="48C1445A">
        <w:t xml:space="preserve"> </w:t>
      </w:r>
      <w:r w:rsidR="216BCD1F">
        <w:t>F</w:t>
      </w:r>
      <w:r w:rsidR="0634A0E9">
        <w:t>acility</w:t>
      </w:r>
      <w:r w:rsidR="24082653">
        <w:t xml:space="preserve"> shall</w:t>
      </w:r>
      <w:r w:rsidR="48C1445A">
        <w:t xml:space="preserve"> </w:t>
      </w:r>
      <w:r w:rsidR="24082653">
        <w:t xml:space="preserve">be granted at the discretion of NASA </w:t>
      </w:r>
      <w:r w:rsidR="00096320">
        <w:t xml:space="preserve">LaRC </w:t>
      </w:r>
      <w:r w:rsidR="24082653">
        <w:t>and in</w:t>
      </w:r>
      <w:r w:rsidR="48C1445A">
        <w:t xml:space="preserve"> </w:t>
      </w:r>
      <w:r w:rsidR="24082653">
        <w:t>accordance with NASA Procedural Requirements for Identity and Credential</w:t>
      </w:r>
      <w:r w:rsidR="48C1445A">
        <w:t xml:space="preserve"> </w:t>
      </w:r>
      <w:r w:rsidR="24082653">
        <w:t>Management.</w:t>
      </w:r>
    </w:p>
    <w:p w14:paraId="33A0AAB5" w14:textId="1EADE99C" w:rsidR="00F051D6" w:rsidRPr="00F051D6" w:rsidRDefault="008B6A6C" w:rsidP="008B6A6C">
      <w:pPr>
        <w:spacing w:before="120"/>
        <w:ind w:left="1980" w:hanging="720"/>
      </w:pPr>
      <w:r>
        <w:t>1.8.7</w:t>
      </w:r>
      <w:r>
        <w:tab/>
      </w:r>
      <w:r w:rsidR="003F2EC1" w:rsidRPr="003955B7">
        <w:t>EXCHANGE</w:t>
      </w:r>
      <w:r w:rsidR="00F42DDC" w:rsidRPr="003955B7">
        <w:t xml:space="preserve"> shall provide</w:t>
      </w:r>
      <w:r w:rsidR="51678C44">
        <w:t>, on a space available basis,</w:t>
      </w:r>
      <w:r w:rsidR="00F42DDC" w:rsidRPr="003955B7">
        <w:t xml:space="preserve"> use of </w:t>
      </w:r>
      <w:r w:rsidR="00007ECD" w:rsidRPr="003955B7">
        <w:t xml:space="preserve">event </w:t>
      </w:r>
      <w:r w:rsidR="00F42DDC" w:rsidRPr="003955B7">
        <w:t>facilities at NASA</w:t>
      </w:r>
      <w:r w:rsidR="006F095D" w:rsidRPr="003955B7">
        <w:t xml:space="preserve"> </w:t>
      </w:r>
      <w:r w:rsidR="00F42DDC" w:rsidRPr="003955B7">
        <w:t>LaRC</w:t>
      </w:r>
      <w:r w:rsidR="006F095D" w:rsidRPr="003955B7">
        <w:t>,</w:t>
      </w:r>
      <w:r w:rsidR="00F42DDC" w:rsidRPr="003955B7">
        <w:rPr>
          <w:color w:val="000000" w:themeColor="text1"/>
        </w:rPr>
        <w:t xml:space="preserve"> </w:t>
      </w:r>
      <w:r w:rsidR="76A4A7EE" w:rsidRPr="003955B7">
        <w:rPr>
          <w:color w:val="000000" w:themeColor="text1"/>
        </w:rPr>
        <w:t>including</w:t>
      </w:r>
      <w:r w:rsidR="76A4A7EE" w:rsidRPr="003955B7">
        <w:rPr>
          <w:color w:val="8764B8"/>
          <w:u w:val="single"/>
        </w:rPr>
        <w:t>,</w:t>
      </w:r>
      <w:r w:rsidR="76A4A7EE" w:rsidRPr="003955B7">
        <w:rPr>
          <w:color w:val="000000" w:themeColor="text1"/>
        </w:rPr>
        <w:t xml:space="preserve"> but not limited to</w:t>
      </w:r>
      <w:r w:rsidR="76A4A7EE" w:rsidRPr="003955B7">
        <w:rPr>
          <w:color w:val="8764B8"/>
          <w:u w:val="single"/>
        </w:rPr>
        <w:t>,</w:t>
      </w:r>
      <w:r w:rsidR="0D4E6180" w:rsidRPr="003955B7">
        <w:t xml:space="preserve"> </w:t>
      </w:r>
      <w:r w:rsidR="00F42DDC" w:rsidRPr="003955B7">
        <w:t>auditoriums and picnic grounds</w:t>
      </w:r>
      <w:r w:rsidR="1C832566" w:rsidRPr="003955B7">
        <w:t>,</w:t>
      </w:r>
      <w:r w:rsidR="00F66C6E" w:rsidRPr="003955B7">
        <w:t xml:space="preserve"> </w:t>
      </w:r>
      <w:r w:rsidR="1C3703A5" w:rsidRPr="003955B7">
        <w:t xml:space="preserve">at </w:t>
      </w:r>
      <w:r w:rsidR="00F97FC2">
        <w:t>no</w:t>
      </w:r>
      <w:r w:rsidR="1C3703A5" w:rsidRPr="003955B7">
        <w:t xml:space="preserve"> </w:t>
      </w:r>
      <w:r w:rsidR="003955B7" w:rsidRPr="003955B7">
        <w:t>cost</w:t>
      </w:r>
      <w:r w:rsidR="1C3703A5" w:rsidRPr="003955B7">
        <w:t xml:space="preserve"> to</w:t>
      </w:r>
      <w:r w:rsidR="00F66C6E" w:rsidRPr="003955B7">
        <w:t xml:space="preserve"> the VENDOR</w:t>
      </w:r>
      <w:r w:rsidR="005F51E2">
        <w:t>.</w:t>
      </w:r>
    </w:p>
    <w:p w14:paraId="6EA92DA0" w14:textId="0020FFF5" w:rsidR="003A3503" w:rsidRPr="00F051D6" w:rsidRDefault="00865C14" w:rsidP="008B6A6C">
      <w:pPr>
        <w:pStyle w:val="Heading2"/>
        <w:numPr>
          <w:ilvl w:val="1"/>
          <w:numId w:val="12"/>
        </w:numPr>
        <w:ind w:left="1260" w:hanging="630"/>
        <w:rPr>
          <w:rStyle w:val="normaltextrun"/>
          <w:b w:val="0"/>
        </w:rPr>
      </w:pPr>
      <w:r w:rsidRPr="00F051D6">
        <w:rPr>
          <w:rStyle w:val="normaltextrun"/>
        </w:rPr>
        <w:t>Communication</w:t>
      </w:r>
    </w:p>
    <w:p w14:paraId="186E3D95" w14:textId="61AD280C" w:rsidR="001939B5" w:rsidRDefault="006F095D" w:rsidP="008B6A6C">
      <w:pPr>
        <w:spacing w:before="120"/>
        <w:ind w:left="1980" w:hanging="720"/>
      </w:pPr>
      <w:r>
        <w:t>1.</w:t>
      </w:r>
      <w:r w:rsidR="00AD0B50">
        <w:t>9</w:t>
      </w:r>
      <w:r>
        <w:t>.</w:t>
      </w:r>
      <w:r w:rsidR="0067019C">
        <w:t>1</w:t>
      </w:r>
      <w:r>
        <w:tab/>
      </w:r>
      <w:r w:rsidR="001939B5" w:rsidRPr="00533453">
        <w:t>EXCHANGE shall conduct monthly operational performance reviews with VENDOR to include</w:t>
      </w:r>
      <w:r w:rsidR="00016642">
        <w:t>,</w:t>
      </w:r>
      <w:r w:rsidR="001939B5" w:rsidRPr="00533453">
        <w:t xml:space="preserve"> but not be limited to</w:t>
      </w:r>
      <w:r w:rsidR="00016642">
        <w:t>,</w:t>
      </w:r>
      <w:r w:rsidR="00C95ECF" w:rsidRPr="00533453">
        <w:t xml:space="preserve"> number of children </w:t>
      </w:r>
      <w:r w:rsidR="7EF2C333">
        <w:t>enrolled</w:t>
      </w:r>
      <w:r w:rsidR="71F672E4">
        <w:t xml:space="preserve">, </w:t>
      </w:r>
      <w:r w:rsidR="009C33ED">
        <w:t>number of</w:t>
      </w:r>
      <w:r w:rsidR="00C95ECF" w:rsidRPr="00533453">
        <w:t xml:space="preserve"> meals served, staff training, accomplishments</w:t>
      </w:r>
      <w:r w:rsidR="00630A31" w:rsidRPr="00533453">
        <w:t>,</w:t>
      </w:r>
      <w:r w:rsidR="00C95ECF" w:rsidRPr="00533453">
        <w:t xml:space="preserve"> and </w:t>
      </w:r>
      <w:r w:rsidR="00C04DDD">
        <w:t xml:space="preserve">operational </w:t>
      </w:r>
      <w:r w:rsidR="00C95ECF" w:rsidRPr="00533453">
        <w:t>issues/concerns</w:t>
      </w:r>
      <w:r w:rsidR="001939B5" w:rsidRPr="00533453">
        <w:t>.</w:t>
      </w:r>
      <w:r w:rsidR="00C04DDD">
        <w:t xml:space="preserve"> </w:t>
      </w:r>
    </w:p>
    <w:p w14:paraId="6F151814" w14:textId="235E6327" w:rsidR="004E0668" w:rsidRPr="00533453" w:rsidRDefault="25184255" w:rsidP="008B6A6C">
      <w:pPr>
        <w:spacing w:before="120"/>
        <w:ind w:left="1980" w:hanging="720"/>
        <w:rPr>
          <w:rStyle w:val="normaltextrun"/>
          <w:rFonts w:eastAsia="MS Mincho"/>
        </w:rPr>
      </w:pPr>
      <w:r>
        <w:t>1.</w:t>
      </w:r>
      <w:r w:rsidR="008B6A6C">
        <w:t>9</w:t>
      </w:r>
      <w:r>
        <w:t>.</w:t>
      </w:r>
      <w:r w:rsidR="5C5F424F">
        <w:t>2</w:t>
      </w:r>
      <w:r w:rsidR="004E0668">
        <w:tab/>
      </w:r>
      <w:r w:rsidR="11F2AE0D">
        <w:t xml:space="preserve"> EXCHANGE shall provide VENDOR </w:t>
      </w:r>
      <w:r w:rsidR="1AAAC851">
        <w:t>with</w:t>
      </w:r>
      <w:r w:rsidR="18E6CAEC">
        <w:t xml:space="preserve"> </w:t>
      </w:r>
      <w:r w:rsidR="1F51D060">
        <w:t>NASA</w:t>
      </w:r>
      <w:r w:rsidR="3B56D5B1">
        <w:t>-</w:t>
      </w:r>
      <w:r w:rsidR="11F2AE0D">
        <w:t>internal mail service</w:t>
      </w:r>
      <w:r w:rsidR="1346F5A7">
        <w:t>.</w:t>
      </w:r>
    </w:p>
    <w:p w14:paraId="4A7E028B" w14:textId="7837C79A" w:rsidR="004E0668" w:rsidRPr="009834EE" w:rsidRDefault="004E0668" w:rsidP="008B6A6C">
      <w:pPr>
        <w:pStyle w:val="Heading2"/>
        <w:numPr>
          <w:ilvl w:val="1"/>
          <w:numId w:val="12"/>
        </w:numPr>
        <w:ind w:left="1260" w:hanging="630"/>
        <w:rPr>
          <w:rStyle w:val="normaltextrun"/>
          <w:b w:val="0"/>
        </w:rPr>
      </w:pPr>
      <w:r w:rsidRPr="009834EE">
        <w:rPr>
          <w:rStyle w:val="normaltextrun"/>
        </w:rPr>
        <w:t xml:space="preserve">Curriculum, </w:t>
      </w:r>
      <w:r w:rsidR="00B07D2F" w:rsidRPr="009834EE">
        <w:rPr>
          <w:rStyle w:val="normaltextrun"/>
        </w:rPr>
        <w:t>P</w:t>
      </w:r>
      <w:r w:rsidRPr="009834EE">
        <w:rPr>
          <w:rStyle w:val="normaltextrun"/>
        </w:rPr>
        <w:t>olicies</w:t>
      </w:r>
      <w:r w:rsidR="09AA9F44" w:rsidRPr="009834EE">
        <w:rPr>
          <w:rStyle w:val="normaltextrun"/>
        </w:rPr>
        <w:t>,</w:t>
      </w:r>
      <w:r w:rsidRPr="009834EE">
        <w:rPr>
          <w:rStyle w:val="normaltextrun"/>
        </w:rPr>
        <w:t xml:space="preserve"> and </w:t>
      </w:r>
      <w:r w:rsidR="00B07D2F" w:rsidRPr="009834EE">
        <w:rPr>
          <w:rStyle w:val="normaltextrun"/>
        </w:rPr>
        <w:t>P</w:t>
      </w:r>
      <w:r w:rsidRPr="009834EE">
        <w:rPr>
          <w:rStyle w:val="normaltextrun"/>
        </w:rPr>
        <w:t>rocedures</w:t>
      </w:r>
    </w:p>
    <w:p w14:paraId="430B95CE" w14:textId="712F2ED8" w:rsidR="00876D14" w:rsidRPr="00533453" w:rsidRDefault="006F095D" w:rsidP="00B067B2">
      <w:pPr>
        <w:spacing w:after="120"/>
        <w:ind w:left="2160" w:hanging="900"/>
      </w:pPr>
      <w:r w:rsidRPr="5EDD7071">
        <w:rPr>
          <w:rStyle w:val="eop"/>
        </w:rPr>
        <w:t>1.1</w:t>
      </w:r>
      <w:r w:rsidR="00B653E2">
        <w:rPr>
          <w:rStyle w:val="eop"/>
        </w:rPr>
        <w:t>0</w:t>
      </w:r>
      <w:r w:rsidRPr="5EDD7071">
        <w:rPr>
          <w:rStyle w:val="eop"/>
        </w:rPr>
        <w:t>.1</w:t>
      </w:r>
      <w:r>
        <w:tab/>
      </w:r>
      <w:r w:rsidR="00876D14">
        <w:t>EXCHANGE acknowledges and agrees that VENDOR may</w:t>
      </w:r>
      <w:r w:rsidR="00DE0BB3">
        <w:t xml:space="preserve"> </w:t>
      </w:r>
      <w:r w:rsidR="00876D14">
        <w:t>update, amend</w:t>
      </w:r>
      <w:r w:rsidR="05007364">
        <w:t>,</w:t>
      </w:r>
      <w:r w:rsidR="00876D14">
        <w:t xml:space="preserve"> or revise its child</w:t>
      </w:r>
      <w:r w:rsidR="000F60C4">
        <w:t>-</w:t>
      </w:r>
      <w:r w:rsidR="00876D14">
        <w:t xml:space="preserve">care </w:t>
      </w:r>
      <w:r w:rsidR="00B2682A">
        <w:t>c</w:t>
      </w:r>
      <w:r w:rsidR="00876D14">
        <w:t>urriculum, policies</w:t>
      </w:r>
      <w:r w:rsidR="6019125B">
        <w:t>,</w:t>
      </w:r>
      <w:r w:rsidR="00876D14">
        <w:t xml:space="preserve"> and procedures, provided that any</w:t>
      </w:r>
      <w:r w:rsidR="00DE0BB3">
        <w:t xml:space="preserve"> </w:t>
      </w:r>
      <w:r w:rsidR="00876D14">
        <w:t>such changes</w:t>
      </w:r>
      <w:r w:rsidR="00DE0BB3">
        <w:t xml:space="preserve"> </w:t>
      </w:r>
      <w:proofErr w:type="gramStart"/>
      <w:r w:rsidR="00876D14">
        <w:t>are in compliance with</w:t>
      </w:r>
      <w:proofErr w:type="gramEnd"/>
      <w:r w:rsidR="00DE0BB3">
        <w:t xml:space="preserve"> </w:t>
      </w:r>
      <w:r w:rsidR="00876D14">
        <w:t xml:space="preserve">all applicable </w:t>
      </w:r>
      <w:r w:rsidR="001B6A37">
        <w:t xml:space="preserve">federal, </w:t>
      </w:r>
      <w:r w:rsidR="00876D14">
        <w:t>state</w:t>
      </w:r>
      <w:r w:rsidR="74B19B6B">
        <w:t>,</w:t>
      </w:r>
      <w:r w:rsidR="00876D14">
        <w:t xml:space="preserve"> and local licensing regulations governing </w:t>
      </w:r>
      <w:r w:rsidR="0D030D93">
        <w:t>NASA LaRC.</w:t>
      </w:r>
    </w:p>
    <w:p w14:paraId="55D13C1F" w14:textId="706D696E" w:rsidR="00876D14" w:rsidRPr="00533453" w:rsidRDefault="006F095D" w:rsidP="00B067B2">
      <w:pPr>
        <w:spacing w:after="120"/>
        <w:ind w:left="2160" w:hanging="900"/>
        <w:rPr>
          <w:rStyle w:val="eop"/>
        </w:rPr>
      </w:pPr>
      <w:r w:rsidRPr="04454A7B">
        <w:rPr>
          <w:rStyle w:val="eop"/>
        </w:rPr>
        <w:t>1.1</w:t>
      </w:r>
      <w:r w:rsidR="00B653E2" w:rsidRPr="04454A7B">
        <w:rPr>
          <w:rStyle w:val="eop"/>
        </w:rPr>
        <w:t>0</w:t>
      </w:r>
      <w:r w:rsidRPr="04454A7B">
        <w:rPr>
          <w:rStyle w:val="eop"/>
        </w:rPr>
        <w:t>.2</w:t>
      </w:r>
      <w:r>
        <w:tab/>
      </w:r>
      <w:r w:rsidR="00876D14">
        <w:t xml:space="preserve">EXCHANGE agrees that the NASA </w:t>
      </w:r>
      <w:r w:rsidR="47CA6C42">
        <w:t xml:space="preserve">and </w:t>
      </w:r>
      <w:r w:rsidR="16C564F4">
        <w:t>Joint Base Langley-Eustis (</w:t>
      </w:r>
      <w:r w:rsidR="47CA6C42">
        <w:t>JBLE</w:t>
      </w:r>
      <w:r w:rsidR="541B1C53">
        <w:t>)</w:t>
      </w:r>
      <w:r w:rsidR="47CA6C42">
        <w:t xml:space="preserve"> </w:t>
      </w:r>
      <w:r w:rsidR="001B6A37">
        <w:t>w</w:t>
      </w:r>
      <w:r w:rsidR="00876D14">
        <w:t xml:space="preserve">orkforce and their child(ren) are subject to </w:t>
      </w:r>
      <w:r w:rsidR="001B6A37">
        <w:t>all p</w:t>
      </w:r>
      <w:r w:rsidR="00876D14">
        <w:t xml:space="preserve">olicies and </w:t>
      </w:r>
      <w:r w:rsidR="02F4861B">
        <w:t>p</w:t>
      </w:r>
      <w:r w:rsidR="2EFF43BA">
        <w:t>rocedures</w:t>
      </w:r>
      <w:r w:rsidR="00876D14">
        <w:t>, as</w:t>
      </w:r>
      <w:r w:rsidR="0016023F">
        <w:t xml:space="preserve"> </w:t>
      </w:r>
      <w:r w:rsidR="001B6A37">
        <w:t xml:space="preserve">incorporated </w:t>
      </w:r>
      <w:r w:rsidR="00876D14">
        <w:t xml:space="preserve">by VENDOR, including, but not limited to, sickness, disability, behavior, late fees, </w:t>
      </w:r>
      <w:r w:rsidR="00876D14" w:rsidRPr="04454A7B">
        <w:rPr>
          <w:rStyle w:val="eop"/>
        </w:rPr>
        <w:t>medication</w:t>
      </w:r>
      <w:r w:rsidR="7545D71A" w:rsidRPr="04454A7B">
        <w:rPr>
          <w:rStyle w:val="eop"/>
        </w:rPr>
        <w:t>,</w:t>
      </w:r>
      <w:r w:rsidR="00DE0BB3" w:rsidRPr="04454A7B">
        <w:rPr>
          <w:rStyle w:val="eop"/>
        </w:rPr>
        <w:t xml:space="preserve"> </w:t>
      </w:r>
      <w:r w:rsidR="00876D14" w:rsidRPr="04454A7B">
        <w:rPr>
          <w:rStyle w:val="eop"/>
        </w:rPr>
        <w:t xml:space="preserve">and disenrollment, </w:t>
      </w:r>
      <w:r w:rsidR="00016642" w:rsidRPr="04454A7B">
        <w:rPr>
          <w:rStyle w:val="eop"/>
        </w:rPr>
        <w:t xml:space="preserve">as </w:t>
      </w:r>
      <w:r w:rsidR="00876D14" w:rsidRPr="04454A7B">
        <w:rPr>
          <w:rStyle w:val="eop"/>
        </w:rPr>
        <w:t>outlined in the Enrollment Materials.</w:t>
      </w:r>
    </w:p>
    <w:p w14:paraId="21FB9085" w14:textId="7A436325" w:rsidR="002B2A5D" w:rsidRPr="00533453" w:rsidRDefault="006F095D" w:rsidP="00B067B2">
      <w:pPr>
        <w:spacing w:after="120"/>
        <w:ind w:left="2160" w:hanging="900"/>
        <w:rPr>
          <w:rStyle w:val="eop"/>
        </w:rPr>
      </w:pPr>
      <w:r w:rsidRPr="5EDD7071">
        <w:rPr>
          <w:rStyle w:val="eop"/>
        </w:rPr>
        <w:lastRenderedPageBreak/>
        <w:t>1.1</w:t>
      </w:r>
      <w:r w:rsidR="00B653E2">
        <w:rPr>
          <w:rStyle w:val="eop"/>
        </w:rPr>
        <w:t>0</w:t>
      </w:r>
      <w:r w:rsidRPr="5EDD7071">
        <w:rPr>
          <w:rStyle w:val="eop"/>
        </w:rPr>
        <w:t>.3</w:t>
      </w:r>
      <w:r>
        <w:tab/>
      </w:r>
      <w:r w:rsidR="002B2A5D" w:rsidRPr="5EDD7071">
        <w:rPr>
          <w:rStyle w:val="eop"/>
        </w:rPr>
        <w:t>EXCHANGE shall verify compliance with federal, state, and local laws, rules</w:t>
      </w:r>
      <w:r w:rsidR="6346EED5" w:rsidRPr="48549E7C">
        <w:rPr>
          <w:rStyle w:val="eop"/>
        </w:rPr>
        <w:t>,</w:t>
      </w:r>
      <w:r w:rsidR="002B2A5D" w:rsidRPr="5EDD7071">
        <w:rPr>
          <w:rStyle w:val="eop"/>
        </w:rPr>
        <w:t xml:space="preserve"> and regulations</w:t>
      </w:r>
      <w:r w:rsidR="00CB49E8">
        <w:rPr>
          <w:rStyle w:val="eop"/>
        </w:rPr>
        <w:t>, and insurance requirements</w:t>
      </w:r>
      <w:r w:rsidR="002B2A5D" w:rsidRPr="5EDD7071">
        <w:rPr>
          <w:rStyle w:val="eop"/>
        </w:rPr>
        <w:t xml:space="preserve"> through monthly </w:t>
      </w:r>
      <w:r w:rsidR="1DEBCE97" w:rsidRPr="4654CE79">
        <w:rPr>
          <w:rStyle w:val="eop"/>
        </w:rPr>
        <w:t>reviews,</w:t>
      </w:r>
      <w:r w:rsidR="6C5A37C1" w:rsidRPr="4654CE79">
        <w:rPr>
          <w:rStyle w:val="eop"/>
        </w:rPr>
        <w:t xml:space="preserve"> </w:t>
      </w:r>
      <w:proofErr w:type="gramStart"/>
      <w:r w:rsidR="002B2A5D" w:rsidRPr="5EDD7071">
        <w:rPr>
          <w:rStyle w:val="eop"/>
        </w:rPr>
        <w:t>inspections</w:t>
      </w:r>
      <w:r w:rsidR="00016642" w:rsidRPr="5EDD7071">
        <w:rPr>
          <w:rStyle w:val="eop"/>
        </w:rPr>
        <w:t xml:space="preserve">, </w:t>
      </w:r>
      <w:r w:rsidR="002B2A5D" w:rsidRPr="5EDD7071">
        <w:rPr>
          <w:rStyle w:val="eop"/>
        </w:rPr>
        <w:t xml:space="preserve"> and</w:t>
      </w:r>
      <w:proofErr w:type="gramEnd"/>
      <w:r w:rsidR="002B2A5D" w:rsidRPr="5EDD7071">
        <w:rPr>
          <w:rStyle w:val="eop"/>
        </w:rPr>
        <w:t xml:space="preserve"> annual reviews.</w:t>
      </w:r>
      <w:r w:rsidR="45AC3A8C" w:rsidRPr="4654CE79">
        <w:rPr>
          <w:rStyle w:val="eop"/>
        </w:rPr>
        <w:t xml:space="preserve">   The annual review shall </w:t>
      </w:r>
      <w:r w:rsidR="5902DB0C" w:rsidRPr="4654CE79">
        <w:rPr>
          <w:rStyle w:val="eop"/>
        </w:rPr>
        <w:t xml:space="preserve">also </w:t>
      </w:r>
      <w:r w:rsidR="45AC3A8C" w:rsidRPr="4654CE79">
        <w:rPr>
          <w:rStyle w:val="eop"/>
        </w:rPr>
        <w:t>summarize the m</w:t>
      </w:r>
      <w:r w:rsidR="08D5BB83" w:rsidRPr="4654CE79">
        <w:rPr>
          <w:rStyle w:val="eop"/>
        </w:rPr>
        <w:t>onthly metrics as stated in Section 1.9.1 above.</w:t>
      </w:r>
    </w:p>
    <w:p w14:paraId="64255BE1" w14:textId="1EC11287" w:rsidR="52693C1D" w:rsidRDefault="5F1DE6DA" w:rsidP="65466B07">
      <w:pPr>
        <w:spacing w:after="120"/>
        <w:ind w:left="2160" w:hanging="900"/>
        <w:rPr>
          <w:rStyle w:val="eop"/>
          <w:rFonts w:eastAsia="MS Mincho"/>
        </w:rPr>
      </w:pPr>
      <w:r w:rsidRPr="30772096">
        <w:rPr>
          <w:rStyle w:val="eop"/>
          <w:rFonts w:eastAsia="MS Mincho"/>
        </w:rPr>
        <w:t>1.10.4</w:t>
      </w:r>
      <w:r>
        <w:tab/>
      </w:r>
      <w:r w:rsidRPr="30772096">
        <w:rPr>
          <w:rStyle w:val="eop"/>
          <w:rFonts w:eastAsia="MS Mincho"/>
        </w:rPr>
        <w:t xml:space="preserve">EXCHANGE shall provide general safety </w:t>
      </w:r>
      <w:r w:rsidR="4246806C" w:rsidRPr="30772096">
        <w:rPr>
          <w:rStyle w:val="eop"/>
          <w:rFonts w:eastAsia="MS Mincho"/>
        </w:rPr>
        <w:t xml:space="preserve">and </w:t>
      </w:r>
      <w:r w:rsidRPr="30772096">
        <w:rPr>
          <w:rStyle w:val="eop"/>
          <w:rFonts w:eastAsia="MS Mincho"/>
        </w:rPr>
        <w:t>return to on</w:t>
      </w:r>
      <w:r w:rsidR="6134BAA4" w:rsidRPr="30772096">
        <w:rPr>
          <w:rStyle w:val="eop"/>
          <w:rFonts w:eastAsia="MS Mincho"/>
        </w:rPr>
        <w:t>-</w:t>
      </w:r>
      <w:r w:rsidRPr="30772096">
        <w:rPr>
          <w:rStyle w:val="eop"/>
          <w:rFonts w:eastAsia="MS Mincho"/>
        </w:rPr>
        <w:t xml:space="preserve">site work training for all VENDOR employees (approximately </w:t>
      </w:r>
      <w:r w:rsidR="7E737F51" w:rsidRPr="30772096">
        <w:rPr>
          <w:rStyle w:val="eop"/>
          <w:rFonts w:eastAsia="MS Mincho"/>
        </w:rPr>
        <w:t xml:space="preserve">1 hour). </w:t>
      </w:r>
    </w:p>
    <w:p w14:paraId="0763760C" w14:textId="6F14777E" w:rsidR="120397F2" w:rsidRPr="006E76D7" w:rsidRDefault="120397F2" w:rsidP="006E76D7">
      <w:pPr>
        <w:spacing w:after="120"/>
        <w:ind w:left="720"/>
        <w:rPr>
          <w:b/>
          <w:color w:val="000000" w:themeColor="text1"/>
          <w:u w:val="single"/>
        </w:rPr>
      </w:pPr>
      <w:r w:rsidRPr="006E76D7">
        <w:rPr>
          <w:rStyle w:val="eop"/>
          <w:rFonts w:eastAsia="MS Mincho"/>
          <w:b/>
        </w:rPr>
        <w:t xml:space="preserve">1.11 </w:t>
      </w:r>
      <w:r w:rsidRPr="006E76D7">
        <w:rPr>
          <w:b/>
          <w:color w:val="000000" w:themeColor="text1"/>
          <w:sz w:val="14"/>
          <w:szCs w:val="14"/>
        </w:rPr>
        <w:t xml:space="preserve">        </w:t>
      </w:r>
      <w:r w:rsidRPr="006E76D7">
        <w:rPr>
          <w:b/>
          <w:color w:val="000000" w:themeColor="text1"/>
          <w:u w:val="single"/>
        </w:rPr>
        <w:t>Environmental Services</w:t>
      </w:r>
    </w:p>
    <w:p w14:paraId="60FDC0B8" w14:textId="3FE5F742" w:rsidR="120397F2" w:rsidRDefault="120397F2" w:rsidP="006E76D7">
      <w:pPr>
        <w:pStyle w:val="ListParagraph"/>
        <w:ind w:left="1440"/>
        <w:rPr>
          <w:rFonts w:asciiTheme="minorHAnsi" w:hAnsiTheme="minorHAnsi" w:cstheme="minorBidi"/>
        </w:rPr>
      </w:pPr>
      <w:r w:rsidRPr="30772096">
        <w:rPr>
          <w:rFonts w:eastAsia="Times New Roman"/>
        </w:rPr>
        <w:t>EXCHANGE shall provide VENDOR with environmental services, including, but not limited to, providing containers for the collection and disposal of hazardous waste, regulated, universal waste and non-regulated waste.</w:t>
      </w:r>
    </w:p>
    <w:p w14:paraId="658C932A" w14:textId="5030CAFE" w:rsidR="000B7C87" w:rsidRPr="00533453" w:rsidRDefault="007C1BBF" w:rsidP="00054871">
      <w:pPr>
        <w:pStyle w:val="Heading1"/>
        <w:ind w:left="0"/>
      </w:pPr>
      <w:r w:rsidRPr="00533453">
        <w:t>ARTICLE II.</w:t>
      </w:r>
      <w:r w:rsidR="00330AAC" w:rsidRPr="00533453">
        <w:t xml:space="preserve"> VENDOR DUTIES</w:t>
      </w:r>
    </w:p>
    <w:p w14:paraId="61F5DD27" w14:textId="16C28960" w:rsidR="00D84FC2" w:rsidRPr="00533453" w:rsidRDefault="006F095D" w:rsidP="001412A9">
      <w:pPr>
        <w:spacing w:before="120" w:after="120"/>
        <w:ind w:left="1260" w:hanging="630"/>
        <w:rPr>
          <w:b/>
        </w:rPr>
      </w:pPr>
      <w:r w:rsidRPr="00F0224C">
        <w:rPr>
          <w:b/>
        </w:rPr>
        <w:t>2.1</w:t>
      </w:r>
      <w:r w:rsidRPr="00533453">
        <w:rPr>
          <w:b/>
        </w:rPr>
        <w:tab/>
      </w:r>
      <w:r w:rsidR="00D84FC2" w:rsidRPr="00533453">
        <w:rPr>
          <w:b/>
          <w:u w:val="single"/>
        </w:rPr>
        <w:t>Licensing</w:t>
      </w:r>
    </w:p>
    <w:p w14:paraId="130BCC89" w14:textId="1979A7BF" w:rsidR="008A1D80" w:rsidRDefault="003F2EC1" w:rsidP="00B653E2">
      <w:pPr>
        <w:ind w:left="1260"/>
        <w:rPr>
          <w:rStyle w:val="eop"/>
        </w:rPr>
      </w:pPr>
      <w:r w:rsidRPr="00533453">
        <w:rPr>
          <w:rStyle w:val="eop"/>
        </w:rPr>
        <w:t>VENDOR</w:t>
      </w:r>
      <w:r w:rsidR="00D84FC2" w:rsidRPr="00533453">
        <w:rPr>
          <w:rStyle w:val="eop"/>
        </w:rPr>
        <w:t xml:space="preserve"> shall comply with all applicable federal, state, and local laws, rules</w:t>
      </w:r>
      <w:r w:rsidR="616C6312" w:rsidRPr="48549E7C">
        <w:rPr>
          <w:rStyle w:val="eop"/>
        </w:rPr>
        <w:t>,</w:t>
      </w:r>
      <w:r w:rsidR="00513BA4" w:rsidRPr="00533453">
        <w:rPr>
          <w:rStyle w:val="eop"/>
        </w:rPr>
        <w:t xml:space="preserve"> </w:t>
      </w:r>
      <w:r w:rsidR="00D84FC2" w:rsidRPr="00533453">
        <w:rPr>
          <w:rStyle w:val="eop"/>
        </w:rPr>
        <w:t>and</w:t>
      </w:r>
      <w:r w:rsidR="00513BA4" w:rsidRPr="00533453">
        <w:rPr>
          <w:rStyle w:val="eop"/>
        </w:rPr>
        <w:t xml:space="preserve"> </w:t>
      </w:r>
      <w:r w:rsidR="00D84FC2" w:rsidRPr="00533453">
        <w:rPr>
          <w:rStyle w:val="eop"/>
        </w:rPr>
        <w:t xml:space="preserve">regulations, </w:t>
      </w:r>
      <w:r w:rsidR="00D84FC2" w:rsidRPr="00B653E2">
        <w:t>including</w:t>
      </w:r>
      <w:r w:rsidR="00D84FC2" w:rsidRPr="00533453">
        <w:rPr>
          <w:rStyle w:val="eop"/>
        </w:rPr>
        <w:t>, but not limited to, safety</w:t>
      </w:r>
      <w:r w:rsidR="0090384C" w:rsidRPr="00533453">
        <w:rPr>
          <w:rStyle w:val="eop"/>
        </w:rPr>
        <w:t>,</w:t>
      </w:r>
      <w:r w:rsidR="00D84FC2" w:rsidRPr="00533453">
        <w:rPr>
          <w:rStyle w:val="eop"/>
        </w:rPr>
        <w:t xml:space="preserve"> security</w:t>
      </w:r>
      <w:r w:rsidR="0090384C" w:rsidRPr="00533453">
        <w:rPr>
          <w:rStyle w:val="eop"/>
        </w:rPr>
        <w:t>,</w:t>
      </w:r>
      <w:r w:rsidR="0016023F" w:rsidRPr="00533453">
        <w:rPr>
          <w:rStyle w:val="eop"/>
        </w:rPr>
        <w:t xml:space="preserve"> </w:t>
      </w:r>
      <w:r w:rsidR="00D84FC2" w:rsidRPr="00533453">
        <w:rPr>
          <w:rStyle w:val="eop"/>
        </w:rPr>
        <w:t>environmental</w:t>
      </w:r>
      <w:r w:rsidR="0090384C" w:rsidRPr="00533453">
        <w:rPr>
          <w:rStyle w:val="eop"/>
        </w:rPr>
        <w:t>,</w:t>
      </w:r>
      <w:r w:rsidR="00513BA4" w:rsidRPr="00533453">
        <w:rPr>
          <w:rStyle w:val="eop"/>
        </w:rPr>
        <w:t xml:space="preserve"> </w:t>
      </w:r>
      <w:r w:rsidR="00D84FC2" w:rsidRPr="00533453">
        <w:rPr>
          <w:rStyle w:val="eop"/>
        </w:rPr>
        <w:t>suspension and debarment</w:t>
      </w:r>
      <w:r w:rsidR="6DA7C3C0" w:rsidRPr="48549E7C">
        <w:rPr>
          <w:rStyle w:val="eop"/>
        </w:rPr>
        <w:t xml:space="preserve">, </w:t>
      </w:r>
      <w:r w:rsidR="6F7411D2" w:rsidRPr="48549E7C">
        <w:rPr>
          <w:rStyle w:val="eop"/>
        </w:rPr>
        <w:t xml:space="preserve">and </w:t>
      </w:r>
      <w:r w:rsidR="6DA7C3C0" w:rsidRPr="48549E7C">
        <w:rPr>
          <w:rStyle w:val="eop"/>
        </w:rPr>
        <w:t>child-care</w:t>
      </w:r>
      <w:r w:rsidR="00CF21E9">
        <w:rPr>
          <w:rStyle w:val="eop"/>
        </w:rPr>
        <w:t xml:space="preserve"> </w:t>
      </w:r>
      <w:r w:rsidR="5451A1B0" w:rsidRPr="48549E7C">
        <w:rPr>
          <w:rStyle w:val="eop"/>
        </w:rPr>
        <w:t>licensing</w:t>
      </w:r>
      <w:r w:rsidR="00D84FC2" w:rsidRPr="00533453">
        <w:rPr>
          <w:rStyle w:val="eop"/>
        </w:rPr>
        <w:t>, in connection with the performance of</w:t>
      </w:r>
      <w:r w:rsidR="00513BA4" w:rsidRPr="00533453">
        <w:rPr>
          <w:rStyle w:val="eop"/>
        </w:rPr>
        <w:t xml:space="preserve"> </w:t>
      </w:r>
      <w:r w:rsidR="00D84FC2" w:rsidRPr="00533453">
        <w:rPr>
          <w:rStyle w:val="eop"/>
        </w:rPr>
        <w:t>its obligations under this Agreement</w:t>
      </w:r>
      <w:r w:rsidR="098EB7E6" w:rsidRPr="20C120F0">
        <w:rPr>
          <w:rStyle w:val="eop"/>
        </w:rPr>
        <w:t>.</w:t>
      </w:r>
    </w:p>
    <w:p w14:paraId="3B78F6F4" w14:textId="09D10767" w:rsidR="001220E0" w:rsidRPr="00533453" w:rsidRDefault="00513BA4" w:rsidP="00352BBD">
      <w:pPr>
        <w:spacing w:before="240" w:after="120"/>
        <w:ind w:left="1260" w:hanging="630"/>
      </w:pPr>
      <w:r w:rsidRPr="00F0224C">
        <w:rPr>
          <w:b/>
        </w:rPr>
        <w:t>2.2</w:t>
      </w:r>
      <w:r w:rsidRPr="00533453">
        <w:tab/>
      </w:r>
      <w:r w:rsidR="001220E0" w:rsidRPr="00533453">
        <w:rPr>
          <w:b/>
          <w:u w:val="single"/>
        </w:rPr>
        <w:t>Accreditation</w:t>
      </w:r>
    </w:p>
    <w:p w14:paraId="4432835E" w14:textId="6C44E063" w:rsidR="5EDD7071" w:rsidRPr="00352BBD" w:rsidRDefault="39B7E8D1" w:rsidP="00352BBD">
      <w:pPr>
        <w:spacing w:before="120" w:after="120"/>
        <w:ind w:left="2160" w:hanging="900"/>
        <w:rPr>
          <w:rStyle w:val="eop"/>
        </w:rPr>
      </w:pPr>
      <w:r w:rsidRPr="00352BBD">
        <w:rPr>
          <w:rStyle w:val="eop"/>
        </w:rPr>
        <w:t xml:space="preserve">2.2.1 </w:t>
      </w:r>
      <w:r w:rsidR="00D80770">
        <w:tab/>
      </w:r>
      <w:r w:rsidR="00CF74AB" w:rsidRPr="00352BBD">
        <w:rPr>
          <w:rStyle w:val="eop"/>
        </w:rPr>
        <w:t>VENDOR shall</w:t>
      </w:r>
      <w:r w:rsidR="00CF74AB" w:rsidRPr="2DC8072F">
        <w:rPr>
          <w:rStyle w:val="eop"/>
        </w:rPr>
        <w:t xml:space="preserve"> </w:t>
      </w:r>
      <w:r w:rsidR="495E65D9" w:rsidRPr="332E0361">
        <w:rPr>
          <w:rStyle w:val="eop"/>
        </w:rPr>
        <w:t>begin</w:t>
      </w:r>
      <w:r w:rsidR="495E65D9" w:rsidRPr="71D24EDE">
        <w:rPr>
          <w:rStyle w:val="eop"/>
        </w:rPr>
        <w:t xml:space="preserve"> </w:t>
      </w:r>
      <w:r w:rsidR="53E737C8" w:rsidRPr="4482679F">
        <w:rPr>
          <w:rStyle w:val="eop"/>
        </w:rPr>
        <w:t>preliminary</w:t>
      </w:r>
      <w:r w:rsidR="00CF74AB" w:rsidRPr="00352BBD">
        <w:rPr>
          <w:rStyle w:val="eop"/>
        </w:rPr>
        <w:t xml:space="preserve"> </w:t>
      </w:r>
      <w:r w:rsidR="734AF47E" w:rsidRPr="46C4ECC1">
        <w:rPr>
          <w:rStyle w:val="eop"/>
        </w:rPr>
        <w:t>application for accreditation</w:t>
      </w:r>
      <w:r w:rsidR="63B558D5" w:rsidRPr="4654CE79">
        <w:rPr>
          <w:rStyle w:val="eop"/>
        </w:rPr>
        <w:t>,</w:t>
      </w:r>
      <w:r w:rsidR="57CEFB90" w:rsidRPr="00352BBD">
        <w:rPr>
          <w:rStyle w:val="eop"/>
        </w:rPr>
        <w:t xml:space="preserve"> </w:t>
      </w:r>
      <w:r w:rsidR="16D9041D" w:rsidRPr="00352BBD">
        <w:rPr>
          <w:rStyle w:val="eop"/>
        </w:rPr>
        <w:t>within 6 months</w:t>
      </w:r>
      <w:r w:rsidR="7F4FCBE7" w:rsidRPr="00352BBD">
        <w:rPr>
          <w:rStyle w:val="eop"/>
        </w:rPr>
        <w:t xml:space="preserve"> </w:t>
      </w:r>
      <w:r w:rsidR="00E2492E" w:rsidRPr="00352BBD">
        <w:rPr>
          <w:rStyle w:val="eop"/>
        </w:rPr>
        <w:t xml:space="preserve">from </w:t>
      </w:r>
      <w:r w:rsidR="00E14394" w:rsidRPr="00352BBD">
        <w:rPr>
          <w:rStyle w:val="eop"/>
        </w:rPr>
        <w:t>opening of child</w:t>
      </w:r>
      <w:r w:rsidR="00F00AFF">
        <w:rPr>
          <w:rStyle w:val="eop"/>
        </w:rPr>
        <w:t>-</w:t>
      </w:r>
      <w:r w:rsidR="00E14394" w:rsidRPr="00352BBD">
        <w:rPr>
          <w:rStyle w:val="eop"/>
        </w:rPr>
        <w:t>care center</w:t>
      </w:r>
      <w:r w:rsidR="0C6B4C73" w:rsidRPr="4654CE79">
        <w:rPr>
          <w:rStyle w:val="eop"/>
        </w:rPr>
        <w:t>,</w:t>
      </w:r>
      <w:r w:rsidR="00E2492E" w:rsidRPr="00352BBD">
        <w:rPr>
          <w:rStyle w:val="eop"/>
        </w:rPr>
        <w:t xml:space="preserve"> </w:t>
      </w:r>
      <w:r w:rsidR="11C81A62" w:rsidRPr="00352BBD">
        <w:rPr>
          <w:rStyle w:val="eop"/>
        </w:rPr>
        <w:t>to</w:t>
      </w:r>
      <w:r w:rsidR="00CF74AB" w:rsidRPr="00352BBD" w:rsidDel="00162A76">
        <w:rPr>
          <w:rStyle w:val="eop"/>
        </w:rPr>
        <w:t xml:space="preserve"> </w:t>
      </w:r>
      <w:r w:rsidR="71C09578" w:rsidRPr="00352BBD">
        <w:rPr>
          <w:rStyle w:val="eop"/>
        </w:rPr>
        <w:t xml:space="preserve">establish </w:t>
      </w:r>
      <w:r w:rsidR="00CF74AB" w:rsidRPr="00352BBD">
        <w:rPr>
          <w:rStyle w:val="eop"/>
        </w:rPr>
        <w:t xml:space="preserve">accreditation </w:t>
      </w:r>
      <w:r w:rsidR="00EA4C1E" w:rsidRPr="00352BBD">
        <w:rPr>
          <w:rStyle w:val="eop"/>
        </w:rPr>
        <w:t xml:space="preserve">with </w:t>
      </w:r>
      <w:r w:rsidR="00CF74AB" w:rsidRPr="00352BBD">
        <w:rPr>
          <w:rStyle w:val="eop"/>
        </w:rPr>
        <w:t xml:space="preserve">the </w:t>
      </w:r>
      <w:r w:rsidR="00D04F43" w:rsidRPr="00352BBD">
        <w:rPr>
          <w:rStyle w:val="eop"/>
        </w:rPr>
        <w:t xml:space="preserve">National </w:t>
      </w:r>
      <w:r w:rsidR="0016023F" w:rsidRPr="00352BBD">
        <w:rPr>
          <w:rStyle w:val="eop"/>
        </w:rPr>
        <w:t xml:space="preserve">Association </w:t>
      </w:r>
      <w:r w:rsidR="00D04F43" w:rsidRPr="00352BBD">
        <w:rPr>
          <w:rStyle w:val="eop"/>
        </w:rPr>
        <w:t>for the Education of Young Children (NAEYC)</w:t>
      </w:r>
      <w:r w:rsidR="00EA4C1E" w:rsidRPr="00352BBD">
        <w:rPr>
          <w:rStyle w:val="eop"/>
        </w:rPr>
        <w:t xml:space="preserve">, </w:t>
      </w:r>
      <w:r w:rsidR="00162A76" w:rsidRPr="00352BBD">
        <w:rPr>
          <w:rStyle w:val="eop"/>
        </w:rPr>
        <w:t>the</w:t>
      </w:r>
      <w:r w:rsidR="00D04F43" w:rsidRPr="00352BBD">
        <w:rPr>
          <w:rStyle w:val="eop"/>
        </w:rPr>
        <w:t xml:space="preserve"> National Accreditation Commission (NAC</w:t>
      </w:r>
      <w:r w:rsidR="71A4348A" w:rsidRPr="00352BBD">
        <w:rPr>
          <w:rStyle w:val="eop"/>
        </w:rPr>
        <w:t>)</w:t>
      </w:r>
      <w:r w:rsidR="117D9C47" w:rsidRPr="00352BBD">
        <w:rPr>
          <w:rStyle w:val="eop"/>
        </w:rPr>
        <w:t>,</w:t>
      </w:r>
      <w:r w:rsidR="00EA4C1E" w:rsidRPr="00352BBD">
        <w:rPr>
          <w:rStyle w:val="eop"/>
        </w:rPr>
        <w:t xml:space="preserve"> or other independent accreditation entity, pursuant to Executive Memorandum to the Heads of Federal Departments and Agencies dated March 10, 1998</w:t>
      </w:r>
      <w:r w:rsidR="003B401E" w:rsidRPr="00352BBD">
        <w:rPr>
          <w:rStyle w:val="eop"/>
        </w:rPr>
        <w:t>,</w:t>
      </w:r>
      <w:r w:rsidR="00EA4C1E" w:rsidRPr="00352BBD">
        <w:rPr>
          <w:rStyle w:val="eop"/>
        </w:rPr>
        <w:t xml:space="preserve"> and will notify EXCHANGE of any changes in accreditation</w:t>
      </w:r>
      <w:r w:rsidR="003B401E" w:rsidRPr="00352BBD">
        <w:rPr>
          <w:rStyle w:val="eop"/>
        </w:rPr>
        <w:t xml:space="preserve"> status</w:t>
      </w:r>
      <w:r w:rsidR="00EA4C1E" w:rsidRPr="00352BBD">
        <w:rPr>
          <w:rStyle w:val="eop"/>
        </w:rPr>
        <w:t xml:space="preserve">. </w:t>
      </w:r>
    </w:p>
    <w:p w14:paraId="5B825F55" w14:textId="4FDDEA04" w:rsidR="57227897" w:rsidRPr="00352BBD" w:rsidRDefault="60C8098A" w:rsidP="00352BBD">
      <w:pPr>
        <w:spacing w:before="120" w:after="120"/>
        <w:ind w:left="2160" w:hanging="900"/>
        <w:rPr>
          <w:rStyle w:val="eop"/>
        </w:rPr>
      </w:pPr>
      <w:r w:rsidRPr="00352BBD">
        <w:rPr>
          <w:rStyle w:val="eop"/>
        </w:rPr>
        <w:t xml:space="preserve">2.2.2 </w:t>
      </w:r>
      <w:r w:rsidR="00D80770">
        <w:tab/>
      </w:r>
      <w:r w:rsidR="25CF9EC4" w:rsidRPr="00352BBD">
        <w:rPr>
          <w:rStyle w:val="eop"/>
        </w:rPr>
        <w:t xml:space="preserve">VENDOR shall </w:t>
      </w:r>
      <w:r w:rsidR="18C95207" w:rsidRPr="7E83C161">
        <w:rPr>
          <w:rStyle w:val="eop"/>
        </w:rPr>
        <w:t xml:space="preserve">provide </w:t>
      </w:r>
      <w:r w:rsidR="18C95207" w:rsidRPr="0CF6BFB8">
        <w:rPr>
          <w:rStyle w:val="eop"/>
        </w:rPr>
        <w:t>confirmation</w:t>
      </w:r>
      <w:r w:rsidR="18C95207" w:rsidRPr="218B7A34">
        <w:rPr>
          <w:rStyle w:val="eop"/>
        </w:rPr>
        <w:t xml:space="preserve"> of </w:t>
      </w:r>
      <w:r w:rsidR="18C95207" w:rsidRPr="0CF6BFB8">
        <w:rPr>
          <w:rStyle w:val="eop"/>
        </w:rPr>
        <w:t>accreditation package submittal</w:t>
      </w:r>
      <w:r w:rsidR="00155DC6" w:rsidRPr="00352BBD">
        <w:rPr>
          <w:rStyle w:val="eop"/>
        </w:rPr>
        <w:t>,</w:t>
      </w:r>
      <w:r w:rsidR="54600D77" w:rsidRPr="00352BBD">
        <w:rPr>
          <w:rStyle w:val="eop"/>
        </w:rPr>
        <w:t xml:space="preserve"> </w:t>
      </w:r>
      <w:r w:rsidR="00155DC6" w:rsidRPr="00352BBD">
        <w:rPr>
          <w:rStyle w:val="eop"/>
        </w:rPr>
        <w:t>within 12 months from opening of child</w:t>
      </w:r>
      <w:r w:rsidR="00E56ABF">
        <w:rPr>
          <w:rStyle w:val="eop"/>
        </w:rPr>
        <w:t>-</w:t>
      </w:r>
      <w:r w:rsidR="00155DC6" w:rsidRPr="00352BBD">
        <w:rPr>
          <w:rStyle w:val="eop"/>
        </w:rPr>
        <w:t xml:space="preserve">care center </w:t>
      </w:r>
      <w:r w:rsidR="126AE936" w:rsidRPr="4C26F745">
        <w:rPr>
          <w:rStyle w:val="eop"/>
        </w:rPr>
        <w:t xml:space="preserve">to the </w:t>
      </w:r>
      <w:r w:rsidR="126AE936" w:rsidRPr="3D7AFAD7">
        <w:rPr>
          <w:rStyle w:val="eop"/>
        </w:rPr>
        <w:t>EXCHANGE</w:t>
      </w:r>
      <w:r w:rsidR="00155DC6" w:rsidRPr="00352BBD">
        <w:rPr>
          <w:rStyle w:val="eop"/>
        </w:rPr>
        <w:t>.</w:t>
      </w:r>
    </w:p>
    <w:p w14:paraId="49418212" w14:textId="2A3FECD7" w:rsidR="541D06D0" w:rsidRPr="00352BBD" w:rsidRDefault="541D06D0" w:rsidP="00352BBD">
      <w:pPr>
        <w:spacing w:before="120" w:after="120"/>
        <w:ind w:left="2160" w:hanging="900"/>
        <w:rPr>
          <w:rStyle w:val="eop"/>
        </w:rPr>
      </w:pPr>
      <w:r w:rsidRPr="00352BBD">
        <w:rPr>
          <w:rStyle w:val="eop"/>
        </w:rPr>
        <w:t xml:space="preserve">2.2.3 </w:t>
      </w:r>
      <w:r w:rsidR="00D80770">
        <w:tab/>
      </w:r>
      <w:r w:rsidRPr="00352BBD">
        <w:rPr>
          <w:rStyle w:val="eop"/>
        </w:rPr>
        <w:t xml:space="preserve">In the event that state standards </w:t>
      </w:r>
      <w:proofErr w:type="gramStart"/>
      <w:r w:rsidRPr="00352BBD">
        <w:rPr>
          <w:rStyle w:val="eop"/>
        </w:rPr>
        <w:t>are in conflict with</w:t>
      </w:r>
      <w:proofErr w:type="gramEnd"/>
      <w:r w:rsidRPr="00352BBD">
        <w:rPr>
          <w:rStyle w:val="eop"/>
        </w:rPr>
        <w:t xml:space="preserve"> the accreditation standards, the </w:t>
      </w:r>
      <w:r w:rsidR="640B7166" w:rsidRPr="00352BBD">
        <w:rPr>
          <w:rStyle w:val="eop"/>
        </w:rPr>
        <w:t xml:space="preserve">more </w:t>
      </w:r>
      <w:r w:rsidRPr="00352BBD">
        <w:rPr>
          <w:rStyle w:val="eop"/>
        </w:rPr>
        <w:t xml:space="preserve">stringent standard shall </w:t>
      </w:r>
      <w:r w:rsidR="636E375D" w:rsidRPr="00352BBD">
        <w:rPr>
          <w:rStyle w:val="eop"/>
        </w:rPr>
        <w:t>govern</w:t>
      </w:r>
      <w:r w:rsidR="2F3DD06D" w:rsidRPr="4654CE79">
        <w:rPr>
          <w:rStyle w:val="eop"/>
        </w:rPr>
        <w:t>, unless otherwise approved</w:t>
      </w:r>
      <w:r w:rsidRPr="00352BBD">
        <w:rPr>
          <w:rStyle w:val="eop"/>
        </w:rPr>
        <w:t>.</w:t>
      </w:r>
    </w:p>
    <w:p w14:paraId="2AA6C9D4" w14:textId="3CA2F97C" w:rsidR="001220E0" w:rsidRPr="00352BBD" w:rsidRDefault="00513BA4" w:rsidP="00352BBD">
      <w:pPr>
        <w:spacing w:before="240" w:after="120"/>
        <w:ind w:left="1260" w:hanging="630"/>
        <w:rPr>
          <w:b/>
        </w:rPr>
      </w:pPr>
      <w:r w:rsidRPr="00352BBD">
        <w:rPr>
          <w:b/>
        </w:rPr>
        <w:t>2.3</w:t>
      </w:r>
      <w:r w:rsidRPr="00352BBD">
        <w:rPr>
          <w:b/>
        </w:rPr>
        <w:tab/>
      </w:r>
      <w:r w:rsidR="001220E0" w:rsidRPr="00352BBD">
        <w:rPr>
          <w:b/>
          <w:u w:val="single"/>
        </w:rPr>
        <w:t>Operations</w:t>
      </w:r>
    </w:p>
    <w:p w14:paraId="3AAE5B24" w14:textId="4211E6BE" w:rsidR="00E5158E" w:rsidRPr="00352BBD" w:rsidRDefault="005E7B33" w:rsidP="00352BBD">
      <w:pPr>
        <w:spacing w:before="120" w:after="120"/>
        <w:ind w:left="2160" w:hanging="900"/>
        <w:rPr>
          <w:rStyle w:val="eop"/>
        </w:rPr>
      </w:pPr>
      <w:r>
        <w:t>2.3.1</w:t>
      </w:r>
      <w:r>
        <w:tab/>
      </w:r>
      <w:r w:rsidR="003F2EC1">
        <w:t>VENDOR</w:t>
      </w:r>
      <w:r w:rsidR="00E126C2">
        <w:t xml:space="preserve"> shall have the right, discretion, and obligation to manage and </w:t>
      </w:r>
      <w:r w:rsidR="00E126C2" w:rsidRPr="00352BBD">
        <w:rPr>
          <w:rStyle w:val="eop"/>
        </w:rPr>
        <w:t>operate</w:t>
      </w:r>
      <w:r w:rsidR="002D27BD" w:rsidRPr="00352BBD">
        <w:rPr>
          <w:rStyle w:val="eop"/>
        </w:rPr>
        <w:t xml:space="preserve"> </w:t>
      </w:r>
      <w:r w:rsidR="00E126C2" w:rsidRPr="00352BBD">
        <w:rPr>
          <w:rStyle w:val="eop"/>
        </w:rPr>
        <w:t xml:space="preserve">the </w:t>
      </w:r>
      <w:r w:rsidR="6EB9205B" w:rsidRPr="00352BBD">
        <w:rPr>
          <w:rStyle w:val="eop"/>
        </w:rPr>
        <w:t>child</w:t>
      </w:r>
      <w:r w:rsidR="0FFFF4EC" w:rsidRPr="00352BBD">
        <w:rPr>
          <w:rStyle w:val="eop"/>
        </w:rPr>
        <w:t>-</w:t>
      </w:r>
      <w:r w:rsidR="6EB9205B" w:rsidRPr="00352BBD">
        <w:rPr>
          <w:rStyle w:val="eop"/>
        </w:rPr>
        <w:t>care</w:t>
      </w:r>
      <w:r w:rsidR="00ADDD87" w:rsidRPr="00352BBD">
        <w:rPr>
          <w:rStyle w:val="eop"/>
        </w:rPr>
        <w:t xml:space="preserve"> c</w:t>
      </w:r>
      <w:r w:rsidR="7998351A" w:rsidRPr="00352BBD">
        <w:rPr>
          <w:rStyle w:val="eop"/>
        </w:rPr>
        <w:t>enter</w:t>
      </w:r>
      <w:r w:rsidR="00E126C2" w:rsidRPr="00352BBD">
        <w:rPr>
          <w:rStyle w:val="eop"/>
        </w:rPr>
        <w:t xml:space="preserve"> in connection with</w:t>
      </w:r>
      <w:r w:rsidR="002D27BD" w:rsidRPr="00352BBD">
        <w:rPr>
          <w:rStyle w:val="eop"/>
        </w:rPr>
        <w:t xml:space="preserve"> </w:t>
      </w:r>
      <w:r w:rsidR="00E126C2" w:rsidRPr="00352BBD">
        <w:rPr>
          <w:rStyle w:val="eop"/>
        </w:rPr>
        <w:t xml:space="preserve">providing </w:t>
      </w:r>
      <w:r w:rsidR="00FC7430" w:rsidRPr="00352BBD">
        <w:rPr>
          <w:rStyle w:val="eop"/>
        </w:rPr>
        <w:t>s</w:t>
      </w:r>
      <w:r w:rsidR="00E126C2" w:rsidRPr="00352BBD">
        <w:rPr>
          <w:rStyle w:val="eop"/>
        </w:rPr>
        <w:t xml:space="preserve">ervices under this Agreement. </w:t>
      </w:r>
    </w:p>
    <w:p w14:paraId="0FE04524" w14:textId="7A86B4C0" w:rsidR="00E5158E" w:rsidRPr="00352BBD" w:rsidRDefault="005E7B33" w:rsidP="00352BBD">
      <w:pPr>
        <w:spacing w:before="120" w:after="120"/>
        <w:ind w:left="2160" w:hanging="900"/>
        <w:rPr>
          <w:rStyle w:val="eop"/>
        </w:rPr>
      </w:pPr>
      <w:r w:rsidRPr="00352BBD">
        <w:rPr>
          <w:rStyle w:val="eop"/>
        </w:rPr>
        <w:t>2.3.2</w:t>
      </w:r>
      <w:r w:rsidRPr="00352BBD">
        <w:rPr>
          <w:rStyle w:val="eop"/>
        </w:rPr>
        <w:tab/>
      </w:r>
      <w:r w:rsidR="003F2EC1" w:rsidRPr="00352BBD">
        <w:rPr>
          <w:rStyle w:val="eop"/>
        </w:rPr>
        <w:t>VENDOR</w:t>
      </w:r>
      <w:r w:rsidR="00E126C2" w:rsidRPr="00352BBD">
        <w:rPr>
          <w:rStyle w:val="eop"/>
        </w:rPr>
        <w:t xml:space="preserve"> shall use commercially</w:t>
      </w:r>
      <w:r w:rsidR="002D27BD" w:rsidRPr="00352BBD">
        <w:rPr>
          <w:rStyle w:val="eop"/>
        </w:rPr>
        <w:t xml:space="preserve"> </w:t>
      </w:r>
      <w:r w:rsidR="00E126C2" w:rsidRPr="00352BBD">
        <w:rPr>
          <w:rStyle w:val="eop"/>
        </w:rPr>
        <w:t>reasonable efforts to adequately staff the </w:t>
      </w:r>
      <w:r w:rsidR="00ADDD87" w:rsidRPr="00352BBD">
        <w:rPr>
          <w:rStyle w:val="eop"/>
        </w:rPr>
        <w:t>c</w:t>
      </w:r>
      <w:r w:rsidR="7998351A" w:rsidRPr="00352BBD">
        <w:rPr>
          <w:rStyle w:val="eop"/>
        </w:rPr>
        <w:t>enter</w:t>
      </w:r>
      <w:r w:rsidR="00E126C2" w:rsidRPr="00352BBD">
        <w:rPr>
          <w:rStyle w:val="eop"/>
        </w:rPr>
        <w:t xml:space="preserve"> to enable </w:t>
      </w:r>
      <w:r w:rsidR="24388826" w:rsidRPr="00352BBD">
        <w:rPr>
          <w:rStyle w:val="eop"/>
        </w:rPr>
        <w:t xml:space="preserve">maximum facility capacity. </w:t>
      </w:r>
    </w:p>
    <w:p w14:paraId="354B2713" w14:textId="3DCD81CB" w:rsidR="00651C78" w:rsidRPr="00352BBD" w:rsidRDefault="0F6EF2D9" w:rsidP="00352BBD">
      <w:pPr>
        <w:spacing w:before="120" w:after="120"/>
        <w:ind w:left="2160" w:hanging="900"/>
        <w:rPr>
          <w:rStyle w:val="eop"/>
        </w:rPr>
      </w:pPr>
      <w:r w:rsidRPr="00352BBD">
        <w:rPr>
          <w:rStyle w:val="eop"/>
        </w:rPr>
        <w:t>2.3.3</w:t>
      </w:r>
      <w:r w:rsidR="005E7B33" w:rsidRPr="00352BBD">
        <w:rPr>
          <w:rStyle w:val="eop"/>
        </w:rPr>
        <w:tab/>
      </w:r>
      <w:r w:rsidR="290EB695" w:rsidRPr="00352BBD">
        <w:rPr>
          <w:rStyle w:val="eop"/>
        </w:rPr>
        <w:t>VENDOR</w:t>
      </w:r>
      <w:r w:rsidR="7998351A" w:rsidRPr="00352BBD">
        <w:rPr>
          <w:rStyle w:val="eop"/>
        </w:rPr>
        <w:t xml:space="preserve"> shall provide</w:t>
      </w:r>
      <w:r w:rsidR="1DCA3B01" w:rsidRPr="00352BBD">
        <w:rPr>
          <w:rStyle w:val="eop"/>
        </w:rPr>
        <w:t xml:space="preserve"> </w:t>
      </w:r>
      <w:r w:rsidR="7998351A" w:rsidRPr="00352BBD">
        <w:rPr>
          <w:rStyle w:val="eop"/>
        </w:rPr>
        <w:t>child</w:t>
      </w:r>
      <w:r w:rsidR="5D052225" w:rsidRPr="00352BBD">
        <w:rPr>
          <w:rStyle w:val="eop"/>
        </w:rPr>
        <w:t>-</w:t>
      </w:r>
      <w:r w:rsidR="7998351A" w:rsidRPr="00352BBD">
        <w:rPr>
          <w:rStyle w:val="eop"/>
        </w:rPr>
        <w:t xml:space="preserve">care services </w:t>
      </w:r>
      <w:r w:rsidR="295C28F7" w:rsidRPr="00352BBD">
        <w:rPr>
          <w:rStyle w:val="eop"/>
        </w:rPr>
        <w:t xml:space="preserve">primarily </w:t>
      </w:r>
      <w:r w:rsidR="7998351A" w:rsidRPr="00352BBD">
        <w:rPr>
          <w:rStyle w:val="eop"/>
        </w:rPr>
        <w:t xml:space="preserve">to </w:t>
      </w:r>
      <w:r w:rsidRPr="00352BBD">
        <w:rPr>
          <w:rStyle w:val="eop"/>
        </w:rPr>
        <w:t xml:space="preserve">the </w:t>
      </w:r>
      <w:r w:rsidR="7998351A" w:rsidRPr="00352BBD">
        <w:rPr>
          <w:rStyle w:val="eop"/>
        </w:rPr>
        <w:t>NASA</w:t>
      </w:r>
      <w:r w:rsidR="1DCA3B01" w:rsidRPr="00352BBD">
        <w:rPr>
          <w:rStyle w:val="eop"/>
        </w:rPr>
        <w:t xml:space="preserve"> </w:t>
      </w:r>
      <w:r w:rsidR="7998351A" w:rsidRPr="00352BBD">
        <w:rPr>
          <w:rStyle w:val="eop"/>
        </w:rPr>
        <w:t>LaRC</w:t>
      </w:r>
      <w:r w:rsidR="1DCA3B01" w:rsidRPr="00352BBD">
        <w:rPr>
          <w:rStyle w:val="eop"/>
        </w:rPr>
        <w:t xml:space="preserve"> </w:t>
      </w:r>
      <w:r w:rsidR="0061414D">
        <w:rPr>
          <w:rStyle w:val="eop"/>
        </w:rPr>
        <w:t>w</w:t>
      </w:r>
      <w:r w:rsidRPr="00352BBD">
        <w:rPr>
          <w:rStyle w:val="eop"/>
        </w:rPr>
        <w:t>orkforce</w:t>
      </w:r>
      <w:r w:rsidR="1DCA3B01" w:rsidRPr="00352BBD">
        <w:rPr>
          <w:rStyle w:val="eop"/>
        </w:rPr>
        <w:t xml:space="preserve">, </w:t>
      </w:r>
      <w:r w:rsidRPr="00352BBD">
        <w:rPr>
          <w:rStyle w:val="eop"/>
        </w:rPr>
        <w:t xml:space="preserve">which includes </w:t>
      </w:r>
      <w:r w:rsidR="7998351A" w:rsidRPr="00352BBD">
        <w:rPr>
          <w:rStyle w:val="eop"/>
        </w:rPr>
        <w:t>active (non-retired) and badged NASA</w:t>
      </w:r>
      <w:r w:rsidR="1DCA3B01" w:rsidRPr="00352BBD">
        <w:rPr>
          <w:rStyle w:val="eop"/>
        </w:rPr>
        <w:t xml:space="preserve"> </w:t>
      </w:r>
      <w:r w:rsidR="7998351A" w:rsidRPr="00352BBD">
        <w:rPr>
          <w:rStyle w:val="eop"/>
        </w:rPr>
        <w:t>civil servants</w:t>
      </w:r>
      <w:r w:rsidR="5B36372F" w:rsidRPr="00352BBD">
        <w:rPr>
          <w:rStyle w:val="eop"/>
        </w:rPr>
        <w:t xml:space="preserve"> </w:t>
      </w:r>
      <w:r w:rsidR="4F4B0724" w:rsidRPr="00352BBD">
        <w:rPr>
          <w:rStyle w:val="eop"/>
        </w:rPr>
        <w:t xml:space="preserve">and </w:t>
      </w:r>
      <w:r w:rsidR="7998351A" w:rsidRPr="00352BBD">
        <w:rPr>
          <w:rStyle w:val="eop"/>
        </w:rPr>
        <w:t>support service contractors</w:t>
      </w:r>
      <w:r w:rsidR="4F4B0724" w:rsidRPr="00352BBD">
        <w:rPr>
          <w:rStyle w:val="eop"/>
        </w:rPr>
        <w:t xml:space="preserve">. Based on availability, child-care services can be </w:t>
      </w:r>
      <w:r w:rsidR="7C2C6ABB" w:rsidRPr="00352BBD">
        <w:rPr>
          <w:rStyle w:val="eop"/>
        </w:rPr>
        <w:t xml:space="preserve">provided for </w:t>
      </w:r>
      <w:r w:rsidR="00002C0E" w:rsidRPr="00352BBD">
        <w:rPr>
          <w:rStyle w:val="eop"/>
        </w:rPr>
        <w:t>Joint-Base</w:t>
      </w:r>
      <w:r w:rsidR="00D3100E" w:rsidRPr="00352BBD">
        <w:rPr>
          <w:rStyle w:val="eop"/>
        </w:rPr>
        <w:t xml:space="preserve"> Langley-Eustis</w:t>
      </w:r>
      <w:r w:rsidR="7C2C6ABB" w:rsidRPr="00352BBD">
        <w:rPr>
          <w:rStyle w:val="eop"/>
        </w:rPr>
        <w:t xml:space="preserve"> employees (maximum of </w:t>
      </w:r>
      <w:r w:rsidR="4F4B0724" w:rsidRPr="00352BBD">
        <w:rPr>
          <w:rStyle w:val="eop"/>
        </w:rPr>
        <w:t>up to 25%</w:t>
      </w:r>
      <w:r w:rsidR="7C2C6ABB" w:rsidRPr="00352BBD">
        <w:rPr>
          <w:rStyle w:val="eop"/>
        </w:rPr>
        <w:t>).</w:t>
      </w:r>
      <w:r w:rsidR="4F4B0724" w:rsidRPr="00352BBD">
        <w:rPr>
          <w:rStyle w:val="eop"/>
        </w:rPr>
        <w:t xml:space="preserve"> </w:t>
      </w:r>
      <w:r w:rsidR="60B25E8B" w:rsidRPr="00352BBD">
        <w:rPr>
          <w:rStyle w:val="eop"/>
        </w:rPr>
        <w:t xml:space="preserve">  </w:t>
      </w:r>
    </w:p>
    <w:p w14:paraId="1E20AA94" w14:textId="10855D5F" w:rsidR="00274585" w:rsidRPr="00352BBD" w:rsidRDefault="00274585" w:rsidP="00352BBD">
      <w:pPr>
        <w:spacing w:before="120" w:after="120"/>
        <w:ind w:left="2160" w:hanging="900"/>
        <w:rPr>
          <w:rStyle w:val="eop"/>
        </w:rPr>
      </w:pPr>
      <w:r w:rsidRPr="75455430">
        <w:rPr>
          <w:rStyle w:val="eop"/>
        </w:rPr>
        <w:lastRenderedPageBreak/>
        <w:t xml:space="preserve">2.3.4       </w:t>
      </w:r>
      <w:r w:rsidR="00C06CCF" w:rsidRPr="75455430">
        <w:rPr>
          <w:rStyle w:val="eop"/>
        </w:rPr>
        <w:t>Upon child</w:t>
      </w:r>
      <w:r w:rsidR="0061414D" w:rsidRPr="75455430">
        <w:rPr>
          <w:rStyle w:val="eop"/>
        </w:rPr>
        <w:t>-</w:t>
      </w:r>
      <w:r w:rsidR="00C06CCF" w:rsidRPr="75455430">
        <w:rPr>
          <w:rStyle w:val="eop"/>
        </w:rPr>
        <w:t xml:space="preserve">care center </w:t>
      </w:r>
      <w:r w:rsidR="00BD02A7" w:rsidRPr="75455430">
        <w:rPr>
          <w:rStyle w:val="eop"/>
        </w:rPr>
        <w:t xml:space="preserve">initial enrollment and </w:t>
      </w:r>
      <w:r w:rsidR="00C74F14" w:rsidRPr="75455430">
        <w:rPr>
          <w:rStyle w:val="eop"/>
        </w:rPr>
        <w:t xml:space="preserve">expected </w:t>
      </w:r>
      <w:r w:rsidR="00BD02A7" w:rsidRPr="75455430">
        <w:rPr>
          <w:rStyle w:val="eop"/>
        </w:rPr>
        <w:t>opening</w:t>
      </w:r>
      <w:r w:rsidR="00A817E3" w:rsidRPr="75455430">
        <w:rPr>
          <w:rStyle w:val="eop"/>
        </w:rPr>
        <w:t xml:space="preserve"> in January 202</w:t>
      </w:r>
      <w:r w:rsidR="00AA0508" w:rsidRPr="75455430">
        <w:rPr>
          <w:rStyle w:val="eop"/>
        </w:rPr>
        <w:t>2</w:t>
      </w:r>
      <w:r w:rsidR="00AC3C57" w:rsidRPr="75455430">
        <w:rPr>
          <w:rStyle w:val="eop"/>
        </w:rPr>
        <w:t xml:space="preserve">, </w:t>
      </w:r>
      <w:r w:rsidRPr="75455430">
        <w:rPr>
          <w:rStyle w:val="eop"/>
        </w:rPr>
        <w:t>VENDOR shall give enrollment priority</w:t>
      </w:r>
      <w:r w:rsidR="00AC3C57" w:rsidRPr="75455430">
        <w:rPr>
          <w:rStyle w:val="eop"/>
        </w:rPr>
        <w:t xml:space="preserve"> to:</w:t>
      </w:r>
      <w:r w:rsidRPr="75455430">
        <w:rPr>
          <w:rStyle w:val="eop"/>
        </w:rPr>
        <w:t xml:space="preserve"> </w:t>
      </w:r>
      <w:r w:rsidR="00AC3C57" w:rsidRPr="75455430">
        <w:rPr>
          <w:rStyle w:val="eop"/>
        </w:rPr>
        <w:t xml:space="preserve">1) </w:t>
      </w:r>
      <w:r w:rsidRPr="75455430">
        <w:rPr>
          <w:rStyle w:val="eop"/>
        </w:rPr>
        <w:t>parents</w:t>
      </w:r>
      <w:r w:rsidR="00BD02A7" w:rsidRPr="75455430">
        <w:rPr>
          <w:rStyle w:val="eop"/>
        </w:rPr>
        <w:t>/</w:t>
      </w:r>
      <w:r w:rsidRPr="75455430">
        <w:rPr>
          <w:rStyle w:val="eop"/>
        </w:rPr>
        <w:t xml:space="preserve">families </w:t>
      </w:r>
      <w:r w:rsidR="00CA4A58" w:rsidRPr="75455430">
        <w:rPr>
          <w:rStyle w:val="eop"/>
        </w:rPr>
        <w:t xml:space="preserve">previously </w:t>
      </w:r>
      <w:r w:rsidRPr="75455430">
        <w:rPr>
          <w:rStyle w:val="eop"/>
        </w:rPr>
        <w:t xml:space="preserve">enrolled in the Langley Child Development Center prior to facility closure in March 2020, </w:t>
      </w:r>
      <w:r w:rsidR="00AC3C57" w:rsidRPr="75455430">
        <w:rPr>
          <w:rStyle w:val="eop"/>
        </w:rPr>
        <w:t xml:space="preserve">2) </w:t>
      </w:r>
      <w:r w:rsidRPr="75455430">
        <w:rPr>
          <w:rStyle w:val="eop"/>
        </w:rPr>
        <w:t>siblings of children enrolled prior to March 2020 facility closure</w:t>
      </w:r>
      <w:r w:rsidR="00AC3C57" w:rsidRPr="75455430">
        <w:rPr>
          <w:rStyle w:val="eop"/>
        </w:rPr>
        <w:t>,</w:t>
      </w:r>
      <w:r w:rsidRPr="75455430">
        <w:rPr>
          <w:rStyle w:val="eop"/>
        </w:rPr>
        <w:t xml:space="preserve"> </w:t>
      </w:r>
      <w:r w:rsidR="2C68B9A6" w:rsidRPr="75455430">
        <w:rPr>
          <w:rStyle w:val="eop"/>
        </w:rPr>
        <w:t>and</w:t>
      </w:r>
      <w:r w:rsidR="15874DE3" w:rsidRPr="75455430">
        <w:rPr>
          <w:rStyle w:val="eop"/>
        </w:rPr>
        <w:t xml:space="preserve"> </w:t>
      </w:r>
      <w:r w:rsidR="00AC3C57" w:rsidRPr="75455430">
        <w:rPr>
          <w:rStyle w:val="eop"/>
        </w:rPr>
        <w:t xml:space="preserve">3) </w:t>
      </w:r>
      <w:r w:rsidRPr="75455430">
        <w:rPr>
          <w:rStyle w:val="eop"/>
        </w:rPr>
        <w:t>existing LCDC waitlist (in possession of the EXCHANGE</w:t>
      </w:r>
      <w:r w:rsidR="749DE0CD" w:rsidRPr="75455430">
        <w:rPr>
          <w:rStyle w:val="eop"/>
        </w:rPr>
        <w:t xml:space="preserve"> and will be provided to the VENDOR</w:t>
      </w:r>
      <w:r w:rsidRPr="75455430">
        <w:rPr>
          <w:rStyle w:val="eop"/>
        </w:rPr>
        <w:t>).</w:t>
      </w:r>
    </w:p>
    <w:p w14:paraId="4BC7809A" w14:textId="589FEA35" w:rsidR="00D02D6E" w:rsidRPr="00352BBD" w:rsidRDefault="00651C78" w:rsidP="00352BBD">
      <w:pPr>
        <w:spacing w:before="120" w:after="120"/>
        <w:ind w:left="2160" w:hanging="900"/>
        <w:rPr>
          <w:rStyle w:val="eop"/>
        </w:rPr>
      </w:pPr>
      <w:r w:rsidRPr="00352BBD">
        <w:rPr>
          <w:rStyle w:val="eop"/>
        </w:rPr>
        <w:t>2.3.</w:t>
      </w:r>
      <w:r w:rsidR="00352BBD">
        <w:rPr>
          <w:rStyle w:val="eop"/>
        </w:rPr>
        <w:t>5</w:t>
      </w:r>
      <w:r w:rsidR="00BA32F8">
        <w:tab/>
      </w:r>
      <w:r w:rsidR="15CBAF12" w:rsidRPr="00352BBD">
        <w:rPr>
          <w:rStyle w:val="eop"/>
        </w:rPr>
        <w:t xml:space="preserve">Subject to concurrence of EXCHANGE, </w:t>
      </w:r>
      <w:r w:rsidR="60B25E8B" w:rsidRPr="00352BBD">
        <w:rPr>
          <w:rStyle w:val="eop"/>
        </w:rPr>
        <w:t xml:space="preserve">VENDOR shall establish waitlists and procedures </w:t>
      </w:r>
      <w:r w:rsidR="423E04FD" w:rsidRPr="00352BBD">
        <w:rPr>
          <w:rStyle w:val="eop"/>
        </w:rPr>
        <w:t>for prioritizing</w:t>
      </w:r>
      <w:r w:rsidR="00F764B6" w:rsidRPr="00352BBD">
        <w:rPr>
          <w:rStyle w:val="eop"/>
        </w:rPr>
        <w:t>:</w:t>
      </w:r>
      <w:r w:rsidR="423E04FD" w:rsidRPr="00352BBD">
        <w:rPr>
          <w:rStyle w:val="eop"/>
        </w:rPr>
        <w:t xml:space="preserve"> </w:t>
      </w:r>
      <w:r w:rsidR="00F764B6" w:rsidRPr="00352BBD">
        <w:rPr>
          <w:rStyle w:val="eop"/>
        </w:rPr>
        <w:t xml:space="preserve">1) </w:t>
      </w:r>
      <w:r w:rsidR="6617C109" w:rsidRPr="00352BBD">
        <w:rPr>
          <w:rStyle w:val="eop"/>
        </w:rPr>
        <w:t xml:space="preserve">NASA civil service employees, </w:t>
      </w:r>
      <w:r w:rsidR="00F764B6" w:rsidRPr="00352BBD">
        <w:rPr>
          <w:rStyle w:val="eop"/>
        </w:rPr>
        <w:t xml:space="preserve">2) </w:t>
      </w:r>
      <w:r w:rsidR="6617C109" w:rsidRPr="00352BBD">
        <w:rPr>
          <w:rStyle w:val="eop"/>
        </w:rPr>
        <w:t>co</w:t>
      </w:r>
      <w:r w:rsidR="2C7B84D5" w:rsidRPr="00352BBD">
        <w:rPr>
          <w:rStyle w:val="eop"/>
        </w:rPr>
        <w:t>n</w:t>
      </w:r>
      <w:r w:rsidR="423E04FD" w:rsidRPr="00352BBD">
        <w:rPr>
          <w:rStyle w:val="eop"/>
        </w:rPr>
        <w:t xml:space="preserve">tractor employees, </w:t>
      </w:r>
      <w:r w:rsidR="00326660" w:rsidRPr="00352BBD">
        <w:rPr>
          <w:rStyle w:val="eop"/>
        </w:rPr>
        <w:t xml:space="preserve">3) </w:t>
      </w:r>
      <w:r w:rsidR="6617C109" w:rsidRPr="00352BBD">
        <w:rPr>
          <w:rStyle w:val="eop"/>
        </w:rPr>
        <w:t xml:space="preserve">siblings or family members of children currently </w:t>
      </w:r>
      <w:r w:rsidR="0DB4CACB" w:rsidRPr="00352BBD">
        <w:rPr>
          <w:rStyle w:val="eop"/>
        </w:rPr>
        <w:t>enr</w:t>
      </w:r>
      <w:r w:rsidR="70AC55BF" w:rsidRPr="00352BBD">
        <w:rPr>
          <w:rStyle w:val="eop"/>
        </w:rPr>
        <w:t>o</w:t>
      </w:r>
      <w:r w:rsidR="0DB4CACB" w:rsidRPr="00352BBD">
        <w:rPr>
          <w:rStyle w:val="eop"/>
        </w:rPr>
        <w:t>lled</w:t>
      </w:r>
      <w:r w:rsidR="6617C109" w:rsidRPr="00352BBD">
        <w:rPr>
          <w:rStyle w:val="eop"/>
        </w:rPr>
        <w:t xml:space="preserve"> in the child-care facility</w:t>
      </w:r>
      <w:r w:rsidR="00326660" w:rsidRPr="00352BBD">
        <w:rPr>
          <w:rStyle w:val="eop"/>
        </w:rPr>
        <w:t xml:space="preserve">, and 4) </w:t>
      </w:r>
      <w:r w:rsidR="00597427" w:rsidRPr="00352BBD">
        <w:rPr>
          <w:rStyle w:val="eop"/>
        </w:rPr>
        <w:t>Joint-Base Langley-Eustis employees</w:t>
      </w:r>
      <w:r w:rsidR="6617C109" w:rsidRPr="00352BBD">
        <w:rPr>
          <w:rStyle w:val="eop"/>
        </w:rPr>
        <w:t>.</w:t>
      </w:r>
    </w:p>
    <w:p w14:paraId="310A9DD1" w14:textId="3925E3B4" w:rsidR="66B84EA3" w:rsidRPr="00352BBD" w:rsidRDefault="66B84EA3" w:rsidP="00352BBD">
      <w:pPr>
        <w:spacing w:before="120" w:after="120"/>
        <w:ind w:left="2160" w:hanging="900"/>
        <w:rPr>
          <w:rStyle w:val="eop"/>
        </w:rPr>
      </w:pPr>
      <w:r w:rsidRPr="00352BBD">
        <w:rPr>
          <w:rStyle w:val="eop"/>
        </w:rPr>
        <w:t>2.3.</w:t>
      </w:r>
      <w:r w:rsidR="00352BBD">
        <w:rPr>
          <w:rStyle w:val="eop"/>
        </w:rPr>
        <w:t>6</w:t>
      </w:r>
      <w:r w:rsidRPr="00352BBD">
        <w:rPr>
          <w:rStyle w:val="eop"/>
        </w:rPr>
        <w:t xml:space="preserve"> </w:t>
      </w:r>
      <w:r w:rsidRPr="00352BBD">
        <w:rPr>
          <w:rStyle w:val="eop"/>
        </w:rPr>
        <w:tab/>
      </w:r>
      <w:r w:rsidR="007D3677" w:rsidRPr="00352BBD">
        <w:rPr>
          <w:rStyle w:val="eop"/>
        </w:rPr>
        <w:t xml:space="preserve">VENDOR shall </w:t>
      </w:r>
      <w:r w:rsidR="00FD248C" w:rsidRPr="00352BBD">
        <w:rPr>
          <w:rStyle w:val="eop"/>
        </w:rPr>
        <w:t>accommodate</w:t>
      </w:r>
      <w:r w:rsidR="007D3677" w:rsidRPr="00352BBD">
        <w:rPr>
          <w:rStyle w:val="eop"/>
        </w:rPr>
        <w:t xml:space="preserve"> full-time</w:t>
      </w:r>
      <w:r w:rsidR="000B2517" w:rsidRPr="00352BBD">
        <w:rPr>
          <w:rStyle w:val="eop"/>
        </w:rPr>
        <w:t xml:space="preserve"> (5 days/week)</w:t>
      </w:r>
      <w:r w:rsidR="007D3677" w:rsidRPr="00352BBD">
        <w:rPr>
          <w:rStyle w:val="eop"/>
        </w:rPr>
        <w:t xml:space="preserve"> </w:t>
      </w:r>
      <w:r w:rsidR="00A63F4F" w:rsidRPr="00352BBD">
        <w:rPr>
          <w:rStyle w:val="eop"/>
        </w:rPr>
        <w:t>or part-time</w:t>
      </w:r>
      <w:r w:rsidR="000B2517" w:rsidRPr="00352BBD">
        <w:rPr>
          <w:rStyle w:val="eop"/>
        </w:rPr>
        <w:t xml:space="preserve"> (3 or fewer days/week)</w:t>
      </w:r>
      <w:r w:rsidR="00A63F4F" w:rsidRPr="00352BBD">
        <w:rPr>
          <w:rStyle w:val="eop"/>
        </w:rPr>
        <w:t xml:space="preserve"> enrollment</w:t>
      </w:r>
      <w:r w:rsidR="00FD248C" w:rsidRPr="00352BBD">
        <w:rPr>
          <w:rStyle w:val="eop"/>
        </w:rPr>
        <w:t>,</w:t>
      </w:r>
      <w:r w:rsidR="00A63F4F" w:rsidRPr="00352BBD">
        <w:rPr>
          <w:rStyle w:val="eop"/>
        </w:rPr>
        <w:t xml:space="preserve"> </w:t>
      </w:r>
      <w:r w:rsidR="061A848B" w:rsidRPr="00352BBD">
        <w:rPr>
          <w:rStyle w:val="eop"/>
        </w:rPr>
        <w:t xml:space="preserve">subject to availability and </w:t>
      </w:r>
      <w:r w:rsidR="00A63F4F" w:rsidRPr="00352BBD">
        <w:rPr>
          <w:rStyle w:val="eop"/>
        </w:rPr>
        <w:t xml:space="preserve">as </w:t>
      </w:r>
      <w:r w:rsidR="00C47964" w:rsidRPr="00352BBD">
        <w:rPr>
          <w:rStyle w:val="eop"/>
        </w:rPr>
        <w:t xml:space="preserve">is </w:t>
      </w:r>
      <w:r w:rsidR="000B2517" w:rsidRPr="00352BBD">
        <w:rPr>
          <w:rStyle w:val="eop"/>
        </w:rPr>
        <w:t xml:space="preserve">reasonable to fill </w:t>
      </w:r>
      <w:r w:rsidR="00FD248C" w:rsidRPr="00352BBD">
        <w:rPr>
          <w:rStyle w:val="eop"/>
        </w:rPr>
        <w:t xml:space="preserve">to maximum </w:t>
      </w:r>
      <w:r w:rsidR="000B2517" w:rsidRPr="00352BBD">
        <w:rPr>
          <w:rStyle w:val="eop"/>
        </w:rPr>
        <w:t>capacity.</w:t>
      </w:r>
    </w:p>
    <w:p w14:paraId="35912E17" w14:textId="26313049" w:rsidR="52F08F1C" w:rsidRPr="008F3667" w:rsidRDefault="52F08F1C">
      <w:pPr>
        <w:spacing w:before="120" w:after="120"/>
        <w:ind w:left="2160" w:hanging="900"/>
        <w:rPr>
          <w:rStyle w:val="eop"/>
        </w:rPr>
      </w:pPr>
      <w:r w:rsidRPr="04454A7B">
        <w:rPr>
          <w:rStyle w:val="eop"/>
        </w:rPr>
        <w:t>2.3.</w:t>
      </w:r>
      <w:r w:rsidR="00352BBD" w:rsidRPr="04454A7B">
        <w:rPr>
          <w:rStyle w:val="eop"/>
        </w:rPr>
        <w:t>7</w:t>
      </w:r>
      <w:r>
        <w:tab/>
      </w:r>
      <w:r w:rsidR="00E126C2" w:rsidRPr="04454A7B">
        <w:rPr>
          <w:rStyle w:val="eop"/>
        </w:rPr>
        <w:t>All individuals of the</w:t>
      </w:r>
      <w:r w:rsidR="002D27BD" w:rsidRPr="04454A7B">
        <w:rPr>
          <w:rStyle w:val="eop"/>
        </w:rPr>
        <w:t xml:space="preserve"> </w:t>
      </w:r>
      <w:r w:rsidR="00E126C2" w:rsidRPr="04454A7B">
        <w:rPr>
          <w:rStyle w:val="eop"/>
        </w:rPr>
        <w:t>LaRC</w:t>
      </w:r>
      <w:r w:rsidR="002D27BD" w:rsidRPr="04454A7B">
        <w:rPr>
          <w:rStyle w:val="eop"/>
        </w:rPr>
        <w:t xml:space="preserve"> </w:t>
      </w:r>
      <w:r w:rsidR="16D26407" w:rsidRPr="04454A7B">
        <w:rPr>
          <w:rStyle w:val="eop"/>
        </w:rPr>
        <w:t xml:space="preserve">and JBLE </w:t>
      </w:r>
      <w:r w:rsidR="060C0D4F" w:rsidRPr="4654CE79">
        <w:rPr>
          <w:rStyle w:val="eop"/>
        </w:rPr>
        <w:t>w</w:t>
      </w:r>
      <w:r w:rsidR="387F9840" w:rsidRPr="4654CE79">
        <w:rPr>
          <w:rStyle w:val="eop"/>
        </w:rPr>
        <w:t>orkforce</w:t>
      </w:r>
      <w:r w:rsidR="00E126C2" w:rsidRPr="04454A7B">
        <w:rPr>
          <w:rStyle w:val="eop"/>
        </w:rPr>
        <w:t xml:space="preserve"> </w:t>
      </w:r>
      <w:r w:rsidR="009A5383" w:rsidRPr="04454A7B">
        <w:rPr>
          <w:rStyle w:val="eop"/>
        </w:rPr>
        <w:t>shall</w:t>
      </w:r>
      <w:r w:rsidR="00E126C2" w:rsidRPr="04454A7B">
        <w:rPr>
          <w:rStyle w:val="eop"/>
        </w:rPr>
        <w:t xml:space="preserve"> have equal access to </w:t>
      </w:r>
      <w:r w:rsidR="28E897A9" w:rsidRPr="04454A7B">
        <w:rPr>
          <w:rStyle w:val="eop"/>
        </w:rPr>
        <w:t xml:space="preserve">VENDOR </w:t>
      </w:r>
      <w:r w:rsidR="00E126C2" w:rsidRPr="04454A7B">
        <w:rPr>
          <w:rStyle w:val="eop"/>
        </w:rPr>
        <w:t>child</w:t>
      </w:r>
      <w:r w:rsidR="000F60C4" w:rsidRPr="04454A7B">
        <w:rPr>
          <w:rStyle w:val="eop"/>
        </w:rPr>
        <w:t>-</w:t>
      </w:r>
      <w:r w:rsidR="00E126C2" w:rsidRPr="04454A7B">
        <w:rPr>
          <w:rStyle w:val="eop"/>
        </w:rPr>
        <w:t>care</w:t>
      </w:r>
      <w:r w:rsidR="002D27BD" w:rsidRPr="04454A7B">
        <w:rPr>
          <w:rStyle w:val="eop"/>
        </w:rPr>
        <w:t xml:space="preserve"> </w:t>
      </w:r>
      <w:r w:rsidR="00E126C2" w:rsidRPr="04454A7B">
        <w:rPr>
          <w:rStyle w:val="eop"/>
        </w:rPr>
        <w:t>services</w:t>
      </w:r>
      <w:r w:rsidR="002D27BD" w:rsidRPr="04454A7B">
        <w:rPr>
          <w:rStyle w:val="eop"/>
        </w:rPr>
        <w:t>,</w:t>
      </w:r>
      <w:r w:rsidR="00E126C2" w:rsidRPr="04454A7B">
        <w:rPr>
          <w:rStyle w:val="eop"/>
        </w:rPr>
        <w:t xml:space="preserve"> </w:t>
      </w:r>
      <w:r w:rsidR="15C18936" w:rsidRPr="04454A7B">
        <w:rPr>
          <w:rStyle w:val="eop"/>
        </w:rPr>
        <w:t>regardless</w:t>
      </w:r>
      <w:r w:rsidR="00E126C2" w:rsidRPr="04454A7B">
        <w:rPr>
          <w:rStyle w:val="eop"/>
        </w:rPr>
        <w:t xml:space="preserve"> </w:t>
      </w:r>
      <w:r w:rsidR="6E34B2C7" w:rsidRPr="04454A7B">
        <w:rPr>
          <w:rStyle w:val="eop"/>
        </w:rPr>
        <w:t>of</w:t>
      </w:r>
      <w:r w:rsidR="0393F839" w:rsidRPr="04454A7B">
        <w:rPr>
          <w:rStyle w:val="eop"/>
        </w:rPr>
        <w:t xml:space="preserve"> </w:t>
      </w:r>
      <w:r w:rsidR="7D732A7F" w:rsidRPr="04454A7B">
        <w:rPr>
          <w:rStyle w:val="eop"/>
        </w:rPr>
        <w:t>grade/rank/position, sex, race, religion, national origin, or ethnicity</w:t>
      </w:r>
      <w:r w:rsidR="41BBB569" w:rsidRPr="04454A7B">
        <w:rPr>
          <w:rStyle w:val="eop"/>
        </w:rPr>
        <w:t>.</w:t>
      </w:r>
    </w:p>
    <w:p w14:paraId="100255CF" w14:textId="4A5A87A5" w:rsidR="00A40D1B" w:rsidRPr="00352BBD" w:rsidRDefault="00A40D1B" w:rsidP="00352BBD">
      <w:pPr>
        <w:spacing w:before="120" w:after="120"/>
        <w:ind w:left="2160" w:hanging="900"/>
        <w:rPr>
          <w:rStyle w:val="eop"/>
        </w:rPr>
      </w:pPr>
      <w:r w:rsidRPr="00352BBD">
        <w:rPr>
          <w:rStyle w:val="eop"/>
        </w:rPr>
        <w:t>2.3.</w:t>
      </w:r>
      <w:r w:rsidR="00352BBD">
        <w:rPr>
          <w:rStyle w:val="eop"/>
        </w:rPr>
        <w:t>8</w:t>
      </w:r>
      <w:r>
        <w:tab/>
      </w:r>
      <w:r w:rsidRPr="00352BBD">
        <w:rPr>
          <w:rStyle w:val="eop"/>
        </w:rPr>
        <w:t>VENDOR shall comply with NASA La</w:t>
      </w:r>
      <w:r w:rsidR="6A8297F0" w:rsidRPr="00352BBD">
        <w:rPr>
          <w:rStyle w:val="eop"/>
        </w:rPr>
        <w:t>RC</w:t>
      </w:r>
      <w:r w:rsidRPr="00352BBD">
        <w:rPr>
          <w:rStyle w:val="eop"/>
        </w:rPr>
        <w:t xml:space="preserve"> rules and regulations</w:t>
      </w:r>
      <w:r w:rsidR="00E060D9">
        <w:rPr>
          <w:rStyle w:val="eop"/>
        </w:rPr>
        <w:t xml:space="preserve"> as defined by EXCHANGE</w:t>
      </w:r>
      <w:r w:rsidR="00AF4F3F">
        <w:rPr>
          <w:rStyle w:val="eop"/>
        </w:rPr>
        <w:t xml:space="preserve"> (Appendix </w:t>
      </w:r>
      <w:r w:rsidR="73D64C71" w:rsidRPr="3F4F73EB">
        <w:rPr>
          <w:rStyle w:val="eop"/>
        </w:rPr>
        <w:t>C</w:t>
      </w:r>
      <w:r w:rsidR="43367F85" w:rsidRPr="4654CE79">
        <w:rPr>
          <w:rStyle w:val="eop"/>
        </w:rPr>
        <w:t>).</w:t>
      </w:r>
    </w:p>
    <w:p w14:paraId="26B062FF" w14:textId="108F152A" w:rsidR="00EE3C32" w:rsidRPr="00352BBD" w:rsidRDefault="00EE3C32" w:rsidP="00352BBD">
      <w:pPr>
        <w:spacing w:before="120" w:after="120"/>
        <w:ind w:left="2160" w:hanging="900"/>
        <w:rPr>
          <w:rStyle w:val="eop"/>
        </w:rPr>
      </w:pPr>
      <w:r w:rsidRPr="00352BBD">
        <w:rPr>
          <w:rStyle w:val="eop"/>
        </w:rPr>
        <w:t>2.3.</w:t>
      </w:r>
      <w:r w:rsidR="00352BBD">
        <w:rPr>
          <w:rStyle w:val="eop"/>
        </w:rPr>
        <w:t>9</w:t>
      </w:r>
      <w:r w:rsidRPr="00352BBD">
        <w:rPr>
          <w:rStyle w:val="eop"/>
        </w:rPr>
        <w:tab/>
        <w:t xml:space="preserve">VENDOR shall accommodate a maximum of 120 children while maintaining state licensing requirements for staff-child ratio. </w:t>
      </w:r>
    </w:p>
    <w:p w14:paraId="11AB3FD5" w14:textId="47C2324E" w:rsidR="00EE3C32" w:rsidRPr="00352BBD" w:rsidRDefault="35DBC7A5" w:rsidP="00352BBD">
      <w:pPr>
        <w:spacing w:before="120" w:after="120"/>
        <w:ind w:left="2160" w:hanging="900"/>
        <w:rPr>
          <w:rStyle w:val="eop"/>
        </w:rPr>
      </w:pPr>
      <w:r w:rsidRPr="00352BBD">
        <w:rPr>
          <w:rStyle w:val="eop"/>
        </w:rPr>
        <w:t>2.3.</w:t>
      </w:r>
      <w:r w:rsidR="00352BBD">
        <w:rPr>
          <w:rStyle w:val="eop"/>
        </w:rPr>
        <w:t>10</w:t>
      </w:r>
      <w:r w:rsidR="00EE3C32" w:rsidRPr="00352BBD">
        <w:rPr>
          <w:rStyle w:val="eop"/>
        </w:rPr>
        <w:tab/>
      </w:r>
      <w:r w:rsidRPr="00352BBD">
        <w:rPr>
          <w:rStyle w:val="eop"/>
        </w:rPr>
        <w:t xml:space="preserve">VENDOR shall be ready to begin operations </w:t>
      </w:r>
      <w:r w:rsidR="6962DCE2" w:rsidRPr="00352BBD">
        <w:rPr>
          <w:rStyle w:val="eop"/>
        </w:rPr>
        <w:t>January 3, 2022</w:t>
      </w:r>
      <w:r w:rsidRPr="00352BBD">
        <w:rPr>
          <w:rStyle w:val="eop"/>
        </w:rPr>
        <w:t>.</w:t>
      </w:r>
    </w:p>
    <w:p w14:paraId="2A2E9940" w14:textId="297BB8DC" w:rsidR="4E8FFFA9" w:rsidRDefault="4E8FFFA9" w:rsidP="00352BBD">
      <w:pPr>
        <w:spacing w:before="120" w:after="120"/>
        <w:ind w:left="2160" w:hanging="900"/>
        <w:rPr>
          <w:rStyle w:val="eop"/>
        </w:rPr>
      </w:pPr>
      <w:r w:rsidRPr="00352BBD">
        <w:rPr>
          <w:rStyle w:val="eop"/>
        </w:rPr>
        <w:t>2.3.</w:t>
      </w:r>
      <w:r w:rsidR="00352BBD">
        <w:rPr>
          <w:rStyle w:val="eop"/>
        </w:rPr>
        <w:t>11</w:t>
      </w:r>
      <w:r w:rsidR="0019007E">
        <w:tab/>
      </w:r>
      <w:r w:rsidRPr="00352BBD">
        <w:rPr>
          <w:rStyle w:val="eop"/>
        </w:rPr>
        <w:t>VENDOR shall be compliant with minimum-wage regulations on federal facilities. As of the date of this agreement, the minimum wage requirement is set at $15.00 per hour</w:t>
      </w:r>
      <w:r w:rsidR="5D6CCDEC" w:rsidRPr="00352BBD">
        <w:rPr>
          <w:rStyle w:val="eop"/>
        </w:rPr>
        <w:t xml:space="preserve"> (beginning January 30, 2022</w:t>
      </w:r>
      <w:r w:rsidR="27206504" w:rsidRPr="00352BBD">
        <w:rPr>
          <w:rStyle w:val="eop"/>
        </w:rPr>
        <w:t>).</w:t>
      </w:r>
    </w:p>
    <w:p w14:paraId="4A50C653" w14:textId="560A1BEE" w:rsidR="00B51255" w:rsidRDefault="00DC62D9" w:rsidP="00B51255">
      <w:pPr>
        <w:spacing w:before="120" w:after="120"/>
        <w:ind w:left="2160" w:hanging="900"/>
        <w:rPr>
          <w:rStyle w:val="eop"/>
        </w:rPr>
      </w:pPr>
      <w:r>
        <w:rPr>
          <w:rStyle w:val="eop"/>
        </w:rPr>
        <w:t>2.3.12</w:t>
      </w:r>
      <w:r>
        <w:tab/>
      </w:r>
      <w:r w:rsidR="009363F4">
        <w:rPr>
          <w:rStyle w:val="eop"/>
        </w:rPr>
        <w:t xml:space="preserve">VENDOR shall </w:t>
      </w:r>
      <w:r w:rsidR="00A17A1B">
        <w:rPr>
          <w:rStyle w:val="eop"/>
        </w:rPr>
        <w:t xml:space="preserve">be responsible for </w:t>
      </w:r>
      <w:r w:rsidR="00350FD2">
        <w:rPr>
          <w:rStyle w:val="eop"/>
        </w:rPr>
        <w:t>any upgrades to the facility beyond routine maintenance.</w:t>
      </w:r>
      <w:r w:rsidR="00F855DC">
        <w:rPr>
          <w:rStyle w:val="eop"/>
        </w:rPr>
        <w:t xml:space="preserve"> Any modifications shall be approved by the EXCHANGE prior to </w:t>
      </w:r>
      <w:r w:rsidR="00A37A92">
        <w:rPr>
          <w:rStyle w:val="eop"/>
        </w:rPr>
        <w:t xml:space="preserve">implementation. </w:t>
      </w:r>
    </w:p>
    <w:p w14:paraId="4CA03E29" w14:textId="35DF65C2" w:rsidR="00262F20" w:rsidRPr="00EF5ABC" w:rsidRDefault="00262F20" w:rsidP="00B51255">
      <w:pPr>
        <w:spacing w:before="120" w:after="120"/>
        <w:ind w:left="2160" w:hanging="900"/>
        <w:rPr>
          <w:rStyle w:val="eop"/>
        </w:rPr>
      </w:pPr>
      <w:r w:rsidRPr="14623A37">
        <w:rPr>
          <w:rStyle w:val="eop"/>
        </w:rPr>
        <w:t>2.3.13</w:t>
      </w:r>
      <w:r>
        <w:tab/>
      </w:r>
      <w:r w:rsidR="00E54487" w:rsidRPr="14623A37">
        <w:rPr>
          <w:rStyle w:val="eop"/>
        </w:rPr>
        <w:t>T</w:t>
      </w:r>
      <w:r w:rsidRPr="14623A37">
        <w:rPr>
          <w:rStyle w:val="eop"/>
        </w:rPr>
        <w:t xml:space="preserve">he </w:t>
      </w:r>
      <w:r w:rsidR="7BA0E170" w:rsidRPr="14623A37">
        <w:rPr>
          <w:rStyle w:val="eop"/>
        </w:rPr>
        <w:t>VENDOR</w:t>
      </w:r>
      <w:r w:rsidRPr="14623A37">
        <w:rPr>
          <w:rStyle w:val="eop"/>
        </w:rPr>
        <w:t xml:space="preserve"> </w:t>
      </w:r>
      <w:r w:rsidR="00E54487" w:rsidRPr="14623A37">
        <w:rPr>
          <w:rStyle w:val="eop"/>
        </w:rPr>
        <w:t>shall</w:t>
      </w:r>
      <w:r w:rsidRPr="14623A37">
        <w:rPr>
          <w:rStyle w:val="eop"/>
        </w:rPr>
        <w:t xml:space="preserve"> provide all transport services for </w:t>
      </w:r>
      <w:r w:rsidR="00E54487" w:rsidRPr="14623A37">
        <w:rPr>
          <w:rStyle w:val="eop"/>
        </w:rPr>
        <w:t>pick-up</w:t>
      </w:r>
      <w:r w:rsidRPr="14623A37">
        <w:rPr>
          <w:rStyle w:val="eop"/>
        </w:rPr>
        <w:t xml:space="preserve"> and delivery of food</w:t>
      </w:r>
      <w:r w:rsidR="3A312171" w:rsidRPr="14623A37">
        <w:rPr>
          <w:rStyle w:val="eop"/>
        </w:rPr>
        <w:t xml:space="preserve"> and any transport the VENDOR deems necessary for </w:t>
      </w:r>
      <w:r w:rsidR="4DC998CC" w:rsidRPr="14623A37">
        <w:rPr>
          <w:rStyle w:val="eop"/>
        </w:rPr>
        <w:t>enrolled children</w:t>
      </w:r>
      <w:r w:rsidR="3A312171" w:rsidRPr="14623A37">
        <w:rPr>
          <w:rStyle w:val="eop"/>
        </w:rPr>
        <w:t>.</w:t>
      </w:r>
    </w:p>
    <w:p w14:paraId="366E0DAC" w14:textId="6F269675" w:rsidR="00683AC8" w:rsidRPr="00352BBD" w:rsidRDefault="002D27BD" w:rsidP="00352BBD">
      <w:pPr>
        <w:spacing w:before="240" w:after="120"/>
        <w:ind w:left="1260" w:hanging="630"/>
        <w:rPr>
          <w:b/>
        </w:rPr>
      </w:pPr>
      <w:r w:rsidRPr="00352BBD">
        <w:rPr>
          <w:b/>
        </w:rPr>
        <w:t>2.4</w:t>
      </w:r>
      <w:r w:rsidRPr="00352BBD">
        <w:rPr>
          <w:b/>
        </w:rPr>
        <w:tab/>
      </w:r>
      <w:r w:rsidR="00F60DDD" w:rsidRPr="00352BBD">
        <w:rPr>
          <w:b/>
          <w:u w:val="single"/>
        </w:rPr>
        <w:t>Hours and Days of Operation</w:t>
      </w:r>
    </w:p>
    <w:p w14:paraId="1A676FE7" w14:textId="496726E3" w:rsidR="00A40D1B" w:rsidRPr="00352BBD" w:rsidRDefault="00A40D1B" w:rsidP="00352BBD">
      <w:pPr>
        <w:spacing w:before="120" w:after="120"/>
        <w:ind w:left="2160" w:hanging="900"/>
        <w:rPr>
          <w:rStyle w:val="eop"/>
        </w:rPr>
      </w:pPr>
      <w:r w:rsidRPr="00352BBD">
        <w:rPr>
          <w:rStyle w:val="eop"/>
        </w:rPr>
        <w:t xml:space="preserve">2.4.1 </w:t>
      </w:r>
      <w:r>
        <w:tab/>
      </w:r>
      <w:r w:rsidR="006A2207">
        <w:rPr>
          <w:rStyle w:val="eop"/>
        </w:rPr>
        <w:t>Normal f</w:t>
      </w:r>
      <w:r w:rsidR="002F0926" w:rsidRPr="00352BBD">
        <w:rPr>
          <w:rStyle w:val="eop"/>
        </w:rPr>
        <w:t xml:space="preserve">acility </w:t>
      </w:r>
      <w:r w:rsidRPr="00352BBD">
        <w:rPr>
          <w:rStyle w:val="eop"/>
        </w:rPr>
        <w:t xml:space="preserve">operations </w:t>
      </w:r>
      <w:r w:rsidR="002F0926" w:rsidRPr="00352BBD">
        <w:rPr>
          <w:rStyle w:val="eop"/>
        </w:rPr>
        <w:t>shall be</w:t>
      </w:r>
      <w:r w:rsidR="00F60DDD" w:rsidRPr="00352BBD">
        <w:rPr>
          <w:rStyle w:val="eop"/>
        </w:rPr>
        <w:t xml:space="preserve"> from 6:30 a.m. to 6:00 p.m. on all days that</w:t>
      </w:r>
      <w:r w:rsidR="001F6990" w:rsidRPr="00352BBD">
        <w:rPr>
          <w:rStyle w:val="eop"/>
        </w:rPr>
        <w:t xml:space="preserve"> </w:t>
      </w:r>
      <w:r w:rsidR="00F60DDD" w:rsidRPr="00352BBD">
        <w:rPr>
          <w:rStyle w:val="eop"/>
        </w:rPr>
        <w:t>LaRC</w:t>
      </w:r>
      <w:r w:rsidR="002D27BD" w:rsidRPr="00352BBD">
        <w:rPr>
          <w:rStyle w:val="eop"/>
        </w:rPr>
        <w:t xml:space="preserve"> </w:t>
      </w:r>
      <w:r w:rsidR="00F60DDD" w:rsidRPr="00352BBD">
        <w:rPr>
          <w:rStyle w:val="eop"/>
        </w:rPr>
        <w:t>is</w:t>
      </w:r>
      <w:r w:rsidR="002D27BD" w:rsidRPr="00352BBD">
        <w:rPr>
          <w:rStyle w:val="eop"/>
        </w:rPr>
        <w:t xml:space="preserve"> </w:t>
      </w:r>
      <w:r w:rsidR="00F60DDD" w:rsidRPr="00352BBD">
        <w:rPr>
          <w:rStyle w:val="eop"/>
        </w:rPr>
        <w:t>open</w:t>
      </w:r>
      <w:r w:rsidR="2DC744DB" w:rsidRPr="00352BBD">
        <w:rPr>
          <w:rStyle w:val="eop"/>
        </w:rPr>
        <w:t>.</w:t>
      </w:r>
      <w:r w:rsidR="00F60DDD" w:rsidRPr="00352BBD">
        <w:rPr>
          <w:rStyle w:val="eop"/>
        </w:rPr>
        <w:t xml:space="preserve"> Exceptions to these hours may be made by </w:t>
      </w:r>
      <w:r w:rsidR="33F29E4F" w:rsidRPr="4654CE79">
        <w:rPr>
          <w:rStyle w:val="eop"/>
        </w:rPr>
        <w:t xml:space="preserve">the </w:t>
      </w:r>
      <w:r w:rsidR="003F2EC1" w:rsidRPr="00352BBD">
        <w:rPr>
          <w:rStyle w:val="eop"/>
        </w:rPr>
        <w:t>E</w:t>
      </w:r>
      <w:r w:rsidR="009A5383" w:rsidRPr="00352BBD">
        <w:rPr>
          <w:rStyle w:val="eop"/>
        </w:rPr>
        <w:t>XCHANGE</w:t>
      </w:r>
      <w:r w:rsidR="00F60DDD" w:rsidRPr="00352BBD">
        <w:rPr>
          <w:rStyle w:val="eop"/>
        </w:rPr>
        <w:t xml:space="preserve"> for special circumstances, </w:t>
      </w:r>
      <w:r w:rsidR="489D7498" w:rsidRPr="00352BBD">
        <w:rPr>
          <w:rStyle w:val="eop"/>
        </w:rPr>
        <w:t>including, but not limited to,</w:t>
      </w:r>
      <w:r w:rsidR="00F60DDD" w:rsidRPr="00352BBD">
        <w:rPr>
          <w:rStyle w:val="eop"/>
        </w:rPr>
        <w:t xml:space="preserve"> the</w:t>
      </w:r>
      <w:r w:rsidR="002D27BD" w:rsidRPr="00352BBD">
        <w:rPr>
          <w:rStyle w:val="eop"/>
        </w:rPr>
        <w:t xml:space="preserve"> </w:t>
      </w:r>
      <w:r w:rsidR="00F60DDD" w:rsidRPr="00352BBD">
        <w:rPr>
          <w:rStyle w:val="eop"/>
        </w:rPr>
        <w:t>day after Thanksgiving, Christmas Eve, and New Year’s Eve</w:t>
      </w:r>
      <w:r w:rsidRPr="00352BBD">
        <w:rPr>
          <w:rStyle w:val="eop"/>
        </w:rPr>
        <w:t>.</w:t>
      </w:r>
      <w:r w:rsidR="00F60DDD" w:rsidRPr="00352BBD">
        <w:rPr>
          <w:rStyle w:val="eop"/>
        </w:rPr>
        <w:t xml:space="preserve"> </w:t>
      </w:r>
    </w:p>
    <w:p w14:paraId="5DC25454" w14:textId="67AA048B" w:rsidR="00A40D1B" w:rsidRPr="00352BBD" w:rsidRDefault="00A40D1B" w:rsidP="00352BBD">
      <w:pPr>
        <w:spacing w:before="120" w:after="120"/>
        <w:ind w:left="2160" w:hanging="900"/>
        <w:rPr>
          <w:rStyle w:val="eop"/>
        </w:rPr>
      </w:pPr>
      <w:r w:rsidRPr="00352BBD">
        <w:rPr>
          <w:rStyle w:val="eop"/>
        </w:rPr>
        <w:t xml:space="preserve">2.4.2 </w:t>
      </w:r>
      <w:r>
        <w:tab/>
      </w:r>
      <w:r w:rsidR="173484D9" w:rsidRPr="00352BBD">
        <w:rPr>
          <w:rStyle w:val="eop"/>
        </w:rPr>
        <w:t>Facility</w:t>
      </w:r>
      <w:r w:rsidRPr="00352BBD">
        <w:rPr>
          <w:rStyle w:val="eop"/>
        </w:rPr>
        <w:t xml:space="preserve"> shall be</w:t>
      </w:r>
      <w:r w:rsidR="00F60DDD" w:rsidRPr="00352BBD">
        <w:rPr>
          <w:rStyle w:val="eop"/>
        </w:rPr>
        <w:t xml:space="preserve"> closed on all holidays observed by the</w:t>
      </w:r>
      <w:r w:rsidR="002D27BD" w:rsidRPr="00352BBD">
        <w:rPr>
          <w:rStyle w:val="eop"/>
        </w:rPr>
        <w:t xml:space="preserve"> </w:t>
      </w:r>
      <w:r w:rsidR="00F60DDD" w:rsidRPr="00352BBD">
        <w:rPr>
          <w:rStyle w:val="eop"/>
        </w:rPr>
        <w:t>Federal Government and on days when LaRC</w:t>
      </w:r>
      <w:r w:rsidR="002D27BD" w:rsidRPr="00352BBD">
        <w:rPr>
          <w:rStyle w:val="eop"/>
        </w:rPr>
        <w:t xml:space="preserve"> </w:t>
      </w:r>
      <w:r w:rsidR="00F60DDD" w:rsidRPr="00352BBD">
        <w:rPr>
          <w:rStyle w:val="eop"/>
        </w:rPr>
        <w:t>is officially closed (e.g.</w:t>
      </w:r>
      <w:r w:rsidR="002D27BD" w:rsidRPr="00352BBD">
        <w:rPr>
          <w:rStyle w:val="eop"/>
        </w:rPr>
        <w:t xml:space="preserve">, </w:t>
      </w:r>
      <w:r w:rsidR="00F60DDD" w:rsidRPr="00352BBD">
        <w:rPr>
          <w:rStyle w:val="eop"/>
        </w:rPr>
        <w:t>adverse weather conditions or any</w:t>
      </w:r>
      <w:r w:rsidR="002D27BD" w:rsidRPr="00352BBD">
        <w:rPr>
          <w:rStyle w:val="eop"/>
        </w:rPr>
        <w:t xml:space="preserve"> </w:t>
      </w:r>
      <w:r w:rsidR="00F60DDD" w:rsidRPr="00352BBD">
        <w:rPr>
          <w:rStyle w:val="eop"/>
        </w:rPr>
        <w:t xml:space="preserve">administrative closing). </w:t>
      </w:r>
    </w:p>
    <w:p w14:paraId="25E2E366" w14:textId="1F252495" w:rsidR="00F60DDD" w:rsidRPr="00352BBD" w:rsidRDefault="301C8040" w:rsidP="00352BBD">
      <w:pPr>
        <w:spacing w:before="120" w:after="120"/>
        <w:ind w:left="2160" w:hanging="900"/>
        <w:rPr>
          <w:rStyle w:val="eop"/>
        </w:rPr>
      </w:pPr>
      <w:r w:rsidRPr="00352BBD">
        <w:rPr>
          <w:rStyle w:val="eop"/>
        </w:rPr>
        <w:t xml:space="preserve">2.4.3 </w:t>
      </w:r>
      <w:r w:rsidR="00A40D1B">
        <w:tab/>
      </w:r>
      <w:r w:rsidR="45787651" w:rsidRPr="00352BBD">
        <w:rPr>
          <w:rStyle w:val="eop"/>
        </w:rPr>
        <w:t xml:space="preserve">Facility </w:t>
      </w:r>
      <w:r w:rsidR="113AC674" w:rsidRPr="00352BBD">
        <w:rPr>
          <w:rStyle w:val="eop"/>
        </w:rPr>
        <w:t>shall</w:t>
      </w:r>
      <w:r w:rsidR="70389B75" w:rsidRPr="00352BBD">
        <w:rPr>
          <w:rStyle w:val="eop"/>
        </w:rPr>
        <w:t xml:space="preserve"> have delayed openings if</w:t>
      </w:r>
      <w:r w:rsidR="1DCA3B01" w:rsidRPr="00352BBD">
        <w:rPr>
          <w:rStyle w:val="eop"/>
        </w:rPr>
        <w:t xml:space="preserve"> </w:t>
      </w:r>
      <w:r w:rsidR="70389B75" w:rsidRPr="00352BBD">
        <w:rPr>
          <w:rStyle w:val="eop"/>
        </w:rPr>
        <w:t>LaRC</w:t>
      </w:r>
      <w:r w:rsidR="1DCA3B01" w:rsidRPr="00352BBD">
        <w:rPr>
          <w:rStyle w:val="eop"/>
        </w:rPr>
        <w:t xml:space="preserve"> </w:t>
      </w:r>
      <w:r w:rsidR="70389B75" w:rsidRPr="00352BBD">
        <w:rPr>
          <w:rStyle w:val="eop"/>
        </w:rPr>
        <w:t>has delayed openings</w:t>
      </w:r>
      <w:r w:rsidR="49B10A3B" w:rsidRPr="00352BBD">
        <w:rPr>
          <w:rStyle w:val="eop"/>
        </w:rPr>
        <w:t xml:space="preserve"> (e.g., adverse weather conditions)</w:t>
      </w:r>
      <w:r w:rsidR="70389B75" w:rsidRPr="00352BBD">
        <w:rPr>
          <w:rStyle w:val="eop"/>
        </w:rPr>
        <w:t>. In the</w:t>
      </w:r>
      <w:r w:rsidR="1DCA3B01" w:rsidRPr="00352BBD">
        <w:rPr>
          <w:rStyle w:val="eop"/>
        </w:rPr>
        <w:t xml:space="preserve"> </w:t>
      </w:r>
      <w:r w:rsidR="70389B75" w:rsidRPr="00352BBD">
        <w:rPr>
          <w:rStyle w:val="eop"/>
        </w:rPr>
        <w:t xml:space="preserve">event of a delayed opening, </w:t>
      </w:r>
      <w:r w:rsidR="6B44AB66" w:rsidRPr="00352BBD">
        <w:rPr>
          <w:rStyle w:val="eop"/>
        </w:rPr>
        <w:t>Facility</w:t>
      </w:r>
      <w:r w:rsidR="70389B75" w:rsidRPr="00352BBD">
        <w:rPr>
          <w:rStyle w:val="eop"/>
        </w:rPr>
        <w:t xml:space="preserve"> will open</w:t>
      </w:r>
      <w:r w:rsidR="1DCA3B01" w:rsidRPr="00352BBD">
        <w:rPr>
          <w:rStyle w:val="eop"/>
        </w:rPr>
        <w:t xml:space="preserve"> </w:t>
      </w:r>
      <w:r w:rsidR="69C15DE2" w:rsidRPr="5CB76E78">
        <w:rPr>
          <w:rStyle w:val="eop"/>
        </w:rPr>
        <w:t>30 minutes befor</w:t>
      </w:r>
      <w:r w:rsidR="594F9B46" w:rsidRPr="5CB76E78">
        <w:rPr>
          <w:rStyle w:val="eop"/>
        </w:rPr>
        <w:t>e</w:t>
      </w:r>
      <w:r w:rsidR="69C15DE2" w:rsidRPr="5CB76E78">
        <w:rPr>
          <w:rStyle w:val="eop"/>
        </w:rPr>
        <w:t xml:space="preserve"> </w:t>
      </w:r>
      <w:r w:rsidR="70389B75" w:rsidRPr="13FB9A4B">
        <w:rPr>
          <w:rStyle w:val="eop"/>
        </w:rPr>
        <w:t>LaRC</w:t>
      </w:r>
      <w:r w:rsidR="1DCA3B01" w:rsidRPr="5CB76E78">
        <w:rPr>
          <w:rStyle w:val="eop"/>
        </w:rPr>
        <w:t xml:space="preserve"> </w:t>
      </w:r>
      <w:r w:rsidR="70389B75" w:rsidRPr="5CB76E78">
        <w:rPr>
          <w:rStyle w:val="eop"/>
        </w:rPr>
        <w:t>opens.</w:t>
      </w:r>
      <w:r w:rsidR="1DCA3B01" w:rsidRPr="00352BBD">
        <w:rPr>
          <w:rStyle w:val="eop"/>
        </w:rPr>
        <w:t xml:space="preserve"> </w:t>
      </w:r>
    </w:p>
    <w:p w14:paraId="008DB521" w14:textId="5FBBD4D1" w:rsidR="00F60DDD" w:rsidRPr="00352BBD" w:rsidRDefault="00A40D1B" w:rsidP="00352BBD">
      <w:pPr>
        <w:spacing w:before="120" w:after="120"/>
        <w:ind w:left="2160" w:hanging="900"/>
        <w:rPr>
          <w:rStyle w:val="eop"/>
        </w:rPr>
      </w:pPr>
      <w:r w:rsidRPr="2FF9B29D">
        <w:rPr>
          <w:rStyle w:val="eop"/>
        </w:rPr>
        <w:lastRenderedPageBreak/>
        <w:t xml:space="preserve">2.4.4 </w:t>
      </w:r>
      <w:r>
        <w:tab/>
      </w:r>
      <w:r w:rsidR="00F60DDD" w:rsidRPr="2FF9B29D">
        <w:rPr>
          <w:rStyle w:val="eop"/>
        </w:rPr>
        <w:t>In the event of some other unforeseen</w:t>
      </w:r>
      <w:r w:rsidR="002D27BD" w:rsidRPr="2FF9B29D">
        <w:rPr>
          <w:rStyle w:val="eop"/>
        </w:rPr>
        <w:t xml:space="preserve"> </w:t>
      </w:r>
      <w:r w:rsidR="00F60DDD" w:rsidRPr="2FF9B29D">
        <w:rPr>
          <w:rStyle w:val="eop"/>
        </w:rPr>
        <w:t xml:space="preserve">circumstance that would require closure of the </w:t>
      </w:r>
      <w:r w:rsidR="1D498C3F" w:rsidRPr="2FF9B29D">
        <w:rPr>
          <w:rStyle w:val="eop"/>
        </w:rPr>
        <w:t>Facility</w:t>
      </w:r>
      <w:r w:rsidR="00F60DDD" w:rsidRPr="2FF9B29D">
        <w:rPr>
          <w:rStyle w:val="eop"/>
        </w:rPr>
        <w:t xml:space="preserve"> (e.g.</w:t>
      </w:r>
      <w:r w:rsidR="002D27BD" w:rsidRPr="2FF9B29D">
        <w:rPr>
          <w:rStyle w:val="eop"/>
        </w:rPr>
        <w:t xml:space="preserve">, </w:t>
      </w:r>
      <w:r w:rsidR="006A6100" w:rsidRPr="2FF9B29D">
        <w:rPr>
          <w:rStyle w:val="eop"/>
        </w:rPr>
        <w:t>pandemic/</w:t>
      </w:r>
      <w:r w:rsidR="00F60DDD" w:rsidRPr="2FF9B29D">
        <w:rPr>
          <w:rStyle w:val="eop"/>
        </w:rPr>
        <w:t>epidemic, power outage</w:t>
      </w:r>
      <w:r w:rsidR="3E91131D" w:rsidRPr="2FF9B29D">
        <w:rPr>
          <w:rStyle w:val="eop"/>
        </w:rPr>
        <w:t xml:space="preserve">, government </w:t>
      </w:r>
      <w:r w:rsidR="4E39EC57" w:rsidRPr="2FF9B29D">
        <w:rPr>
          <w:rStyle w:val="eop"/>
        </w:rPr>
        <w:t>shutdown due to lapse of appropriations</w:t>
      </w:r>
      <w:r w:rsidR="00F60DDD" w:rsidRPr="2FF9B29D">
        <w:rPr>
          <w:rStyle w:val="eop"/>
        </w:rPr>
        <w:t xml:space="preserve">), consensus and approval </w:t>
      </w:r>
      <w:r w:rsidRPr="2FF9B29D">
        <w:rPr>
          <w:rStyle w:val="eop"/>
        </w:rPr>
        <w:t>between</w:t>
      </w:r>
      <w:r w:rsidR="00F60DDD" w:rsidRPr="2FF9B29D">
        <w:rPr>
          <w:rStyle w:val="eop"/>
        </w:rPr>
        <w:t xml:space="preserve"> </w:t>
      </w:r>
      <w:r w:rsidR="290EB695" w:rsidRPr="2FF9B29D">
        <w:rPr>
          <w:rStyle w:val="eop"/>
        </w:rPr>
        <w:t>VENDOR</w:t>
      </w:r>
      <w:r w:rsidR="1DCA3B01" w:rsidRPr="2FF9B29D">
        <w:rPr>
          <w:rStyle w:val="eop"/>
        </w:rPr>
        <w:t xml:space="preserve"> </w:t>
      </w:r>
      <w:r w:rsidR="00197585" w:rsidRPr="2FF9B29D">
        <w:rPr>
          <w:rStyle w:val="eop"/>
        </w:rPr>
        <w:t xml:space="preserve">and the </w:t>
      </w:r>
      <w:r w:rsidR="00F60DDD" w:rsidRPr="2FF9B29D">
        <w:rPr>
          <w:rStyle w:val="eop"/>
        </w:rPr>
        <w:t xml:space="preserve">Exchange Office </w:t>
      </w:r>
      <w:r w:rsidR="76EBF848" w:rsidRPr="2FF9B29D">
        <w:rPr>
          <w:rStyle w:val="eop"/>
        </w:rPr>
        <w:t>M</w:t>
      </w:r>
      <w:r w:rsidR="5B36372F" w:rsidRPr="2FF9B29D">
        <w:rPr>
          <w:rStyle w:val="eop"/>
        </w:rPr>
        <w:t>anager</w:t>
      </w:r>
      <w:r w:rsidRPr="2FF9B29D">
        <w:rPr>
          <w:rStyle w:val="eop"/>
        </w:rPr>
        <w:t xml:space="preserve"> </w:t>
      </w:r>
      <w:r w:rsidR="00766EE4" w:rsidRPr="2FF9B29D">
        <w:rPr>
          <w:rStyle w:val="eop"/>
        </w:rPr>
        <w:t xml:space="preserve">shall </w:t>
      </w:r>
      <w:r w:rsidRPr="2FF9B29D">
        <w:rPr>
          <w:rStyle w:val="eop"/>
        </w:rPr>
        <w:t>be required</w:t>
      </w:r>
      <w:r w:rsidR="003E2CCA" w:rsidRPr="2FF9B29D">
        <w:rPr>
          <w:rStyle w:val="eop"/>
        </w:rPr>
        <w:t>, subject to Agency guidance</w:t>
      </w:r>
      <w:r w:rsidRPr="2FF9B29D">
        <w:rPr>
          <w:rStyle w:val="eop"/>
        </w:rPr>
        <w:t>.</w:t>
      </w:r>
    </w:p>
    <w:p w14:paraId="2F24B99F" w14:textId="4A318FA5" w:rsidR="00227E35" w:rsidRPr="00352BBD" w:rsidRDefault="002D27BD" w:rsidP="00352BBD">
      <w:pPr>
        <w:spacing w:before="240" w:after="120"/>
        <w:ind w:left="1260" w:hanging="630"/>
        <w:rPr>
          <w:b/>
        </w:rPr>
      </w:pPr>
      <w:r w:rsidRPr="00352BBD">
        <w:rPr>
          <w:b/>
        </w:rPr>
        <w:t>2.5</w:t>
      </w:r>
      <w:r w:rsidRPr="00352BBD">
        <w:rPr>
          <w:b/>
        </w:rPr>
        <w:tab/>
      </w:r>
      <w:r w:rsidR="00227E35" w:rsidRPr="00352BBD">
        <w:rPr>
          <w:b/>
          <w:u w:val="single"/>
        </w:rPr>
        <w:t>Tuition</w:t>
      </w:r>
    </w:p>
    <w:p w14:paraId="49501D3A" w14:textId="1A8C1638" w:rsidR="00197585" w:rsidRPr="00352BBD" w:rsidRDefault="552A902D" w:rsidP="00352BBD">
      <w:pPr>
        <w:spacing w:before="120" w:after="120"/>
        <w:ind w:left="2160" w:hanging="900"/>
        <w:rPr>
          <w:rStyle w:val="eop"/>
        </w:rPr>
      </w:pPr>
      <w:r w:rsidRPr="00352BBD">
        <w:rPr>
          <w:rStyle w:val="eop"/>
        </w:rPr>
        <w:t xml:space="preserve">2.5.1      </w:t>
      </w:r>
      <w:r w:rsidR="00197585" w:rsidRPr="00352BBD">
        <w:rPr>
          <w:rStyle w:val="eop"/>
        </w:rPr>
        <w:t xml:space="preserve"> VENDOR shall be responsible for billing, collecting</w:t>
      </w:r>
      <w:r w:rsidR="000F60C4" w:rsidRPr="00352BBD">
        <w:rPr>
          <w:rStyle w:val="eop"/>
        </w:rPr>
        <w:t>,</w:t>
      </w:r>
      <w:r w:rsidR="00197585" w:rsidRPr="00352BBD">
        <w:rPr>
          <w:rStyle w:val="eop"/>
        </w:rPr>
        <w:t xml:space="preserve"> and recording all financial transactions with the patrons to include processing payroll deduction</w:t>
      </w:r>
      <w:r w:rsidR="001437F9" w:rsidRPr="00352BBD">
        <w:rPr>
          <w:rStyle w:val="eop"/>
        </w:rPr>
        <w:t xml:space="preserve"> and credit/debit card tuition payments</w:t>
      </w:r>
      <w:r w:rsidR="00197585" w:rsidRPr="00352BBD">
        <w:rPr>
          <w:rStyle w:val="eop"/>
        </w:rPr>
        <w:t xml:space="preserve">. </w:t>
      </w:r>
    </w:p>
    <w:p w14:paraId="7C795D78" w14:textId="1FE3DEC5" w:rsidR="66E051C4" w:rsidRPr="00352BBD" w:rsidRDefault="66E051C4" w:rsidP="00352BBD">
      <w:pPr>
        <w:spacing w:before="120" w:after="120"/>
        <w:ind w:left="2160" w:hanging="900"/>
        <w:rPr>
          <w:rStyle w:val="eop"/>
        </w:rPr>
      </w:pPr>
      <w:r w:rsidRPr="00352BBD">
        <w:rPr>
          <w:rStyle w:val="eop"/>
        </w:rPr>
        <w:t xml:space="preserve">2.5.2       On a monthly basis, VENDOR shall remit to EXCHANGE </w:t>
      </w:r>
      <w:r w:rsidR="30516598" w:rsidRPr="00352BBD">
        <w:rPr>
          <w:rStyle w:val="eop"/>
        </w:rPr>
        <w:t>1</w:t>
      </w:r>
      <w:r w:rsidR="0059223D" w:rsidRPr="00352BBD">
        <w:rPr>
          <w:rStyle w:val="eop"/>
        </w:rPr>
        <w:t>% (</w:t>
      </w:r>
      <w:r w:rsidR="0C7561B3" w:rsidRPr="00352BBD">
        <w:rPr>
          <w:rStyle w:val="eop"/>
        </w:rPr>
        <w:t>one</w:t>
      </w:r>
      <w:r w:rsidR="0059223D" w:rsidRPr="00352BBD">
        <w:rPr>
          <w:rStyle w:val="eop"/>
        </w:rPr>
        <w:t xml:space="preserve"> </w:t>
      </w:r>
      <w:r w:rsidR="004A07E8" w:rsidRPr="00352BBD">
        <w:rPr>
          <w:rStyle w:val="eop"/>
        </w:rPr>
        <w:t>percent</w:t>
      </w:r>
      <w:r w:rsidR="0059223D" w:rsidRPr="00352BBD">
        <w:rPr>
          <w:rStyle w:val="eop"/>
        </w:rPr>
        <w:t>)</w:t>
      </w:r>
      <w:r w:rsidRPr="00352BBD">
        <w:rPr>
          <w:rStyle w:val="eop"/>
        </w:rPr>
        <w:t xml:space="preserve"> of tuiti</w:t>
      </w:r>
      <w:r w:rsidR="34EBCB70" w:rsidRPr="00352BBD">
        <w:rPr>
          <w:rStyle w:val="eop"/>
        </w:rPr>
        <w:t>on receipts.</w:t>
      </w:r>
    </w:p>
    <w:p w14:paraId="499D418A" w14:textId="1BA99D6A" w:rsidR="34EBCB70" w:rsidRPr="00352BBD" w:rsidRDefault="34EBCB70" w:rsidP="00352BBD">
      <w:pPr>
        <w:spacing w:before="120" w:after="120"/>
        <w:ind w:left="2160" w:hanging="900"/>
        <w:rPr>
          <w:rStyle w:val="eop"/>
        </w:rPr>
      </w:pPr>
      <w:r w:rsidRPr="00352BBD">
        <w:rPr>
          <w:rStyle w:val="eop"/>
        </w:rPr>
        <w:t>2.5.3       VENDOR shall develop a written agreement with patrons, est</w:t>
      </w:r>
      <w:r w:rsidR="43F22C11" w:rsidRPr="00352BBD">
        <w:rPr>
          <w:rStyle w:val="eop"/>
        </w:rPr>
        <w:t xml:space="preserve">ablishing policies on payment of tuition during vacations, sickness, and </w:t>
      </w:r>
      <w:r w:rsidR="00E07C3B">
        <w:rPr>
          <w:rStyle w:val="eop"/>
        </w:rPr>
        <w:t xml:space="preserve">NASA </w:t>
      </w:r>
      <w:r w:rsidR="00856605">
        <w:rPr>
          <w:rStyle w:val="eop"/>
        </w:rPr>
        <w:t xml:space="preserve">LaRC </w:t>
      </w:r>
      <w:r w:rsidR="43F22C11" w:rsidRPr="00352BBD">
        <w:rPr>
          <w:rStyle w:val="eop"/>
        </w:rPr>
        <w:t>closure</w:t>
      </w:r>
      <w:r w:rsidR="2995CB96" w:rsidRPr="00352BBD">
        <w:rPr>
          <w:rStyle w:val="eop"/>
        </w:rPr>
        <w:t>.</w:t>
      </w:r>
    </w:p>
    <w:p w14:paraId="67EF1485" w14:textId="2509E9BD" w:rsidR="008F4781" w:rsidRPr="00533453" w:rsidRDefault="001F6990" w:rsidP="0015540F">
      <w:pPr>
        <w:pStyle w:val="Heading2"/>
        <w:numPr>
          <w:ilvl w:val="0"/>
          <w:numId w:val="0"/>
        </w:numPr>
        <w:ind w:left="1268" w:hanging="634"/>
      </w:pPr>
      <w:r w:rsidRPr="00533453">
        <w:rPr>
          <w:u w:val="none"/>
        </w:rPr>
        <w:t>2.6</w:t>
      </w:r>
      <w:r w:rsidRPr="00533453">
        <w:rPr>
          <w:u w:val="none"/>
        </w:rPr>
        <w:tab/>
      </w:r>
      <w:r w:rsidR="008F4781" w:rsidRPr="00533453">
        <w:t>Food</w:t>
      </w:r>
      <w:r w:rsidR="002227AD" w:rsidRPr="00533453">
        <w:t>/Catering</w:t>
      </w:r>
    </w:p>
    <w:p w14:paraId="12739512" w14:textId="4D0E4A5B" w:rsidR="00197585" w:rsidRDefault="27844206" w:rsidP="00352BBD">
      <w:pPr>
        <w:spacing w:before="120" w:after="120"/>
        <w:ind w:left="2160" w:hanging="900"/>
        <w:rPr>
          <w:rStyle w:val="eop"/>
        </w:rPr>
      </w:pPr>
      <w:r w:rsidRPr="00352BBD">
        <w:rPr>
          <w:rStyle w:val="eop"/>
        </w:rPr>
        <w:t>2.6.1</w:t>
      </w:r>
      <w:r>
        <w:tab/>
      </w:r>
      <w:r w:rsidR="55E3BF2C" w:rsidRPr="00352BBD">
        <w:rPr>
          <w:rStyle w:val="eop"/>
        </w:rPr>
        <w:t xml:space="preserve">VENDOR shall provide </w:t>
      </w:r>
      <w:r w:rsidR="0CCFE12D" w:rsidRPr="00352BBD">
        <w:rPr>
          <w:rStyle w:val="eop"/>
        </w:rPr>
        <w:t>breakfast, lunch, snack</w:t>
      </w:r>
      <w:r w:rsidR="006A6DC9">
        <w:rPr>
          <w:rStyle w:val="eop"/>
        </w:rPr>
        <w:t>s</w:t>
      </w:r>
      <w:r w:rsidR="00A82FE4">
        <w:rPr>
          <w:rStyle w:val="eop"/>
        </w:rPr>
        <w:t>,</w:t>
      </w:r>
      <w:r w:rsidR="0CCFE12D" w:rsidRPr="00352BBD">
        <w:rPr>
          <w:rStyle w:val="eop"/>
        </w:rPr>
        <w:t xml:space="preserve"> </w:t>
      </w:r>
      <w:r w:rsidR="0086275C" w:rsidRPr="00352BBD">
        <w:rPr>
          <w:rStyle w:val="eop"/>
        </w:rPr>
        <w:t>and beverages</w:t>
      </w:r>
      <w:r w:rsidR="79C9760F" w:rsidRPr="00352BBD">
        <w:rPr>
          <w:rStyle w:val="eop"/>
        </w:rPr>
        <w:t xml:space="preserve"> </w:t>
      </w:r>
      <w:r w:rsidR="7937B3D3" w:rsidRPr="00352BBD">
        <w:rPr>
          <w:rStyle w:val="eop"/>
        </w:rPr>
        <w:t>consistent</w:t>
      </w:r>
      <w:r w:rsidR="55E3BF2C" w:rsidRPr="00352BBD">
        <w:rPr>
          <w:rStyle w:val="eop"/>
        </w:rPr>
        <w:t xml:space="preserve"> with the Virginia Child and Adult Food Program as </w:t>
      </w:r>
      <w:r w:rsidR="09D41D59" w:rsidRPr="00352BBD">
        <w:rPr>
          <w:rStyle w:val="eop"/>
        </w:rPr>
        <w:t xml:space="preserve">stated </w:t>
      </w:r>
      <w:r w:rsidR="55E3BF2C" w:rsidRPr="00352BBD">
        <w:rPr>
          <w:rStyle w:val="eop"/>
        </w:rPr>
        <w:t>in The Child Care Subsidy Program Guidance Manual and in</w:t>
      </w:r>
      <w:r w:rsidR="00C03654">
        <w:rPr>
          <w:rStyle w:val="eop"/>
        </w:rPr>
        <w:t xml:space="preserve"> </w:t>
      </w:r>
      <w:r w:rsidR="55E3BF2C" w:rsidRPr="00352BBD">
        <w:rPr>
          <w:rStyle w:val="eop"/>
        </w:rPr>
        <w:t>line with USDA Nutrition Standards for Child and Adult Care Food Program (CACFP) Best Practices for infant and child nutrition, or similar standard</w:t>
      </w:r>
      <w:r w:rsidR="009F6BBE">
        <w:rPr>
          <w:rStyle w:val="eop"/>
        </w:rPr>
        <w:t>s</w:t>
      </w:r>
      <w:r w:rsidR="55E3BF2C" w:rsidRPr="00352BBD">
        <w:rPr>
          <w:rStyle w:val="eop"/>
        </w:rPr>
        <w:t xml:space="preserve"> for infant/child nutrition.</w:t>
      </w:r>
    </w:p>
    <w:p w14:paraId="0A2180AB" w14:textId="15DD8D6C" w:rsidR="00A15404" w:rsidRPr="00352BBD" w:rsidRDefault="00A15404" w:rsidP="00352BBD">
      <w:pPr>
        <w:spacing w:before="120" w:after="120"/>
        <w:ind w:left="2160" w:hanging="900"/>
        <w:rPr>
          <w:rStyle w:val="eop"/>
        </w:rPr>
      </w:pPr>
      <w:r>
        <w:rPr>
          <w:rStyle w:val="eop"/>
        </w:rPr>
        <w:t>2.6.</w:t>
      </w:r>
      <w:r w:rsidR="00B51255">
        <w:rPr>
          <w:rStyle w:val="eop"/>
        </w:rPr>
        <w:t>2</w:t>
      </w:r>
      <w:r>
        <w:tab/>
      </w:r>
      <w:r w:rsidR="00E40688">
        <w:rPr>
          <w:rStyle w:val="eop"/>
        </w:rPr>
        <w:t xml:space="preserve">If using Building 2102 kitchen </w:t>
      </w:r>
      <w:r w:rsidR="00A474A3">
        <w:rPr>
          <w:rStyle w:val="eop"/>
        </w:rPr>
        <w:t>facilities</w:t>
      </w:r>
      <w:r w:rsidR="00E40688">
        <w:rPr>
          <w:rStyle w:val="eop"/>
        </w:rPr>
        <w:t xml:space="preserve">, </w:t>
      </w:r>
      <w:r w:rsidR="00840D0E">
        <w:rPr>
          <w:rStyle w:val="eop"/>
        </w:rPr>
        <w:t xml:space="preserve">VENDOR shall </w:t>
      </w:r>
      <w:r w:rsidR="00A5451C">
        <w:rPr>
          <w:rStyle w:val="eop"/>
        </w:rPr>
        <w:t xml:space="preserve">provide </w:t>
      </w:r>
      <w:r w:rsidR="00E0175D">
        <w:rPr>
          <w:rStyle w:val="eop"/>
        </w:rPr>
        <w:t xml:space="preserve">personnel </w:t>
      </w:r>
      <w:r w:rsidR="005706CD">
        <w:rPr>
          <w:rStyle w:val="eop"/>
        </w:rPr>
        <w:t xml:space="preserve">required for food preparation, </w:t>
      </w:r>
      <w:r w:rsidR="00C744CB">
        <w:rPr>
          <w:rStyle w:val="eop"/>
        </w:rPr>
        <w:t xml:space="preserve">storage, </w:t>
      </w:r>
      <w:r w:rsidR="005706CD">
        <w:rPr>
          <w:rStyle w:val="eop"/>
        </w:rPr>
        <w:t xml:space="preserve">clean up, and </w:t>
      </w:r>
      <w:r w:rsidR="005E10E8">
        <w:rPr>
          <w:rStyle w:val="eop"/>
        </w:rPr>
        <w:t>transportation.</w:t>
      </w:r>
    </w:p>
    <w:p w14:paraId="4CC2B6D6" w14:textId="2D6FC498" w:rsidR="00197585" w:rsidRPr="00352BBD" w:rsidRDefault="27844206" w:rsidP="00352BBD">
      <w:pPr>
        <w:spacing w:before="120" w:after="120"/>
        <w:ind w:left="2160" w:hanging="900"/>
        <w:rPr>
          <w:rStyle w:val="eop"/>
        </w:rPr>
      </w:pPr>
      <w:r w:rsidRPr="2FF9B29D">
        <w:rPr>
          <w:rStyle w:val="eop"/>
        </w:rPr>
        <w:t>2.6.</w:t>
      </w:r>
      <w:r w:rsidR="00B51255">
        <w:rPr>
          <w:rStyle w:val="eop"/>
        </w:rPr>
        <w:t>3</w:t>
      </w:r>
      <w:r>
        <w:tab/>
      </w:r>
      <w:r w:rsidRPr="2FF9B29D">
        <w:rPr>
          <w:rStyle w:val="eop"/>
        </w:rPr>
        <w:t xml:space="preserve">VENDOR shall provide the option for patrons to bring in outside </w:t>
      </w:r>
      <w:r w:rsidR="00167376" w:rsidRPr="2FF9B29D">
        <w:rPr>
          <w:rStyle w:val="eop"/>
        </w:rPr>
        <w:t>meals</w:t>
      </w:r>
      <w:r w:rsidR="009F6BBE" w:rsidRPr="2FF9B29D">
        <w:rPr>
          <w:rStyle w:val="eop"/>
        </w:rPr>
        <w:t xml:space="preserve"> or </w:t>
      </w:r>
      <w:r w:rsidRPr="2FF9B29D">
        <w:rPr>
          <w:rStyle w:val="eop"/>
        </w:rPr>
        <w:t>food</w:t>
      </w:r>
      <w:r w:rsidR="0086275C" w:rsidRPr="2FF9B29D">
        <w:rPr>
          <w:rStyle w:val="eop"/>
        </w:rPr>
        <w:t xml:space="preserve"> and beverages</w:t>
      </w:r>
      <w:r w:rsidRPr="2FF9B29D">
        <w:rPr>
          <w:rStyle w:val="eop"/>
        </w:rPr>
        <w:t xml:space="preserve">. </w:t>
      </w:r>
    </w:p>
    <w:p w14:paraId="5BFD151A" w14:textId="26EA1EDD" w:rsidR="00FD7434" w:rsidRPr="006E76D7" w:rsidRDefault="00CC693C" w:rsidP="006E76D7">
      <w:pPr>
        <w:spacing w:after="120"/>
        <w:ind w:left="1260" w:hanging="630"/>
        <w:rPr>
          <w:b/>
        </w:rPr>
      </w:pPr>
      <w:r>
        <w:t xml:space="preserve"> </w:t>
      </w:r>
      <w:r w:rsidR="001F6990" w:rsidRPr="006E76D7">
        <w:rPr>
          <w:b/>
        </w:rPr>
        <w:t>2.7</w:t>
      </w:r>
      <w:r w:rsidR="001F6990" w:rsidRPr="006E76D7">
        <w:rPr>
          <w:b/>
        </w:rPr>
        <w:tab/>
      </w:r>
      <w:r w:rsidR="00FD7434" w:rsidRPr="006E76D7">
        <w:rPr>
          <w:b/>
          <w:u w:val="single"/>
        </w:rPr>
        <w:t>Staff Training</w:t>
      </w:r>
      <w:r w:rsidR="007F24B1" w:rsidRPr="006E76D7">
        <w:rPr>
          <w:b/>
          <w:u w:val="single"/>
        </w:rPr>
        <w:t>/Qualifications</w:t>
      </w:r>
    </w:p>
    <w:p w14:paraId="16EF2769" w14:textId="635967C4" w:rsidR="00B2682A" w:rsidRPr="00352BBD" w:rsidRDefault="00A40D1B" w:rsidP="00352BBD">
      <w:pPr>
        <w:spacing w:before="120" w:after="120"/>
        <w:ind w:left="2160" w:hanging="900"/>
        <w:rPr>
          <w:rStyle w:val="eop"/>
        </w:rPr>
      </w:pPr>
      <w:r w:rsidRPr="00352BBD">
        <w:rPr>
          <w:rStyle w:val="eop"/>
        </w:rPr>
        <w:t>2.7.1</w:t>
      </w:r>
      <w:r>
        <w:tab/>
      </w:r>
      <w:r w:rsidR="003F2EC1" w:rsidRPr="00352BBD">
        <w:rPr>
          <w:rStyle w:val="eop"/>
        </w:rPr>
        <w:t>VENDOR</w:t>
      </w:r>
      <w:r w:rsidR="007F24B1" w:rsidRPr="00352BBD">
        <w:rPr>
          <w:rStyle w:val="eop"/>
        </w:rPr>
        <w:t xml:space="preserve"> </w:t>
      </w:r>
      <w:r w:rsidR="00E300A3" w:rsidRPr="00352BBD">
        <w:rPr>
          <w:rStyle w:val="eop"/>
        </w:rPr>
        <w:t>shall be</w:t>
      </w:r>
      <w:r w:rsidR="007F24B1" w:rsidRPr="00352BBD">
        <w:rPr>
          <w:rStyle w:val="eop"/>
        </w:rPr>
        <w:t xml:space="preserve"> responsible for staff recruitment, orientation</w:t>
      </w:r>
      <w:r w:rsidR="00B2682A" w:rsidRPr="00352BBD">
        <w:rPr>
          <w:rStyle w:val="eop"/>
        </w:rPr>
        <w:t>,</w:t>
      </w:r>
      <w:r w:rsidR="007F24B1" w:rsidRPr="00352BBD">
        <w:rPr>
          <w:rStyle w:val="eop"/>
        </w:rPr>
        <w:t xml:space="preserve"> and training.</w:t>
      </w:r>
      <w:r w:rsidR="00205321">
        <w:rPr>
          <w:rStyle w:val="eop"/>
        </w:rPr>
        <w:t xml:space="preserve"> </w:t>
      </w:r>
      <w:r w:rsidR="007F24B1" w:rsidRPr="00352BBD">
        <w:rPr>
          <w:rStyle w:val="eop"/>
        </w:rPr>
        <w:t>In compliance with state licensing requirements</w:t>
      </w:r>
      <w:r w:rsidR="7FB382EE" w:rsidRPr="00352BBD">
        <w:rPr>
          <w:rStyle w:val="eop"/>
        </w:rPr>
        <w:t>,</w:t>
      </w:r>
      <w:r w:rsidR="007F24B1" w:rsidRPr="00352BBD">
        <w:rPr>
          <w:rStyle w:val="eop"/>
        </w:rPr>
        <w:t xml:space="preserve"> </w:t>
      </w:r>
      <w:r w:rsidR="003F2EC1" w:rsidRPr="00352BBD">
        <w:rPr>
          <w:rStyle w:val="eop"/>
        </w:rPr>
        <w:t>VENDOR</w:t>
      </w:r>
      <w:r w:rsidR="007F24B1" w:rsidRPr="00352BBD">
        <w:rPr>
          <w:rStyle w:val="eop"/>
        </w:rPr>
        <w:t xml:space="preserve"> staff </w:t>
      </w:r>
      <w:r w:rsidR="00766EE4" w:rsidRPr="00352BBD">
        <w:rPr>
          <w:rStyle w:val="eop"/>
        </w:rPr>
        <w:t xml:space="preserve">shall be </w:t>
      </w:r>
      <w:r w:rsidR="007F24B1" w:rsidRPr="00352BBD">
        <w:rPr>
          <w:rStyle w:val="eop"/>
        </w:rPr>
        <w:t>trained</w:t>
      </w:r>
      <w:r w:rsidR="00205321">
        <w:rPr>
          <w:rStyle w:val="eop"/>
        </w:rPr>
        <w:t xml:space="preserve"> </w:t>
      </w:r>
      <w:r w:rsidR="007F24B1" w:rsidRPr="00352BBD">
        <w:rPr>
          <w:rStyle w:val="eop"/>
        </w:rPr>
        <w:t xml:space="preserve">in the following: </w:t>
      </w:r>
      <w:r w:rsidR="00B2682A" w:rsidRPr="00352BBD">
        <w:rPr>
          <w:rStyle w:val="eop"/>
        </w:rPr>
        <w:t>c</w:t>
      </w:r>
      <w:r w:rsidR="007F24B1" w:rsidRPr="00352BBD">
        <w:rPr>
          <w:rStyle w:val="eop"/>
        </w:rPr>
        <w:t>hild </w:t>
      </w:r>
      <w:r w:rsidR="00EF58A3" w:rsidRPr="00352BBD">
        <w:rPr>
          <w:rStyle w:val="eop"/>
        </w:rPr>
        <w:t>abuse</w:t>
      </w:r>
      <w:r w:rsidR="007F24B1" w:rsidRPr="00352BBD">
        <w:rPr>
          <w:rStyle w:val="eop"/>
        </w:rPr>
        <w:t xml:space="preserve"> and </w:t>
      </w:r>
      <w:r w:rsidR="00B2682A" w:rsidRPr="00352BBD">
        <w:rPr>
          <w:rStyle w:val="eop"/>
        </w:rPr>
        <w:t>r</w:t>
      </w:r>
      <w:r w:rsidR="007F24B1" w:rsidRPr="00352BBD">
        <w:rPr>
          <w:rStyle w:val="eop"/>
        </w:rPr>
        <w:t>ecognition</w:t>
      </w:r>
      <w:r w:rsidR="00B2682A" w:rsidRPr="00352BBD">
        <w:rPr>
          <w:rStyle w:val="eop"/>
        </w:rPr>
        <w:t>;</w:t>
      </w:r>
      <w:r w:rsidR="007F24B1" w:rsidRPr="00352BBD">
        <w:rPr>
          <w:rStyle w:val="eop"/>
        </w:rPr>
        <w:t xml:space="preserve"> </w:t>
      </w:r>
      <w:r w:rsidR="00B2682A" w:rsidRPr="00352BBD">
        <w:rPr>
          <w:rStyle w:val="eop"/>
        </w:rPr>
        <w:t>f</w:t>
      </w:r>
      <w:r w:rsidR="007F24B1" w:rsidRPr="00352BBD">
        <w:rPr>
          <w:rStyle w:val="eop"/>
        </w:rPr>
        <w:t xml:space="preserve">irst </w:t>
      </w:r>
      <w:r w:rsidR="00B2682A" w:rsidRPr="00352BBD">
        <w:rPr>
          <w:rStyle w:val="eop"/>
        </w:rPr>
        <w:t>a</w:t>
      </w:r>
      <w:r w:rsidR="007F24B1" w:rsidRPr="00352BBD">
        <w:rPr>
          <w:rStyle w:val="eop"/>
        </w:rPr>
        <w:t>id</w:t>
      </w:r>
      <w:r w:rsidR="00B2682A" w:rsidRPr="00352BBD">
        <w:rPr>
          <w:rStyle w:val="eop"/>
        </w:rPr>
        <w:t>;</w:t>
      </w:r>
      <w:r w:rsidR="007F24B1" w:rsidRPr="00352BBD">
        <w:rPr>
          <w:rStyle w:val="eop"/>
        </w:rPr>
        <w:t xml:space="preserve"> </w:t>
      </w:r>
      <w:r w:rsidR="00B2682A" w:rsidRPr="00352BBD">
        <w:rPr>
          <w:rStyle w:val="eop"/>
        </w:rPr>
        <w:t>a</w:t>
      </w:r>
      <w:r w:rsidR="007F24B1" w:rsidRPr="00352BBD">
        <w:rPr>
          <w:rStyle w:val="eop"/>
        </w:rPr>
        <w:t xml:space="preserve">dult, </w:t>
      </w:r>
      <w:r w:rsidR="00B2682A" w:rsidRPr="00352BBD">
        <w:rPr>
          <w:rStyle w:val="eop"/>
        </w:rPr>
        <w:t>c</w:t>
      </w:r>
      <w:r w:rsidR="007F24B1" w:rsidRPr="00352BBD">
        <w:rPr>
          <w:rStyle w:val="eop"/>
        </w:rPr>
        <w:t>hild, and infant CPR</w:t>
      </w:r>
      <w:r w:rsidR="00727F06" w:rsidRPr="00352BBD">
        <w:rPr>
          <w:rStyle w:val="eop"/>
        </w:rPr>
        <w:t xml:space="preserve">; and </w:t>
      </w:r>
      <w:r w:rsidR="00B2682A" w:rsidRPr="00352BBD">
        <w:rPr>
          <w:rStyle w:val="eop"/>
        </w:rPr>
        <w:t>c</w:t>
      </w:r>
      <w:r w:rsidR="007F24B1" w:rsidRPr="00352BBD">
        <w:rPr>
          <w:rStyle w:val="eop"/>
        </w:rPr>
        <w:t>ommunicable</w:t>
      </w:r>
      <w:r w:rsidR="51463109" w:rsidRPr="00352BBD">
        <w:rPr>
          <w:rStyle w:val="eop"/>
        </w:rPr>
        <w:t xml:space="preserve"> </w:t>
      </w:r>
      <w:r w:rsidR="00B2682A" w:rsidRPr="00352BBD">
        <w:rPr>
          <w:rStyle w:val="eop"/>
        </w:rPr>
        <w:t>d</w:t>
      </w:r>
      <w:r w:rsidR="007F24B1" w:rsidRPr="00352BBD">
        <w:rPr>
          <w:rStyle w:val="eop"/>
        </w:rPr>
        <w:t xml:space="preserve">iseases. To meet requirements of NASA occupational safety and health </w:t>
      </w:r>
      <w:r w:rsidR="00B2682A" w:rsidRPr="00352BBD">
        <w:rPr>
          <w:rStyle w:val="eop"/>
        </w:rPr>
        <w:t>standards,</w:t>
      </w:r>
      <w:r w:rsidR="007F24B1" w:rsidRPr="00352BBD">
        <w:rPr>
          <w:rStyle w:val="eop"/>
        </w:rPr>
        <w:t xml:space="preserve"> all staff </w:t>
      </w:r>
      <w:r w:rsidR="00B2682A" w:rsidRPr="00352BBD">
        <w:rPr>
          <w:rStyle w:val="eop"/>
        </w:rPr>
        <w:t xml:space="preserve">shall be </w:t>
      </w:r>
      <w:r w:rsidR="007F24B1" w:rsidRPr="00352BBD">
        <w:rPr>
          <w:rStyle w:val="eop"/>
        </w:rPr>
        <w:t xml:space="preserve">trained in </w:t>
      </w:r>
      <w:r w:rsidR="00B2682A" w:rsidRPr="00352BBD">
        <w:rPr>
          <w:rStyle w:val="eop"/>
        </w:rPr>
        <w:t>b</w:t>
      </w:r>
      <w:r w:rsidR="007F24B1" w:rsidRPr="00352BBD">
        <w:rPr>
          <w:rStyle w:val="eop"/>
        </w:rPr>
        <w:t xml:space="preserve">loodborne </w:t>
      </w:r>
      <w:r w:rsidR="00B2682A" w:rsidRPr="00352BBD">
        <w:rPr>
          <w:rStyle w:val="eop"/>
        </w:rPr>
        <w:t>p</w:t>
      </w:r>
      <w:r w:rsidR="007F24B1" w:rsidRPr="00352BBD">
        <w:rPr>
          <w:rStyle w:val="eop"/>
        </w:rPr>
        <w:t xml:space="preserve">athogens and the kitchen </w:t>
      </w:r>
      <w:r w:rsidR="00B2682A" w:rsidRPr="00352BBD">
        <w:rPr>
          <w:rStyle w:val="eop"/>
        </w:rPr>
        <w:t xml:space="preserve">shall be </w:t>
      </w:r>
      <w:r w:rsidR="007F24B1" w:rsidRPr="00352BBD">
        <w:rPr>
          <w:rStyle w:val="eop"/>
        </w:rPr>
        <w:t>staffed by one or more food preparation</w:t>
      </w:r>
      <w:r w:rsidR="001F6990" w:rsidRPr="00352BBD">
        <w:rPr>
          <w:rStyle w:val="eop"/>
        </w:rPr>
        <w:t xml:space="preserve"> </w:t>
      </w:r>
      <w:r w:rsidR="007F24B1" w:rsidRPr="00352BBD">
        <w:rPr>
          <w:rStyle w:val="eop"/>
        </w:rPr>
        <w:t>specialists certified in the National</w:t>
      </w:r>
      <w:r w:rsidR="001F6990" w:rsidRPr="00352BBD">
        <w:rPr>
          <w:rStyle w:val="eop"/>
        </w:rPr>
        <w:t xml:space="preserve"> </w:t>
      </w:r>
      <w:r w:rsidR="007F24B1" w:rsidRPr="00352BBD">
        <w:rPr>
          <w:rStyle w:val="eop"/>
        </w:rPr>
        <w:t>Restaurant Association’s</w:t>
      </w:r>
      <w:r w:rsidR="001F6990" w:rsidRPr="00352BBD">
        <w:rPr>
          <w:rStyle w:val="eop"/>
        </w:rPr>
        <w:t xml:space="preserve"> </w:t>
      </w:r>
      <w:proofErr w:type="spellStart"/>
      <w:r w:rsidR="007F24B1" w:rsidRPr="00352BBD">
        <w:rPr>
          <w:rStyle w:val="eop"/>
        </w:rPr>
        <w:t>ServSafe</w:t>
      </w:r>
      <w:proofErr w:type="spellEnd"/>
      <w:r w:rsidR="001F6990" w:rsidRPr="00352BBD">
        <w:rPr>
          <w:rStyle w:val="eop"/>
        </w:rPr>
        <w:t xml:space="preserve"> </w:t>
      </w:r>
      <w:r w:rsidR="007F24B1" w:rsidRPr="00352BBD">
        <w:rPr>
          <w:rStyle w:val="eop"/>
        </w:rPr>
        <w:t>Program.</w:t>
      </w:r>
      <w:r w:rsidR="001F6990" w:rsidRPr="00352BBD">
        <w:rPr>
          <w:rStyle w:val="eop"/>
        </w:rPr>
        <w:t xml:space="preserve"> </w:t>
      </w:r>
      <w:r w:rsidR="007F24B1" w:rsidRPr="00352BBD">
        <w:rPr>
          <w:rStyle w:val="eop"/>
        </w:rPr>
        <w:t>All</w:t>
      </w:r>
      <w:r w:rsidR="001F6990" w:rsidRPr="00352BBD">
        <w:rPr>
          <w:rStyle w:val="eop"/>
        </w:rPr>
        <w:t xml:space="preserve"> </w:t>
      </w:r>
      <w:r w:rsidR="007F24B1" w:rsidRPr="00352BBD">
        <w:rPr>
          <w:rStyle w:val="eop"/>
        </w:rPr>
        <w:t xml:space="preserve">teachers </w:t>
      </w:r>
      <w:r w:rsidR="00766EE4" w:rsidRPr="00352BBD">
        <w:rPr>
          <w:rStyle w:val="eop"/>
        </w:rPr>
        <w:t xml:space="preserve">and assistants </w:t>
      </w:r>
      <w:r w:rsidR="007F24B1" w:rsidRPr="00352BBD">
        <w:rPr>
          <w:rStyle w:val="eop"/>
        </w:rPr>
        <w:t xml:space="preserve">are expected to meet state requirements. </w:t>
      </w:r>
      <w:proofErr w:type="gramStart"/>
      <w:r w:rsidR="007C50D5" w:rsidRPr="00352BBD">
        <w:rPr>
          <w:rStyle w:val="eop"/>
        </w:rPr>
        <w:t>In the event that</w:t>
      </w:r>
      <w:proofErr w:type="gramEnd"/>
      <w:r w:rsidR="007C50D5" w:rsidRPr="00352BBD">
        <w:rPr>
          <w:rStyle w:val="eop"/>
        </w:rPr>
        <w:t xml:space="preserve"> state standards are in conflict with the accreditation standards, the </w:t>
      </w:r>
      <w:r w:rsidR="00CA6CAC" w:rsidRPr="00352BBD">
        <w:rPr>
          <w:rStyle w:val="eop"/>
        </w:rPr>
        <w:t>more stringent</w:t>
      </w:r>
      <w:r w:rsidR="007C50D5" w:rsidRPr="00352BBD">
        <w:rPr>
          <w:rStyle w:val="eop"/>
        </w:rPr>
        <w:t xml:space="preserve"> standard shall </w:t>
      </w:r>
      <w:r w:rsidR="522B4FBF" w:rsidRPr="00352BBD">
        <w:rPr>
          <w:rStyle w:val="eop"/>
        </w:rPr>
        <w:t>govern</w:t>
      </w:r>
      <w:r w:rsidR="3E252ACE" w:rsidRPr="4654CE79">
        <w:rPr>
          <w:rStyle w:val="eop"/>
        </w:rPr>
        <w:t xml:space="preserve">, </w:t>
      </w:r>
      <w:r w:rsidR="644BCE60" w:rsidRPr="4654CE79">
        <w:rPr>
          <w:rStyle w:val="eop"/>
        </w:rPr>
        <w:t>unless ot</w:t>
      </w:r>
      <w:r w:rsidR="7C4110D9" w:rsidRPr="4654CE79">
        <w:rPr>
          <w:rStyle w:val="eop"/>
        </w:rPr>
        <w:t xml:space="preserve">herwise approved.   </w:t>
      </w:r>
    </w:p>
    <w:p w14:paraId="5915D9A6" w14:textId="0D5E232C" w:rsidR="004963E0" w:rsidRPr="00352BBD" w:rsidRDefault="004963E0" w:rsidP="00352BBD">
      <w:pPr>
        <w:spacing w:before="120" w:after="120"/>
        <w:ind w:left="2160" w:hanging="900"/>
        <w:rPr>
          <w:rStyle w:val="eop"/>
        </w:rPr>
      </w:pPr>
      <w:r w:rsidRPr="00352BBD">
        <w:rPr>
          <w:rStyle w:val="eop"/>
        </w:rPr>
        <w:t>2.7.</w:t>
      </w:r>
      <w:r w:rsidR="00352BBD" w:rsidRPr="00352BBD">
        <w:rPr>
          <w:rStyle w:val="eop"/>
        </w:rPr>
        <w:t>2</w:t>
      </w:r>
      <w:r w:rsidRPr="00352BBD">
        <w:rPr>
          <w:rStyle w:val="eop"/>
        </w:rPr>
        <w:tab/>
      </w:r>
      <w:r w:rsidR="00E300A3" w:rsidRPr="00352BBD">
        <w:rPr>
          <w:rStyle w:val="eop"/>
        </w:rPr>
        <w:t>A</w:t>
      </w:r>
      <w:r w:rsidR="007F24B1" w:rsidRPr="00352BBD">
        <w:rPr>
          <w:rStyle w:val="eop"/>
        </w:rPr>
        <w:t>ll staff</w:t>
      </w:r>
      <w:r w:rsidR="00E300A3" w:rsidRPr="00352BBD">
        <w:rPr>
          <w:rStyle w:val="eop"/>
        </w:rPr>
        <w:t>, regardless of position,</w:t>
      </w:r>
      <w:r w:rsidRPr="00352BBD">
        <w:rPr>
          <w:rStyle w:val="eop"/>
        </w:rPr>
        <w:t xml:space="preserve"> shall</w:t>
      </w:r>
      <w:r w:rsidR="007F24B1" w:rsidRPr="00352BBD">
        <w:rPr>
          <w:rStyle w:val="eop"/>
        </w:rPr>
        <w:t xml:space="preserve"> have a </w:t>
      </w:r>
      <w:r w:rsidR="00B2682A" w:rsidRPr="00352BBD">
        <w:rPr>
          <w:rStyle w:val="eop"/>
        </w:rPr>
        <w:t>h</w:t>
      </w:r>
      <w:r w:rsidR="007F24B1" w:rsidRPr="00352BBD">
        <w:rPr>
          <w:rStyle w:val="eop"/>
        </w:rPr>
        <w:t xml:space="preserve">igh </w:t>
      </w:r>
      <w:r w:rsidR="00B2682A" w:rsidRPr="00352BBD">
        <w:rPr>
          <w:rStyle w:val="eop"/>
        </w:rPr>
        <w:t>s</w:t>
      </w:r>
      <w:r w:rsidR="007F24B1" w:rsidRPr="00352BBD">
        <w:rPr>
          <w:rStyle w:val="eop"/>
        </w:rPr>
        <w:t xml:space="preserve">chool </w:t>
      </w:r>
      <w:r w:rsidR="00B2682A" w:rsidRPr="00352BBD">
        <w:rPr>
          <w:rStyle w:val="eop"/>
        </w:rPr>
        <w:t>d</w:t>
      </w:r>
      <w:r w:rsidR="007F24B1" w:rsidRPr="00352BBD">
        <w:rPr>
          <w:rStyle w:val="eop"/>
        </w:rPr>
        <w:t xml:space="preserve">iploma or </w:t>
      </w:r>
      <w:r w:rsidR="00B2682A" w:rsidRPr="00352BBD">
        <w:rPr>
          <w:rStyle w:val="eop"/>
        </w:rPr>
        <w:t>e</w:t>
      </w:r>
      <w:r w:rsidR="007F24B1" w:rsidRPr="00352BBD">
        <w:rPr>
          <w:rStyle w:val="eop"/>
        </w:rPr>
        <w:t xml:space="preserve">quivalent </w:t>
      </w:r>
      <w:r w:rsidR="00B2682A" w:rsidRPr="00352BBD">
        <w:rPr>
          <w:rStyle w:val="eop"/>
        </w:rPr>
        <w:t>when hired</w:t>
      </w:r>
      <w:r w:rsidR="007F24B1" w:rsidRPr="00352BBD">
        <w:rPr>
          <w:rStyle w:val="eop"/>
        </w:rPr>
        <w:t xml:space="preserve">. </w:t>
      </w:r>
    </w:p>
    <w:p w14:paraId="64EE5E59" w14:textId="45CBEF31" w:rsidR="00D51754" w:rsidRPr="00352BBD" w:rsidRDefault="5FDED55E" w:rsidP="00352BBD">
      <w:pPr>
        <w:spacing w:before="120" w:after="120"/>
        <w:ind w:left="2160" w:hanging="900"/>
        <w:rPr>
          <w:rStyle w:val="eop"/>
        </w:rPr>
      </w:pPr>
      <w:r w:rsidRPr="00352BBD">
        <w:rPr>
          <w:rStyle w:val="eop"/>
        </w:rPr>
        <w:t>2.7.</w:t>
      </w:r>
      <w:r w:rsidR="000C48ED">
        <w:rPr>
          <w:rStyle w:val="eop"/>
        </w:rPr>
        <w:t>3</w:t>
      </w:r>
      <w:r w:rsidR="003B14B7">
        <w:tab/>
      </w:r>
      <w:r w:rsidR="290EB695" w:rsidRPr="00352BBD">
        <w:rPr>
          <w:rStyle w:val="eop"/>
        </w:rPr>
        <w:t>VENDOR</w:t>
      </w:r>
      <w:r w:rsidR="08FAF920" w:rsidRPr="00352BBD">
        <w:rPr>
          <w:rStyle w:val="eop"/>
        </w:rPr>
        <w:t xml:space="preserve"> shall have</w:t>
      </w:r>
      <w:r w:rsidR="572FBF4D" w:rsidRPr="00352BBD">
        <w:rPr>
          <w:rStyle w:val="eop"/>
        </w:rPr>
        <w:t xml:space="preserve"> </w:t>
      </w:r>
      <w:r w:rsidR="08FAF920" w:rsidRPr="00352BBD">
        <w:rPr>
          <w:rStyle w:val="eop"/>
        </w:rPr>
        <w:t>final decision-making authority</w:t>
      </w:r>
      <w:r w:rsidR="572FBF4D" w:rsidRPr="00352BBD">
        <w:rPr>
          <w:rStyle w:val="eop"/>
        </w:rPr>
        <w:t xml:space="preserve"> </w:t>
      </w:r>
      <w:proofErr w:type="gramStart"/>
      <w:r w:rsidR="08FAF920" w:rsidRPr="00352BBD">
        <w:rPr>
          <w:rStyle w:val="eop"/>
        </w:rPr>
        <w:t>with</w:t>
      </w:r>
      <w:r w:rsidR="572FBF4D" w:rsidRPr="00352BBD">
        <w:rPr>
          <w:rStyle w:val="eop"/>
        </w:rPr>
        <w:t xml:space="preserve"> </w:t>
      </w:r>
      <w:r w:rsidR="08FAF920" w:rsidRPr="00352BBD">
        <w:rPr>
          <w:rStyle w:val="eop"/>
        </w:rPr>
        <w:t>regard to</w:t>
      </w:r>
      <w:proofErr w:type="gramEnd"/>
      <w:r w:rsidR="572FBF4D" w:rsidRPr="00352BBD">
        <w:rPr>
          <w:rStyle w:val="eop"/>
        </w:rPr>
        <w:t xml:space="preserve"> </w:t>
      </w:r>
      <w:r w:rsidR="08FAF920" w:rsidRPr="00352BBD">
        <w:rPr>
          <w:rStyle w:val="eop"/>
        </w:rPr>
        <w:t xml:space="preserve">hiring and disciplinary action of </w:t>
      </w:r>
      <w:r w:rsidRPr="00352BBD">
        <w:rPr>
          <w:rStyle w:val="eop"/>
        </w:rPr>
        <w:t>the child-care c</w:t>
      </w:r>
      <w:r w:rsidR="08FAF920" w:rsidRPr="00352BBD">
        <w:rPr>
          <w:rStyle w:val="eop"/>
        </w:rPr>
        <w:t>enter management and staff.</w:t>
      </w:r>
    </w:p>
    <w:p w14:paraId="39ED95A2" w14:textId="0180649D" w:rsidR="34BE7D17" w:rsidRDefault="34BE7D17" w:rsidP="1F8FDACE">
      <w:pPr>
        <w:spacing w:before="120" w:after="120"/>
        <w:ind w:left="2160" w:hanging="900"/>
        <w:rPr>
          <w:rStyle w:val="eop"/>
          <w:rFonts w:eastAsia="MS Mincho"/>
        </w:rPr>
      </w:pPr>
      <w:r w:rsidRPr="7B8FC30B">
        <w:rPr>
          <w:rStyle w:val="eop"/>
          <w:rFonts w:eastAsia="MS Mincho"/>
        </w:rPr>
        <w:t xml:space="preserve">2.7.4 </w:t>
      </w:r>
      <w:r>
        <w:tab/>
      </w:r>
      <w:r w:rsidRPr="7B8FC30B">
        <w:rPr>
          <w:rStyle w:val="eop"/>
          <w:rFonts w:eastAsia="MS Mincho"/>
        </w:rPr>
        <w:t>The VENDOR shall comply with all NASA</w:t>
      </w:r>
      <w:r w:rsidR="6C181A8E" w:rsidRPr="4654CE79">
        <w:rPr>
          <w:rStyle w:val="eop"/>
          <w:rFonts w:eastAsia="MS Mincho"/>
        </w:rPr>
        <w:t>-</w:t>
      </w:r>
      <w:r w:rsidRPr="7B8FC30B">
        <w:rPr>
          <w:rStyle w:val="eop"/>
          <w:rFonts w:eastAsia="MS Mincho"/>
        </w:rPr>
        <w:t>provided training such as safety and return to on-site work</w:t>
      </w:r>
      <w:r w:rsidR="60F82265" w:rsidRPr="7B8FC30B">
        <w:rPr>
          <w:rStyle w:val="eop"/>
          <w:rFonts w:eastAsia="MS Mincho"/>
        </w:rPr>
        <w:t xml:space="preserve"> briefings. </w:t>
      </w:r>
    </w:p>
    <w:p w14:paraId="35A0957B" w14:textId="19EBDDF6" w:rsidR="006E76D7" w:rsidRDefault="006E76D7" w:rsidP="1F8FDACE">
      <w:pPr>
        <w:spacing w:before="120" w:after="120"/>
        <w:ind w:left="2160" w:hanging="900"/>
        <w:rPr>
          <w:rStyle w:val="eop"/>
          <w:rFonts w:eastAsia="MS Mincho"/>
        </w:rPr>
      </w:pPr>
    </w:p>
    <w:p w14:paraId="08AED2F4" w14:textId="77777777" w:rsidR="006E76D7" w:rsidRDefault="006E76D7" w:rsidP="1F8FDACE">
      <w:pPr>
        <w:spacing w:before="120" w:after="120"/>
        <w:ind w:left="2160" w:hanging="900"/>
        <w:rPr>
          <w:rStyle w:val="eop"/>
          <w:rFonts w:eastAsia="MS Mincho"/>
        </w:rPr>
      </w:pPr>
    </w:p>
    <w:p w14:paraId="7C2234D8" w14:textId="72D3F1D1" w:rsidR="00A9554D" w:rsidRPr="00533453" w:rsidRDefault="003B14B7" w:rsidP="00352BBD">
      <w:pPr>
        <w:spacing w:before="240" w:after="120"/>
        <w:ind w:left="1260" w:hanging="630"/>
        <w:rPr>
          <w:sz w:val="22"/>
          <w:szCs w:val="22"/>
        </w:rPr>
      </w:pPr>
      <w:r w:rsidRPr="006A0645">
        <w:rPr>
          <w:b/>
          <w:color w:val="000000"/>
          <w:position w:val="2"/>
        </w:rPr>
        <w:t>2.</w:t>
      </w:r>
      <w:r w:rsidR="00FF2EF9" w:rsidRPr="006A0645">
        <w:rPr>
          <w:b/>
          <w:color w:val="000000"/>
          <w:position w:val="2"/>
        </w:rPr>
        <w:t>8</w:t>
      </w:r>
      <w:r w:rsidR="00D51754">
        <w:t xml:space="preserve"> </w:t>
      </w:r>
      <w:r>
        <w:tab/>
      </w:r>
      <w:r w:rsidR="001220E0" w:rsidRPr="006A0645">
        <w:rPr>
          <w:b/>
          <w:u w:val="single"/>
        </w:rPr>
        <w:t xml:space="preserve">Curriculum, </w:t>
      </w:r>
      <w:r w:rsidR="00071F30" w:rsidRPr="006A0645">
        <w:rPr>
          <w:b/>
          <w:u w:val="single"/>
        </w:rPr>
        <w:t>P</w:t>
      </w:r>
      <w:r w:rsidR="001220E0" w:rsidRPr="006A0645">
        <w:rPr>
          <w:b/>
          <w:u w:val="single"/>
        </w:rPr>
        <w:t xml:space="preserve">olicies and </w:t>
      </w:r>
      <w:r w:rsidR="00071F30" w:rsidRPr="006A0645">
        <w:rPr>
          <w:b/>
          <w:u w:val="single"/>
        </w:rPr>
        <w:t>P</w:t>
      </w:r>
      <w:r w:rsidR="001220E0" w:rsidRPr="006A0645">
        <w:rPr>
          <w:b/>
          <w:u w:val="single"/>
        </w:rPr>
        <w:t>rocedures</w:t>
      </w:r>
    </w:p>
    <w:p w14:paraId="6B6D431F" w14:textId="3775CE6A" w:rsidR="000F3F74" w:rsidRPr="00352BBD" w:rsidRDefault="008B6D58" w:rsidP="00C3184F">
      <w:pPr>
        <w:spacing w:after="120"/>
        <w:ind w:left="1260"/>
        <w:rPr>
          <w:rStyle w:val="eop"/>
        </w:rPr>
      </w:pPr>
      <w:r w:rsidRPr="00352BBD">
        <w:rPr>
          <w:rStyle w:val="eop"/>
        </w:rPr>
        <w:t xml:space="preserve">VENDOR shall generate </w:t>
      </w:r>
      <w:r w:rsidR="0162C5F9" w:rsidRPr="4654CE79">
        <w:rPr>
          <w:rStyle w:val="eop"/>
        </w:rPr>
        <w:t xml:space="preserve">and provide EXCHANGE with a copy, </w:t>
      </w:r>
      <w:r w:rsidRPr="00352BBD">
        <w:rPr>
          <w:rStyle w:val="eop"/>
        </w:rPr>
        <w:t xml:space="preserve">an </w:t>
      </w:r>
      <w:r w:rsidR="00622BF4" w:rsidRPr="00352BBD">
        <w:rPr>
          <w:rStyle w:val="eop"/>
        </w:rPr>
        <w:t>o</w:t>
      </w:r>
      <w:r w:rsidRPr="00352BBD">
        <w:rPr>
          <w:rStyle w:val="eop"/>
        </w:rPr>
        <w:t>perati</w:t>
      </w:r>
      <w:r w:rsidR="00557AD8" w:rsidRPr="00352BBD">
        <w:rPr>
          <w:rStyle w:val="eop"/>
        </w:rPr>
        <w:t xml:space="preserve">onal </w:t>
      </w:r>
      <w:r w:rsidR="00622BF4" w:rsidRPr="00352BBD">
        <w:rPr>
          <w:rStyle w:val="eop"/>
        </w:rPr>
        <w:t>h</w:t>
      </w:r>
      <w:r w:rsidRPr="00352BBD">
        <w:rPr>
          <w:rStyle w:val="eop"/>
        </w:rPr>
        <w:t>andbook which include</w:t>
      </w:r>
      <w:r w:rsidR="00622BF4" w:rsidRPr="00352BBD">
        <w:rPr>
          <w:rStyle w:val="eop"/>
        </w:rPr>
        <w:t>s</w:t>
      </w:r>
      <w:r w:rsidR="00F330C8" w:rsidRPr="00352BBD">
        <w:rPr>
          <w:rStyle w:val="eop"/>
        </w:rPr>
        <w:t>,</w:t>
      </w:r>
      <w:r w:rsidRPr="00352BBD">
        <w:rPr>
          <w:rStyle w:val="eop"/>
        </w:rPr>
        <w:t xml:space="preserve"> </w:t>
      </w:r>
      <w:r w:rsidR="000F3F74" w:rsidRPr="00352BBD">
        <w:rPr>
          <w:rStyle w:val="eop"/>
        </w:rPr>
        <w:t xml:space="preserve">but </w:t>
      </w:r>
      <w:r w:rsidR="00622BF4" w:rsidRPr="00352BBD">
        <w:rPr>
          <w:rStyle w:val="eop"/>
        </w:rPr>
        <w:t>is</w:t>
      </w:r>
      <w:r w:rsidR="000F3F74" w:rsidRPr="00352BBD">
        <w:rPr>
          <w:rStyle w:val="eop"/>
        </w:rPr>
        <w:t xml:space="preserve"> not limited to</w:t>
      </w:r>
      <w:r w:rsidR="00F330C8" w:rsidRPr="00352BBD">
        <w:rPr>
          <w:rStyle w:val="eop"/>
        </w:rPr>
        <w:t>,</w:t>
      </w:r>
      <w:r w:rsidR="000F3F74" w:rsidRPr="00352BBD">
        <w:rPr>
          <w:rStyle w:val="eop"/>
        </w:rPr>
        <w:t xml:space="preserve"> the following topics: </w:t>
      </w:r>
    </w:p>
    <w:p w14:paraId="0FD2EC9D" w14:textId="79630605" w:rsidR="000F3F74" w:rsidRPr="004D1E66" w:rsidRDefault="00622BF4" w:rsidP="00352BBD">
      <w:pPr>
        <w:pStyle w:val="Default"/>
        <w:numPr>
          <w:ilvl w:val="0"/>
          <w:numId w:val="10"/>
        </w:numPr>
        <w:ind w:left="1620"/>
        <w:rPr>
          <w:sz w:val="23"/>
          <w:szCs w:val="23"/>
        </w:rPr>
      </w:pPr>
      <w:r w:rsidRPr="004D1E66">
        <w:rPr>
          <w:sz w:val="23"/>
          <w:szCs w:val="23"/>
        </w:rPr>
        <w:t>Enrollment procedures</w:t>
      </w:r>
    </w:p>
    <w:p w14:paraId="29CBFA7C" w14:textId="66EAD657" w:rsidR="000F3F74" w:rsidRPr="004D1E66" w:rsidRDefault="00622BF4" w:rsidP="00352BBD">
      <w:pPr>
        <w:pStyle w:val="Default"/>
        <w:numPr>
          <w:ilvl w:val="0"/>
          <w:numId w:val="10"/>
        </w:numPr>
        <w:ind w:left="1620"/>
        <w:rPr>
          <w:sz w:val="23"/>
          <w:szCs w:val="23"/>
        </w:rPr>
      </w:pPr>
      <w:r w:rsidRPr="004D1E66">
        <w:rPr>
          <w:sz w:val="23"/>
          <w:szCs w:val="23"/>
        </w:rPr>
        <w:t xml:space="preserve">Financial </w:t>
      </w:r>
      <w:r w:rsidR="00222C85">
        <w:rPr>
          <w:sz w:val="23"/>
          <w:szCs w:val="23"/>
        </w:rPr>
        <w:t>commitment</w:t>
      </w:r>
    </w:p>
    <w:p w14:paraId="11552A69" w14:textId="5A2DB06E" w:rsidR="000F3F74" w:rsidRPr="004D1E66" w:rsidRDefault="00622BF4" w:rsidP="00352BBD">
      <w:pPr>
        <w:pStyle w:val="Default"/>
        <w:numPr>
          <w:ilvl w:val="0"/>
          <w:numId w:val="10"/>
        </w:numPr>
        <w:ind w:left="1620"/>
        <w:rPr>
          <w:sz w:val="23"/>
          <w:szCs w:val="23"/>
        </w:rPr>
      </w:pPr>
      <w:r w:rsidRPr="004D1E66">
        <w:rPr>
          <w:sz w:val="23"/>
          <w:szCs w:val="23"/>
        </w:rPr>
        <w:t xml:space="preserve">Attendance &amp; withdrawal </w:t>
      </w:r>
    </w:p>
    <w:p w14:paraId="0B48BCF0" w14:textId="25D64A39" w:rsidR="000F3F74" w:rsidRPr="004D1E66" w:rsidRDefault="00622BF4" w:rsidP="00352BBD">
      <w:pPr>
        <w:pStyle w:val="Default"/>
        <w:numPr>
          <w:ilvl w:val="0"/>
          <w:numId w:val="10"/>
        </w:numPr>
        <w:ind w:left="1620"/>
        <w:rPr>
          <w:sz w:val="23"/>
          <w:szCs w:val="23"/>
        </w:rPr>
      </w:pPr>
      <w:r w:rsidRPr="004D1E66">
        <w:rPr>
          <w:sz w:val="23"/>
          <w:szCs w:val="23"/>
        </w:rPr>
        <w:t xml:space="preserve">Drop-off &amp; pick-up </w:t>
      </w:r>
    </w:p>
    <w:p w14:paraId="0084FEE9" w14:textId="28EA3384" w:rsidR="000F3F74" w:rsidRPr="004D1E66" w:rsidRDefault="00622BF4" w:rsidP="00352BBD">
      <w:pPr>
        <w:pStyle w:val="Default"/>
        <w:numPr>
          <w:ilvl w:val="0"/>
          <w:numId w:val="10"/>
        </w:numPr>
        <w:ind w:left="1620"/>
        <w:rPr>
          <w:sz w:val="23"/>
          <w:szCs w:val="23"/>
        </w:rPr>
      </w:pPr>
      <w:r w:rsidRPr="004D1E66">
        <w:rPr>
          <w:sz w:val="23"/>
          <w:szCs w:val="23"/>
        </w:rPr>
        <w:t xml:space="preserve">Staff qualifications &amp; requirements </w:t>
      </w:r>
    </w:p>
    <w:p w14:paraId="0933DB35" w14:textId="3BC71B61"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Curricula &amp; learning </w:t>
      </w:r>
    </w:p>
    <w:p w14:paraId="256D3A54" w14:textId="60723C91"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Personal belongings </w:t>
      </w:r>
    </w:p>
    <w:p w14:paraId="6A635EB9" w14:textId="198A68D6"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Nutrition </w:t>
      </w:r>
    </w:p>
    <w:p w14:paraId="0135DC3B" w14:textId="6DE48B44"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Guidance </w:t>
      </w:r>
    </w:p>
    <w:p w14:paraId="0A4E665B" w14:textId="73BFB260" w:rsidR="000F3F74" w:rsidRPr="004D1E66" w:rsidRDefault="00622BF4" w:rsidP="00352BBD">
      <w:pPr>
        <w:pStyle w:val="Default"/>
        <w:numPr>
          <w:ilvl w:val="0"/>
          <w:numId w:val="10"/>
        </w:numPr>
        <w:ind w:left="1620"/>
        <w:rPr>
          <w:color w:val="auto"/>
          <w:sz w:val="23"/>
          <w:szCs w:val="23"/>
        </w:rPr>
      </w:pPr>
      <w:r w:rsidRPr="7EE72B04">
        <w:rPr>
          <w:color w:val="auto"/>
          <w:sz w:val="23"/>
          <w:szCs w:val="23"/>
        </w:rPr>
        <w:t xml:space="preserve">Health </w:t>
      </w:r>
    </w:p>
    <w:p w14:paraId="7CB956E5" w14:textId="1C2B04B0" w:rsidR="000F3F74" w:rsidRPr="004D1E66" w:rsidRDefault="00622BF4" w:rsidP="00352BBD">
      <w:pPr>
        <w:pStyle w:val="Default"/>
        <w:numPr>
          <w:ilvl w:val="0"/>
          <w:numId w:val="10"/>
        </w:numPr>
        <w:ind w:left="1620"/>
        <w:rPr>
          <w:color w:val="auto"/>
          <w:sz w:val="23"/>
          <w:szCs w:val="23"/>
        </w:rPr>
      </w:pPr>
      <w:r w:rsidRPr="7EE72B04">
        <w:rPr>
          <w:color w:val="auto"/>
          <w:sz w:val="23"/>
          <w:szCs w:val="23"/>
        </w:rPr>
        <w:t xml:space="preserve">Safety </w:t>
      </w:r>
    </w:p>
    <w:p w14:paraId="6D47907A" w14:textId="395F987F" w:rsidR="000F3F74" w:rsidRPr="004D1E66" w:rsidRDefault="00622BF4" w:rsidP="00352BBD">
      <w:pPr>
        <w:pStyle w:val="Default"/>
        <w:numPr>
          <w:ilvl w:val="0"/>
          <w:numId w:val="10"/>
        </w:numPr>
        <w:ind w:left="1620"/>
        <w:rPr>
          <w:color w:val="auto"/>
          <w:sz w:val="23"/>
          <w:szCs w:val="23"/>
        </w:rPr>
      </w:pPr>
      <w:r w:rsidRPr="004D1E66">
        <w:rPr>
          <w:color w:val="auto"/>
          <w:sz w:val="23"/>
          <w:szCs w:val="23"/>
        </w:rPr>
        <w:t xml:space="preserve">Parental responsibilities &amp; requirements </w:t>
      </w:r>
    </w:p>
    <w:p w14:paraId="0916BD31" w14:textId="6F45FF0D" w:rsidR="001220E0" w:rsidRPr="00533453" w:rsidRDefault="0003183D" w:rsidP="0015540F">
      <w:pPr>
        <w:pStyle w:val="Heading2"/>
        <w:numPr>
          <w:ilvl w:val="1"/>
          <w:numId w:val="0"/>
        </w:numPr>
        <w:ind w:left="1260" w:hanging="648"/>
      </w:pPr>
      <w:r w:rsidRPr="00F334D0">
        <w:rPr>
          <w:u w:val="none"/>
        </w:rPr>
        <w:t>2.</w:t>
      </w:r>
      <w:r w:rsidR="00FF2EF9" w:rsidRPr="00F334D0">
        <w:rPr>
          <w:u w:val="none"/>
        </w:rPr>
        <w:t>9</w:t>
      </w:r>
      <w:r w:rsidRPr="006E76D7">
        <w:rPr>
          <w:u w:val="none"/>
        </w:rPr>
        <w:tab/>
      </w:r>
      <w:r w:rsidR="00D25E7D">
        <w:t>I</w:t>
      </w:r>
      <w:r w:rsidR="00A9554D">
        <w:t xml:space="preserve">nformation </w:t>
      </w:r>
      <w:r w:rsidR="00D25E7D">
        <w:t>T</w:t>
      </w:r>
      <w:r w:rsidR="00A9554D">
        <w:t>echnology</w:t>
      </w:r>
      <w:r w:rsidR="00F330C8">
        <w:t xml:space="preserve"> </w:t>
      </w:r>
    </w:p>
    <w:p w14:paraId="20E6E511" w14:textId="7C7B3D4B" w:rsidR="007D32DA" w:rsidRPr="00352BBD" w:rsidRDefault="00A9554D" w:rsidP="00352BBD">
      <w:pPr>
        <w:spacing w:before="120" w:after="120"/>
        <w:ind w:left="2160" w:hanging="900"/>
        <w:rPr>
          <w:rStyle w:val="eop"/>
        </w:rPr>
      </w:pPr>
      <w:r w:rsidRPr="00352BBD">
        <w:rPr>
          <w:rStyle w:val="eop"/>
        </w:rPr>
        <w:t>2.</w:t>
      </w:r>
      <w:r w:rsidR="00FF2EF9" w:rsidRPr="00352BBD">
        <w:rPr>
          <w:rStyle w:val="eop"/>
        </w:rPr>
        <w:t>9</w:t>
      </w:r>
      <w:r w:rsidRPr="00352BBD">
        <w:rPr>
          <w:rStyle w:val="eop"/>
        </w:rPr>
        <w:t xml:space="preserve">.1 </w:t>
      </w:r>
      <w:r w:rsidRPr="00352BBD">
        <w:rPr>
          <w:rStyle w:val="eop"/>
        </w:rPr>
        <w:tab/>
      </w:r>
      <w:r w:rsidR="003F2EC1" w:rsidRPr="00352BBD">
        <w:rPr>
          <w:rStyle w:val="eop"/>
        </w:rPr>
        <w:t>VENDOR</w:t>
      </w:r>
      <w:r w:rsidR="00F45A42" w:rsidRPr="00352BBD">
        <w:rPr>
          <w:rStyle w:val="eop"/>
        </w:rPr>
        <w:t xml:space="preserve"> shall comply with all applicable Federal or NASA </w:t>
      </w:r>
      <w:r w:rsidR="00804249" w:rsidRPr="00352BBD">
        <w:rPr>
          <w:rStyle w:val="eop"/>
        </w:rPr>
        <w:t xml:space="preserve">IT </w:t>
      </w:r>
      <w:r w:rsidR="00F45A42" w:rsidRPr="00352BBD">
        <w:rPr>
          <w:rStyle w:val="eop"/>
        </w:rPr>
        <w:t>policies and guidance,</w:t>
      </w:r>
      <w:r w:rsidR="00804249" w:rsidRPr="00352BBD">
        <w:rPr>
          <w:rStyle w:val="eop"/>
        </w:rPr>
        <w:t xml:space="preserve"> </w:t>
      </w:r>
      <w:r w:rsidR="00F45A42" w:rsidRPr="00352BBD">
        <w:rPr>
          <w:rStyle w:val="eop"/>
        </w:rPr>
        <w:t>specifically including those policies</w:t>
      </w:r>
      <w:r w:rsidR="00804249" w:rsidRPr="00352BBD">
        <w:rPr>
          <w:rStyle w:val="eop"/>
        </w:rPr>
        <w:t xml:space="preserve"> </w:t>
      </w:r>
      <w:r w:rsidR="00F45A42" w:rsidRPr="00352BBD">
        <w:rPr>
          <w:rStyle w:val="eop"/>
        </w:rPr>
        <w:t xml:space="preserve">related to </w:t>
      </w:r>
      <w:r w:rsidR="00804249" w:rsidRPr="00352BBD">
        <w:rPr>
          <w:rStyle w:val="eop"/>
        </w:rPr>
        <w:t xml:space="preserve">IT </w:t>
      </w:r>
      <w:r w:rsidR="00F45A42" w:rsidRPr="00352BBD">
        <w:rPr>
          <w:rStyle w:val="eop"/>
        </w:rPr>
        <w:t>security</w:t>
      </w:r>
      <w:r w:rsidR="620F52FE" w:rsidRPr="00352BBD">
        <w:rPr>
          <w:rStyle w:val="eop"/>
        </w:rPr>
        <w:t xml:space="preserve">, </w:t>
      </w:r>
      <w:r w:rsidR="777258FC" w:rsidRPr="00352BBD">
        <w:rPr>
          <w:rStyle w:val="eop"/>
        </w:rPr>
        <w:t>includ</w:t>
      </w:r>
      <w:r w:rsidR="302A8740" w:rsidRPr="00352BBD">
        <w:rPr>
          <w:rStyle w:val="eop"/>
        </w:rPr>
        <w:t xml:space="preserve">ing, </w:t>
      </w:r>
      <w:r w:rsidR="620F52FE" w:rsidRPr="00352BBD">
        <w:rPr>
          <w:rStyle w:val="eop"/>
        </w:rPr>
        <w:t>but not be limited to</w:t>
      </w:r>
      <w:r w:rsidR="3C6B415D" w:rsidRPr="00352BBD">
        <w:rPr>
          <w:rStyle w:val="eop"/>
        </w:rPr>
        <w:t>,</w:t>
      </w:r>
      <w:r w:rsidR="620F52FE" w:rsidRPr="00352BBD">
        <w:rPr>
          <w:rStyle w:val="eop"/>
        </w:rPr>
        <w:t xml:space="preserve"> personal identifiable information (PII)</w:t>
      </w:r>
      <w:r w:rsidR="007D32DA" w:rsidRPr="00352BBD">
        <w:rPr>
          <w:rStyle w:val="eop"/>
        </w:rPr>
        <w:t>.</w:t>
      </w:r>
      <w:r w:rsidR="00F330C8" w:rsidRPr="00352BBD">
        <w:rPr>
          <w:rStyle w:val="eop"/>
        </w:rPr>
        <w:t xml:space="preserve"> </w:t>
      </w:r>
    </w:p>
    <w:p w14:paraId="1522B6EA" w14:textId="74CCB618" w:rsidR="00137D37" w:rsidRPr="00352BBD" w:rsidRDefault="007D32DA" w:rsidP="00352BBD">
      <w:pPr>
        <w:spacing w:before="120" w:after="120"/>
        <w:ind w:left="2160" w:hanging="900"/>
        <w:rPr>
          <w:rStyle w:val="eop"/>
        </w:rPr>
      </w:pPr>
      <w:r w:rsidRPr="00352BBD" w:rsidDel="007D32DA">
        <w:rPr>
          <w:rStyle w:val="eop"/>
        </w:rPr>
        <w:t>2.</w:t>
      </w:r>
      <w:r w:rsidRPr="00352BBD" w:rsidDel="00FF2EF9">
        <w:rPr>
          <w:rStyle w:val="eop"/>
        </w:rPr>
        <w:t>9</w:t>
      </w:r>
      <w:r w:rsidRPr="00352BBD" w:rsidDel="007D32DA">
        <w:rPr>
          <w:rStyle w:val="eop"/>
        </w:rPr>
        <w:t xml:space="preserve">.2 </w:t>
      </w:r>
      <w:r w:rsidRPr="00352BBD">
        <w:rPr>
          <w:rStyle w:val="eop"/>
        </w:rPr>
        <w:tab/>
      </w:r>
      <w:r w:rsidR="00137D37" w:rsidRPr="00352BBD">
        <w:rPr>
          <w:rStyle w:val="eop"/>
        </w:rPr>
        <w:t xml:space="preserve">All computers, laptops, and other IT shall be procured and supported by </w:t>
      </w:r>
      <w:r w:rsidR="7A18B8F4" w:rsidRPr="00352BBD">
        <w:rPr>
          <w:rStyle w:val="eop"/>
        </w:rPr>
        <w:t>VENDOR.</w:t>
      </w:r>
    </w:p>
    <w:p w14:paraId="65438317" w14:textId="0864C198" w:rsidR="00E31C8B" w:rsidRPr="00352BBD" w:rsidRDefault="00137D37" w:rsidP="00352BBD">
      <w:pPr>
        <w:spacing w:before="120" w:after="120"/>
        <w:ind w:left="2160" w:hanging="900"/>
        <w:rPr>
          <w:rStyle w:val="eop"/>
        </w:rPr>
      </w:pPr>
      <w:r w:rsidRPr="00352BBD">
        <w:rPr>
          <w:rStyle w:val="eop"/>
        </w:rPr>
        <w:t>2.</w:t>
      </w:r>
      <w:r w:rsidR="00FF2EF9" w:rsidRPr="00352BBD">
        <w:rPr>
          <w:rStyle w:val="eop"/>
        </w:rPr>
        <w:t>9</w:t>
      </w:r>
      <w:r w:rsidRPr="00352BBD">
        <w:rPr>
          <w:rStyle w:val="eop"/>
        </w:rPr>
        <w:t>.</w:t>
      </w:r>
      <w:r w:rsidR="00F334D0" w:rsidRPr="00352BBD">
        <w:rPr>
          <w:rStyle w:val="eop"/>
        </w:rPr>
        <w:t>3</w:t>
      </w:r>
      <w:r w:rsidRPr="00352BBD">
        <w:rPr>
          <w:rStyle w:val="eop"/>
        </w:rPr>
        <w:t xml:space="preserve"> </w:t>
      </w:r>
      <w:r w:rsidR="007F4493">
        <w:tab/>
      </w:r>
      <w:r w:rsidR="00E31C8B" w:rsidRPr="00352BBD">
        <w:rPr>
          <w:rStyle w:val="eop"/>
        </w:rPr>
        <w:t>VENDOR</w:t>
      </w:r>
      <w:r w:rsidRPr="00352BBD">
        <w:rPr>
          <w:rStyle w:val="eop"/>
        </w:rPr>
        <w:t xml:space="preserve"> shall procure a</w:t>
      </w:r>
      <w:r w:rsidR="002103A1" w:rsidRPr="00352BBD">
        <w:rPr>
          <w:rStyle w:val="eop"/>
        </w:rPr>
        <w:t xml:space="preserve"> commercial</w:t>
      </w:r>
      <w:r w:rsidRPr="00352BBD">
        <w:rPr>
          <w:rStyle w:val="eop"/>
        </w:rPr>
        <w:t xml:space="preserve"> Internet Service Provider (ISP) such as Cox or Verizon.</w:t>
      </w:r>
      <w:r w:rsidR="00CE1F39">
        <w:rPr>
          <w:rStyle w:val="eop"/>
        </w:rPr>
        <w:t xml:space="preserve"> </w:t>
      </w:r>
      <w:r w:rsidRPr="00352BBD">
        <w:rPr>
          <w:rStyle w:val="eop"/>
        </w:rPr>
        <w:t xml:space="preserve">ISP connection will be installed at </w:t>
      </w:r>
      <w:proofErr w:type="spellStart"/>
      <w:r w:rsidR="1487EDB8" w:rsidRPr="00352BBD">
        <w:rPr>
          <w:rStyle w:val="eop"/>
        </w:rPr>
        <w:t>LaRC</w:t>
      </w:r>
      <w:r w:rsidR="5E140A19" w:rsidRPr="00352BBD">
        <w:rPr>
          <w:rStyle w:val="eop"/>
        </w:rPr>
        <w:t>’s</w:t>
      </w:r>
      <w:proofErr w:type="spellEnd"/>
      <w:r w:rsidRPr="00352BBD">
        <w:rPr>
          <w:rStyle w:val="eop"/>
        </w:rPr>
        <w:t xml:space="preserve"> Internet Demarcation Point in B</w:t>
      </w:r>
      <w:r w:rsidR="001917C1">
        <w:rPr>
          <w:rStyle w:val="eop"/>
        </w:rPr>
        <w:t xml:space="preserve">uilding </w:t>
      </w:r>
      <w:r w:rsidRPr="00352BBD">
        <w:rPr>
          <w:rStyle w:val="eop"/>
        </w:rPr>
        <w:t>1201</w:t>
      </w:r>
      <w:r w:rsidR="00313FA9">
        <w:rPr>
          <w:rStyle w:val="eop"/>
        </w:rPr>
        <w:t xml:space="preserve"> (B1201)</w:t>
      </w:r>
      <w:r w:rsidRPr="00352BBD">
        <w:rPr>
          <w:rStyle w:val="eop"/>
        </w:rPr>
        <w:t xml:space="preserve">, coordinated </w:t>
      </w:r>
      <w:r w:rsidR="5B47995B" w:rsidRPr="00352BBD">
        <w:rPr>
          <w:rStyle w:val="eop"/>
        </w:rPr>
        <w:t>with</w:t>
      </w:r>
      <w:r w:rsidRPr="00352BBD">
        <w:rPr>
          <w:rStyle w:val="eop"/>
        </w:rPr>
        <w:t xml:space="preserve"> </w:t>
      </w:r>
      <w:r w:rsidR="489A8025" w:rsidRPr="4654CE79">
        <w:rPr>
          <w:rStyle w:val="eop"/>
        </w:rPr>
        <w:t xml:space="preserve">the </w:t>
      </w:r>
      <w:r w:rsidR="00E31C8B" w:rsidRPr="00352BBD">
        <w:rPr>
          <w:rStyle w:val="eop"/>
        </w:rPr>
        <w:t>EXCHANGE</w:t>
      </w:r>
      <w:r w:rsidRPr="00352BBD">
        <w:rPr>
          <w:rStyle w:val="eop"/>
        </w:rPr>
        <w:t>. NASA O</w:t>
      </w:r>
      <w:r w:rsidR="00E31C8B" w:rsidRPr="00352BBD">
        <w:rPr>
          <w:rStyle w:val="eop"/>
        </w:rPr>
        <w:t xml:space="preserve">ffice </w:t>
      </w:r>
      <w:r w:rsidRPr="00352BBD">
        <w:rPr>
          <w:rStyle w:val="eop"/>
        </w:rPr>
        <w:t>C</w:t>
      </w:r>
      <w:r w:rsidR="00E31C8B" w:rsidRPr="00352BBD">
        <w:rPr>
          <w:rStyle w:val="eop"/>
        </w:rPr>
        <w:t xml:space="preserve">hief </w:t>
      </w:r>
      <w:r w:rsidRPr="00352BBD">
        <w:rPr>
          <w:rStyle w:val="eop"/>
        </w:rPr>
        <w:t>I</w:t>
      </w:r>
      <w:r w:rsidR="00E31C8B" w:rsidRPr="00352BBD">
        <w:rPr>
          <w:rStyle w:val="eop"/>
        </w:rPr>
        <w:t xml:space="preserve">nformation </w:t>
      </w:r>
      <w:r w:rsidRPr="00352BBD">
        <w:rPr>
          <w:rStyle w:val="eop"/>
        </w:rPr>
        <w:t>O</w:t>
      </w:r>
      <w:r w:rsidR="00E31C8B" w:rsidRPr="00352BBD">
        <w:rPr>
          <w:rStyle w:val="eop"/>
        </w:rPr>
        <w:t>ffice (OCIO)</w:t>
      </w:r>
      <w:r w:rsidRPr="00352BBD">
        <w:rPr>
          <w:rStyle w:val="eop"/>
        </w:rPr>
        <w:t xml:space="preserve"> will provide fiber and connectivity from B1201 to the </w:t>
      </w:r>
      <w:r w:rsidR="3E2CDC1E" w:rsidRPr="00352BBD">
        <w:rPr>
          <w:rStyle w:val="eop"/>
        </w:rPr>
        <w:t>Facility</w:t>
      </w:r>
      <w:r w:rsidRPr="00352BBD">
        <w:rPr>
          <w:rStyle w:val="eop"/>
        </w:rPr>
        <w:t xml:space="preserve">. </w:t>
      </w:r>
    </w:p>
    <w:p w14:paraId="5760F4E5" w14:textId="0DE97313" w:rsidR="00E31C8B" w:rsidRPr="007F4493" w:rsidRDefault="00E31C8B" w:rsidP="00352BBD">
      <w:pPr>
        <w:pStyle w:val="paragraph"/>
        <w:spacing w:before="80" w:after="0"/>
        <w:ind w:left="2520" w:hanging="360"/>
      </w:pPr>
      <w:r w:rsidRPr="69337438">
        <w:rPr>
          <w:rFonts w:eastAsiaTheme="minorEastAsia"/>
        </w:rPr>
        <w:t>a</w:t>
      </w:r>
      <w:r>
        <w:t xml:space="preserve">. </w:t>
      </w:r>
      <w:r w:rsidR="00EC5463">
        <w:tab/>
      </w:r>
      <w:r w:rsidR="00137D37">
        <w:t xml:space="preserve">VENDOR </w:t>
      </w:r>
      <w:r w:rsidR="646F286A">
        <w:t>shall</w:t>
      </w:r>
      <w:r w:rsidR="00137D37">
        <w:t xml:space="preserve"> coordinate with EXCHANGE on any/all cabling infrastructure requirements to support VENDOR</w:t>
      </w:r>
      <w:r w:rsidR="7674E6C6">
        <w:t>-</w:t>
      </w:r>
      <w:r w:rsidR="00137D37">
        <w:t xml:space="preserve">procured </w:t>
      </w:r>
      <w:r w:rsidR="00EC5463">
        <w:t>i</w:t>
      </w:r>
      <w:r w:rsidR="7A18B8F4">
        <w:t>nternet</w:t>
      </w:r>
      <w:r w:rsidR="00137D37">
        <w:t xml:space="preserve"> services (</w:t>
      </w:r>
      <w:r w:rsidR="00EC5463">
        <w:t>w</w:t>
      </w:r>
      <w:r w:rsidR="7A18B8F4">
        <w:t>ired</w:t>
      </w:r>
      <w:r w:rsidR="00137D37">
        <w:t xml:space="preserve"> and </w:t>
      </w:r>
      <w:r w:rsidR="00EC5463">
        <w:t>w</w:t>
      </w:r>
      <w:r w:rsidR="7A18B8F4">
        <w:t>ireless</w:t>
      </w:r>
      <w:r w:rsidR="00137D37">
        <w:t xml:space="preserve">) prior to taking occupancy of building. </w:t>
      </w:r>
    </w:p>
    <w:p w14:paraId="2CC66951" w14:textId="2076ED29" w:rsidR="00E31C8B" w:rsidRPr="007F4493" w:rsidRDefault="00E31C8B" w:rsidP="00352BBD">
      <w:pPr>
        <w:pStyle w:val="paragraph"/>
        <w:spacing w:before="80" w:after="0"/>
        <w:ind w:left="2520" w:hanging="360"/>
      </w:pPr>
      <w:r>
        <w:t>b.</w:t>
      </w:r>
      <w:r w:rsidR="00EC5463">
        <w:tab/>
      </w:r>
      <w:r w:rsidR="00137D37">
        <w:t xml:space="preserve">VENDOR </w:t>
      </w:r>
      <w:r w:rsidR="1A42C73D">
        <w:t>shall</w:t>
      </w:r>
      <w:r w:rsidR="7A18B8F4">
        <w:t xml:space="preserve"> </w:t>
      </w:r>
      <w:r w:rsidR="00137D37">
        <w:t xml:space="preserve">negotiate any initial required modifications </w:t>
      </w:r>
      <w:proofErr w:type="gramStart"/>
      <w:r w:rsidR="00137D37">
        <w:t>with  EXCHANGE</w:t>
      </w:r>
      <w:proofErr w:type="gramEnd"/>
      <w:r w:rsidR="00137D37">
        <w:t xml:space="preserve"> which will be performed by EXCHANGE. Any future modifications/upgrades shall be coordinated </w:t>
      </w:r>
      <w:proofErr w:type="gramStart"/>
      <w:r w:rsidR="00137D37">
        <w:t xml:space="preserve">with </w:t>
      </w:r>
      <w:r>
        <w:t xml:space="preserve"> EXCHANGE</w:t>
      </w:r>
      <w:proofErr w:type="gramEnd"/>
      <w:r w:rsidR="00137D37">
        <w:t xml:space="preserve"> to determine responsibility for cost and will be performed by EXCHANGE.</w:t>
      </w:r>
      <w:r w:rsidR="00743A68">
        <w:t xml:space="preserve"> </w:t>
      </w:r>
    </w:p>
    <w:p w14:paraId="4AB0B829" w14:textId="3A685D29" w:rsidR="00137D37" w:rsidRPr="007F4493" w:rsidRDefault="00E31C8B" w:rsidP="00352BBD">
      <w:pPr>
        <w:pStyle w:val="paragraph"/>
        <w:spacing w:before="80" w:after="0"/>
        <w:ind w:left="2520" w:hanging="360"/>
      </w:pPr>
      <w:r>
        <w:t xml:space="preserve">c. </w:t>
      </w:r>
      <w:r w:rsidR="4739ADE9">
        <w:tab/>
      </w:r>
      <w:r w:rsidR="00074397">
        <w:t xml:space="preserve">VENDOR shall not view the </w:t>
      </w:r>
      <w:r w:rsidR="00137D37">
        <w:t>EXCHANG</w:t>
      </w:r>
      <w:r w:rsidR="00074397">
        <w:t>E</w:t>
      </w:r>
      <w:r w:rsidR="00137D37">
        <w:t xml:space="preserve">, in any way, as an internet provider or responsible for any data connectivity other than the fiber connection and media converters between the ISP connection in B1201 and the </w:t>
      </w:r>
      <w:r w:rsidR="1FF8688E">
        <w:t>Facility.</w:t>
      </w:r>
    </w:p>
    <w:p w14:paraId="2F8E232F" w14:textId="121FEBB7" w:rsidR="00A00903" w:rsidRPr="00533453" w:rsidRDefault="02C6F716" w:rsidP="0015540F">
      <w:pPr>
        <w:pStyle w:val="Heading2"/>
        <w:numPr>
          <w:ilvl w:val="1"/>
          <w:numId w:val="0"/>
        </w:numPr>
        <w:ind w:left="1260" w:hanging="648"/>
        <w:rPr>
          <w:b w:val="0"/>
          <w:bCs w:val="0"/>
          <w:u w:val="none"/>
        </w:rPr>
      </w:pPr>
      <w:r>
        <w:rPr>
          <w:u w:val="none"/>
        </w:rPr>
        <w:lastRenderedPageBreak/>
        <w:t xml:space="preserve"> </w:t>
      </w:r>
      <w:r w:rsidR="0AD4588F">
        <w:rPr>
          <w:u w:val="none"/>
        </w:rPr>
        <w:t>2.1</w:t>
      </w:r>
      <w:r w:rsidR="046653C8">
        <w:rPr>
          <w:u w:val="none"/>
        </w:rPr>
        <w:t>0</w:t>
      </w:r>
      <w:r w:rsidR="008250F0" w:rsidRPr="006E76D7">
        <w:rPr>
          <w:u w:val="none"/>
        </w:rPr>
        <w:tab/>
      </w:r>
      <w:r w:rsidR="2D50311D">
        <w:t>Safety</w:t>
      </w:r>
    </w:p>
    <w:p w14:paraId="68CC09A4" w14:textId="0E12B02B" w:rsidR="00871C9E" w:rsidRDefault="00197585" w:rsidP="4BBE7A4E">
      <w:pPr>
        <w:pStyle w:val="Heading2"/>
        <w:numPr>
          <w:ilvl w:val="1"/>
          <w:numId w:val="0"/>
        </w:numPr>
        <w:spacing w:before="0"/>
        <w:ind w:left="2250" w:hanging="983"/>
        <w:rPr>
          <w:rFonts w:eastAsiaTheme="minorEastAsia"/>
          <w:b w:val="0"/>
          <w:bCs w:val="0"/>
          <w:color w:val="auto"/>
          <w:position w:val="0"/>
          <w:u w:val="none"/>
        </w:rPr>
      </w:pPr>
      <w:r w:rsidRPr="5EDD7071">
        <w:rPr>
          <w:rFonts w:eastAsiaTheme="minorEastAsia"/>
          <w:b w:val="0"/>
          <w:bCs w:val="0"/>
          <w:color w:val="auto"/>
          <w:position w:val="0"/>
          <w:u w:val="none"/>
        </w:rPr>
        <w:t>2.1</w:t>
      </w:r>
      <w:r w:rsidR="00FF2EF9" w:rsidRPr="5EDD7071">
        <w:rPr>
          <w:rFonts w:eastAsiaTheme="minorEastAsia"/>
          <w:b w:val="0"/>
          <w:bCs w:val="0"/>
          <w:color w:val="auto"/>
          <w:position w:val="0"/>
          <w:u w:val="none"/>
        </w:rPr>
        <w:t>0</w:t>
      </w:r>
      <w:r w:rsidRPr="5EDD7071">
        <w:rPr>
          <w:rFonts w:eastAsiaTheme="minorEastAsia"/>
          <w:b w:val="0"/>
          <w:bCs w:val="0"/>
          <w:color w:val="auto"/>
          <w:position w:val="0"/>
          <w:u w:val="none"/>
        </w:rPr>
        <w:t>.1</w:t>
      </w:r>
      <w:r w:rsidRPr="00533453">
        <w:rPr>
          <w:rFonts w:eastAsiaTheme="minorEastAsia"/>
          <w:b w:val="0"/>
          <w:bCs w:val="0"/>
          <w:color w:val="auto"/>
          <w:position w:val="0"/>
          <w:u w:val="none"/>
        </w:rPr>
        <w:tab/>
      </w:r>
      <w:r w:rsidRPr="5EDD7071">
        <w:rPr>
          <w:rFonts w:eastAsiaTheme="minorEastAsia"/>
          <w:b w:val="0"/>
          <w:bCs w:val="0"/>
          <w:color w:val="auto"/>
          <w:position w:val="0"/>
          <w:u w:val="none"/>
        </w:rPr>
        <w:t>VENDOR shall comply with state, federal</w:t>
      </w:r>
      <w:r w:rsidR="00D05160">
        <w:rPr>
          <w:rFonts w:eastAsiaTheme="minorEastAsia"/>
          <w:b w:val="0"/>
          <w:bCs w:val="0"/>
          <w:color w:val="auto"/>
          <w:position w:val="0"/>
          <w:u w:val="none"/>
        </w:rPr>
        <w:t>,</w:t>
      </w:r>
      <w:r w:rsidR="00D05160" w:rsidRPr="4BBE7A4E">
        <w:rPr>
          <w:rFonts w:eastAsiaTheme="minorEastAsia"/>
          <w:b w:val="0"/>
          <w:color w:val="auto"/>
          <w:u w:val="none"/>
        </w:rPr>
        <w:t xml:space="preserve"> </w:t>
      </w:r>
      <w:r w:rsidR="4E3C5A06" w:rsidRPr="48549E7C">
        <w:rPr>
          <w:rFonts w:eastAsiaTheme="minorEastAsia"/>
          <w:b w:val="0"/>
          <w:bCs w:val="0"/>
          <w:color w:val="auto"/>
          <w:u w:val="none"/>
        </w:rPr>
        <w:t>NASA,</w:t>
      </w:r>
      <w:r w:rsidRPr="48549E7C">
        <w:rPr>
          <w:rFonts w:eastAsiaTheme="minorEastAsia"/>
          <w:b w:val="0"/>
          <w:color w:val="auto"/>
          <w:u w:val="none"/>
        </w:rPr>
        <w:t xml:space="preserve"> </w:t>
      </w:r>
      <w:r w:rsidRPr="4BBE7A4E">
        <w:rPr>
          <w:rFonts w:eastAsiaTheme="minorEastAsia"/>
          <w:b w:val="0"/>
          <w:color w:val="auto"/>
          <w:u w:val="none"/>
        </w:rPr>
        <w:t xml:space="preserve">and </w:t>
      </w:r>
      <w:r w:rsidR="3B4C9D95" w:rsidRPr="48549E7C">
        <w:rPr>
          <w:rFonts w:eastAsiaTheme="minorEastAsia"/>
          <w:b w:val="0"/>
          <w:bCs w:val="0"/>
          <w:color w:val="auto"/>
          <w:u w:val="none"/>
        </w:rPr>
        <w:t>L</w:t>
      </w:r>
      <w:r w:rsidR="5B505A7E" w:rsidRPr="48549E7C">
        <w:rPr>
          <w:rFonts w:eastAsiaTheme="minorEastAsia"/>
          <w:b w:val="0"/>
          <w:bCs w:val="0"/>
          <w:color w:val="auto"/>
          <w:u w:val="none"/>
        </w:rPr>
        <w:t>a</w:t>
      </w:r>
      <w:r w:rsidR="3B4C9D95" w:rsidRPr="48549E7C">
        <w:rPr>
          <w:rFonts w:eastAsiaTheme="minorEastAsia"/>
          <w:b w:val="0"/>
          <w:bCs w:val="0"/>
          <w:color w:val="auto"/>
          <w:u w:val="none"/>
        </w:rPr>
        <w:t>RC</w:t>
      </w:r>
      <w:r w:rsidRPr="5EDD7071">
        <w:rPr>
          <w:rFonts w:eastAsiaTheme="minorEastAsia"/>
          <w:b w:val="0"/>
          <w:bCs w:val="0"/>
          <w:color w:val="auto"/>
          <w:position w:val="0"/>
          <w:u w:val="none"/>
        </w:rPr>
        <w:t xml:space="preserve"> </w:t>
      </w:r>
      <w:r w:rsidR="00D05160" w:rsidRPr="4BBE7A4E">
        <w:rPr>
          <w:rFonts w:eastAsiaTheme="minorEastAsia"/>
          <w:b w:val="0"/>
          <w:color w:val="auto"/>
          <w:u w:val="none"/>
        </w:rPr>
        <w:t xml:space="preserve">specific </w:t>
      </w:r>
      <w:r w:rsidR="362E96DC" w:rsidRPr="48549E7C">
        <w:rPr>
          <w:rFonts w:eastAsiaTheme="minorEastAsia"/>
          <w:b w:val="0"/>
          <w:bCs w:val="0"/>
          <w:color w:val="auto"/>
          <w:u w:val="none"/>
        </w:rPr>
        <w:t xml:space="preserve">safety </w:t>
      </w:r>
      <w:r w:rsidRPr="5EDD7071">
        <w:rPr>
          <w:rFonts w:eastAsiaTheme="minorEastAsia"/>
          <w:b w:val="0"/>
          <w:bCs w:val="0"/>
          <w:color w:val="auto"/>
          <w:position w:val="0"/>
          <w:u w:val="none"/>
        </w:rPr>
        <w:t>standards and regulations</w:t>
      </w:r>
      <w:r w:rsidR="00186048">
        <w:rPr>
          <w:rFonts w:eastAsiaTheme="minorEastAsia"/>
          <w:b w:val="0"/>
          <w:bCs w:val="0"/>
          <w:color w:val="auto"/>
          <w:position w:val="0"/>
          <w:u w:val="none"/>
        </w:rPr>
        <w:t xml:space="preserve"> as defined in Appendix </w:t>
      </w:r>
      <w:r w:rsidR="002C5D45">
        <w:rPr>
          <w:rFonts w:eastAsiaTheme="minorEastAsia"/>
          <w:b w:val="0"/>
          <w:bCs w:val="0"/>
          <w:color w:val="auto"/>
          <w:position w:val="0"/>
          <w:u w:val="none"/>
        </w:rPr>
        <w:t>C</w:t>
      </w:r>
      <w:r w:rsidR="00186048">
        <w:rPr>
          <w:rFonts w:eastAsiaTheme="minorEastAsia"/>
          <w:b w:val="0"/>
          <w:bCs w:val="0"/>
          <w:color w:val="auto"/>
          <w:position w:val="0"/>
          <w:u w:val="none"/>
        </w:rPr>
        <w:t>.</w:t>
      </w:r>
      <w:r w:rsidR="00DE783E">
        <w:rPr>
          <w:rFonts w:eastAsiaTheme="minorEastAsia"/>
          <w:b w:val="0"/>
          <w:bCs w:val="0"/>
          <w:color w:val="auto"/>
          <w:position w:val="0"/>
          <w:u w:val="none"/>
        </w:rPr>
        <w:t xml:space="preserve"> </w:t>
      </w:r>
    </w:p>
    <w:p w14:paraId="2708DF2D" w14:textId="123A39A0" w:rsidR="00197585" w:rsidRPr="00533453" w:rsidRDefault="00DD6204" w:rsidP="4BBE7A4E">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2.10.2</w:t>
      </w:r>
      <w:r>
        <w:rPr>
          <w:rFonts w:eastAsiaTheme="minorEastAsia"/>
          <w:b w:val="0"/>
          <w:bCs w:val="0"/>
          <w:color w:val="auto"/>
          <w:position w:val="0"/>
          <w:u w:val="none"/>
        </w:rPr>
        <w:tab/>
      </w:r>
      <w:r w:rsidR="00DE783E">
        <w:rPr>
          <w:rFonts w:eastAsiaTheme="minorEastAsia"/>
          <w:b w:val="0"/>
          <w:bCs w:val="0"/>
          <w:color w:val="auto"/>
          <w:position w:val="0"/>
          <w:u w:val="none"/>
        </w:rPr>
        <w:t xml:space="preserve">The </w:t>
      </w:r>
      <w:r w:rsidR="0075394D">
        <w:rPr>
          <w:rFonts w:eastAsiaTheme="minorEastAsia"/>
          <w:b w:val="0"/>
          <w:bCs w:val="0"/>
          <w:color w:val="auto"/>
          <w:position w:val="0"/>
          <w:u w:val="none"/>
        </w:rPr>
        <w:t>VENDOR</w:t>
      </w:r>
      <w:r w:rsidR="00DE783E">
        <w:rPr>
          <w:rFonts w:eastAsiaTheme="minorEastAsia"/>
          <w:b w:val="0"/>
          <w:bCs w:val="0"/>
          <w:color w:val="auto"/>
          <w:position w:val="0"/>
          <w:u w:val="none"/>
        </w:rPr>
        <w:t xml:space="preserve"> shall also participate in the annual Saf</w:t>
      </w:r>
      <w:r w:rsidR="00A06DA7">
        <w:rPr>
          <w:rFonts w:eastAsiaTheme="minorEastAsia"/>
          <w:b w:val="0"/>
          <w:bCs w:val="0"/>
          <w:color w:val="auto"/>
          <w:position w:val="0"/>
          <w:u w:val="none"/>
        </w:rPr>
        <w:t>ety</w:t>
      </w:r>
      <w:r w:rsidR="00DE783E">
        <w:rPr>
          <w:rFonts w:eastAsiaTheme="minorEastAsia"/>
          <w:b w:val="0"/>
          <w:bCs w:val="0"/>
          <w:color w:val="auto"/>
          <w:position w:val="0"/>
          <w:u w:val="none"/>
        </w:rPr>
        <w:t xml:space="preserve"> and Health </w:t>
      </w:r>
      <w:r w:rsidR="00A06DA7">
        <w:rPr>
          <w:rFonts w:eastAsiaTheme="minorEastAsia"/>
          <w:b w:val="0"/>
          <w:bCs w:val="0"/>
          <w:color w:val="auto"/>
          <w:position w:val="0"/>
          <w:u w:val="none"/>
        </w:rPr>
        <w:t xml:space="preserve">Awareness </w:t>
      </w:r>
      <w:r w:rsidR="005D0BFE">
        <w:rPr>
          <w:rFonts w:eastAsiaTheme="minorEastAsia"/>
          <w:b w:val="0"/>
          <w:bCs w:val="0"/>
          <w:color w:val="auto"/>
          <w:position w:val="0"/>
          <w:u w:val="none"/>
        </w:rPr>
        <w:t>activities</w:t>
      </w:r>
      <w:r w:rsidR="00A06DA7">
        <w:rPr>
          <w:rFonts w:eastAsiaTheme="minorEastAsia"/>
          <w:b w:val="0"/>
          <w:bCs w:val="0"/>
          <w:color w:val="auto"/>
          <w:position w:val="0"/>
          <w:u w:val="none"/>
        </w:rPr>
        <w:t xml:space="preserve"> as coordinated with the EXCHANGE.</w:t>
      </w:r>
    </w:p>
    <w:p w14:paraId="461FA594" w14:textId="7DFD1252" w:rsidR="009A5383" w:rsidRPr="00533453" w:rsidRDefault="00197585" w:rsidP="6FFDCCEF">
      <w:pPr>
        <w:pStyle w:val="Heading2"/>
        <w:numPr>
          <w:ilvl w:val="1"/>
          <w:numId w:val="0"/>
        </w:numPr>
        <w:spacing w:before="0"/>
        <w:ind w:left="2250" w:hanging="983"/>
        <w:rPr>
          <w:rFonts w:eastAsiaTheme="minorEastAsia"/>
          <w:b w:val="0"/>
          <w:bCs w:val="0"/>
          <w:color w:val="auto"/>
          <w:position w:val="0"/>
          <w:u w:val="none"/>
        </w:rPr>
      </w:pPr>
      <w:r w:rsidRPr="6FFDCCEF">
        <w:rPr>
          <w:rFonts w:eastAsiaTheme="minorEastAsia"/>
          <w:b w:val="0"/>
          <w:bCs w:val="0"/>
          <w:color w:val="auto"/>
          <w:position w:val="0"/>
          <w:u w:val="none"/>
        </w:rPr>
        <w:t>2.1</w:t>
      </w:r>
      <w:r w:rsidR="00FF2EF9" w:rsidRPr="6FFDCCEF">
        <w:rPr>
          <w:rFonts w:eastAsiaTheme="minorEastAsia"/>
          <w:b w:val="0"/>
          <w:bCs w:val="0"/>
          <w:color w:val="auto"/>
          <w:position w:val="0"/>
          <w:u w:val="none"/>
        </w:rPr>
        <w:t>0</w:t>
      </w:r>
      <w:r w:rsidRPr="6FFDCCEF">
        <w:rPr>
          <w:rFonts w:eastAsiaTheme="minorEastAsia"/>
          <w:b w:val="0"/>
          <w:bCs w:val="0"/>
          <w:color w:val="auto"/>
          <w:position w:val="0"/>
          <w:u w:val="none"/>
        </w:rPr>
        <w:t>.</w:t>
      </w:r>
      <w:r w:rsidR="00157230">
        <w:rPr>
          <w:rFonts w:eastAsiaTheme="minorEastAsia"/>
          <w:b w:val="0"/>
          <w:bCs w:val="0"/>
          <w:color w:val="auto"/>
          <w:position w:val="0"/>
          <w:u w:val="none"/>
        </w:rPr>
        <w:t>3</w:t>
      </w:r>
      <w:r w:rsidRPr="00533453">
        <w:rPr>
          <w:rFonts w:eastAsiaTheme="minorEastAsia"/>
          <w:b w:val="0"/>
          <w:bCs w:val="0"/>
          <w:color w:val="auto"/>
          <w:position w:val="0"/>
          <w:u w:val="none"/>
        </w:rPr>
        <w:tab/>
      </w:r>
      <w:r w:rsidRPr="6FFDCCEF">
        <w:rPr>
          <w:rFonts w:eastAsiaTheme="minorEastAsia"/>
          <w:b w:val="0"/>
          <w:bCs w:val="0"/>
          <w:color w:val="auto"/>
          <w:position w:val="0"/>
          <w:u w:val="none"/>
        </w:rPr>
        <w:t xml:space="preserve">VENDOR shall comply with COVID-19 Guidelines and Information for Child Care Operations found </w:t>
      </w:r>
      <w:r w:rsidR="00D25E7D" w:rsidRPr="6FFDCCEF">
        <w:rPr>
          <w:rFonts w:eastAsiaTheme="minorEastAsia"/>
          <w:b w:val="0"/>
          <w:bCs w:val="0"/>
          <w:color w:val="auto"/>
          <w:position w:val="0"/>
          <w:u w:val="none"/>
        </w:rPr>
        <w:t xml:space="preserve">in </w:t>
      </w:r>
      <w:r w:rsidRPr="6FFDCCEF">
        <w:rPr>
          <w:rFonts w:eastAsiaTheme="minorEastAsia"/>
          <w:b w:val="0"/>
          <w:bCs w:val="0"/>
          <w:color w:val="auto"/>
          <w:position w:val="0"/>
          <w:u w:val="none"/>
        </w:rPr>
        <w:t>state (</w:t>
      </w:r>
      <w:r w:rsidR="002F18BA" w:rsidRPr="6FFDCCEF">
        <w:rPr>
          <w:rFonts w:eastAsiaTheme="minorEastAsia"/>
          <w:b w:val="0"/>
          <w:bCs w:val="0"/>
          <w:color w:val="auto"/>
          <w:position w:val="0"/>
          <w:u w:val="none"/>
        </w:rPr>
        <w:t>e.g.</w:t>
      </w:r>
      <w:r w:rsidR="008174F5" w:rsidRPr="6FFDCCEF">
        <w:rPr>
          <w:rFonts w:eastAsiaTheme="minorEastAsia"/>
          <w:b w:val="0"/>
          <w:bCs w:val="0"/>
          <w:color w:val="auto"/>
          <w:position w:val="0"/>
          <w:u w:val="none"/>
        </w:rPr>
        <w:t xml:space="preserve">, </w:t>
      </w:r>
      <w:r w:rsidRPr="6FFDCCEF">
        <w:rPr>
          <w:rFonts w:eastAsiaTheme="minorEastAsia"/>
          <w:b w:val="0"/>
          <w:bCs w:val="0"/>
          <w:color w:val="auto"/>
          <w:position w:val="0"/>
          <w:u w:val="none"/>
        </w:rPr>
        <w:t>Virginia Department of Social Services), federal</w:t>
      </w:r>
      <w:r w:rsidR="00D05160" w:rsidRPr="6FFDCCEF">
        <w:rPr>
          <w:rFonts w:eastAsiaTheme="minorEastAsia"/>
          <w:b w:val="0"/>
          <w:bCs w:val="0"/>
          <w:color w:val="auto"/>
          <w:u w:val="none"/>
        </w:rPr>
        <w:t xml:space="preserve"> (</w:t>
      </w:r>
      <w:r w:rsidR="006D0923" w:rsidRPr="6FFDCCEF">
        <w:rPr>
          <w:rFonts w:eastAsiaTheme="minorEastAsia"/>
          <w:b w:val="0"/>
          <w:bCs w:val="0"/>
          <w:color w:val="auto"/>
          <w:u w:val="none"/>
        </w:rPr>
        <w:t>e.g.,</w:t>
      </w:r>
      <w:r w:rsidR="00D05160" w:rsidRPr="6FFDCCEF">
        <w:rPr>
          <w:rFonts w:eastAsiaTheme="minorEastAsia"/>
          <w:b w:val="0"/>
          <w:bCs w:val="0"/>
          <w:color w:val="auto"/>
          <w:u w:val="none"/>
        </w:rPr>
        <w:t xml:space="preserve"> Centers for Disease Control (CDC))</w:t>
      </w:r>
      <w:r w:rsidR="00D25E7D" w:rsidRPr="6FFDCCEF">
        <w:rPr>
          <w:rFonts w:eastAsiaTheme="minorEastAsia"/>
          <w:b w:val="0"/>
          <w:bCs w:val="0"/>
          <w:color w:val="auto"/>
          <w:position w:val="0"/>
          <w:u w:val="none"/>
        </w:rPr>
        <w:t>,</w:t>
      </w:r>
      <w:r w:rsidRPr="6FFDCCEF">
        <w:rPr>
          <w:rFonts w:eastAsiaTheme="minorEastAsia"/>
          <w:b w:val="0"/>
          <w:bCs w:val="0"/>
          <w:color w:val="auto"/>
          <w:position w:val="0"/>
          <w:u w:val="none"/>
        </w:rPr>
        <w:t xml:space="preserve"> and NASA </w:t>
      </w:r>
      <w:r w:rsidR="00A80308" w:rsidRPr="6FFDCCEF">
        <w:rPr>
          <w:rFonts w:eastAsiaTheme="minorEastAsia"/>
          <w:b w:val="0"/>
          <w:bCs w:val="0"/>
          <w:color w:val="auto"/>
          <w:position w:val="0"/>
          <w:u w:val="none"/>
        </w:rPr>
        <w:t>Agency</w:t>
      </w:r>
      <w:r w:rsidR="00A80308" w:rsidRPr="6FFDCCEF">
        <w:rPr>
          <w:rFonts w:eastAsiaTheme="minorEastAsia"/>
          <w:b w:val="0"/>
          <w:bCs w:val="0"/>
          <w:color w:val="auto"/>
          <w:u w:val="none"/>
        </w:rPr>
        <w:t xml:space="preserve"> </w:t>
      </w:r>
      <w:r w:rsidRPr="6FFDCCEF">
        <w:rPr>
          <w:rFonts w:eastAsiaTheme="minorEastAsia"/>
          <w:b w:val="0"/>
          <w:bCs w:val="0"/>
          <w:color w:val="auto"/>
          <w:position w:val="0"/>
          <w:u w:val="none"/>
        </w:rPr>
        <w:t>standards</w:t>
      </w:r>
      <w:r w:rsidR="00743A68" w:rsidRPr="65466B07">
        <w:rPr>
          <w:rFonts w:eastAsiaTheme="minorEastAsia"/>
          <w:b w:val="0"/>
          <w:color w:val="auto"/>
          <w:position w:val="0"/>
          <w:u w:val="none"/>
        </w:rPr>
        <w:t xml:space="preserve"> </w:t>
      </w:r>
      <w:r w:rsidR="54D344E6" w:rsidRPr="17BE1B09">
        <w:rPr>
          <w:rFonts w:eastAsiaTheme="minorEastAsia"/>
          <w:b w:val="0"/>
          <w:bCs w:val="0"/>
          <w:color w:val="auto"/>
          <w:u w:val="none"/>
        </w:rPr>
        <w:t xml:space="preserve">(Appendix </w:t>
      </w:r>
      <w:r w:rsidR="002C5D45">
        <w:rPr>
          <w:rFonts w:eastAsiaTheme="minorEastAsia"/>
          <w:b w:val="0"/>
          <w:bCs w:val="0"/>
          <w:color w:val="auto"/>
          <w:u w:val="none"/>
        </w:rPr>
        <w:t>C</w:t>
      </w:r>
      <w:r w:rsidR="54D344E6" w:rsidRPr="17BE1B09">
        <w:rPr>
          <w:rFonts w:eastAsiaTheme="minorEastAsia"/>
          <w:b w:val="0"/>
          <w:bCs w:val="0"/>
          <w:color w:val="auto"/>
          <w:u w:val="none"/>
        </w:rPr>
        <w:t>).</w:t>
      </w:r>
      <w:r w:rsidR="04C353C1" w:rsidRPr="4654CE79">
        <w:rPr>
          <w:rFonts w:eastAsiaTheme="minorEastAsia"/>
          <w:b w:val="0"/>
          <w:bCs w:val="0"/>
          <w:color w:val="auto"/>
          <w:u w:val="none"/>
        </w:rPr>
        <w:t xml:space="preserve">  </w:t>
      </w:r>
    </w:p>
    <w:p w14:paraId="7BDFAE99" w14:textId="460D2E5B" w:rsidR="004963E0" w:rsidRDefault="009A5383" w:rsidP="00DF207B">
      <w:pPr>
        <w:pStyle w:val="Heading2"/>
        <w:numPr>
          <w:ilvl w:val="1"/>
          <w:numId w:val="0"/>
        </w:numPr>
        <w:spacing w:before="0"/>
        <w:ind w:left="2250" w:hanging="983"/>
        <w:rPr>
          <w:rFonts w:eastAsiaTheme="minorEastAsia"/>
          <w:b w:val="0"/>
          <w:bCs w:val="0"/>
          <w:color w:val="auto"/>
          <w:position w:val="0"/>
          <w:u w:val="none"/>
        </w:rPr>
      </w:pPr>
      <w:r w:rsidRPr="00533453">
        <w:rPr>
          <w:rFonts w:eastAsiaTheme="minorEastAsia"/>
          <w:b w:val="0"/>
          <w:bCs w:val="0"/>
          <w:color w:val="auto"/>
          <w:position w:val="0"/>
          <w:u w:val="none"/>
        </w:rPr>
        <w:t>2.1</w:t>
      </w:r>
      <w:r w:rsidR="00FF2EF9">
        <w:rPr>
          <w:rFonts w:eastAsiaTheme="minorEastAsia"/>
          <w:b w:val="0"/>
          <w:bCs w:val="0"/>
          <w:color w:val="auto"/>
          <w:position w:val="0"/>
          <w:u w:val="none"/>
        </w:rPr>
        <w:t>0</w:t>
      </w:r>
      <w:r w:rsidR="00DF207B">
        <w:rPr>
          <w:rFonts w:eastAsiaTheme="minorEastAsia"/>
          <w:b w:val="0"/>
          <w:bCs w:val="0"/>
          <w:color w:val="auto"/>
          <w:position w:val="0"/>
          <w:u w:val="none"/>
        </w:rPr>
        <w:t>.</w:t>
      </w:r>
      <w:r w:rsidR="00157230">
        <w:rPr>
          <w:rFonts w:eastAsiaTheme="minorEastAsia"/>
          <w:b w:val="0"/>
          <w:bCs w:val="0"/>
          <w:color w:val="auto"/>
          <w:position w:val="0"/>
          <w:u w:val="none"/>
        </w:rPr>
        <w:t>4</w:t>
      </w:r>
      <w:r w:rsidRPr="00533453">
        <w:rPr>
          <w:rFonts w:eastAsiaTheme="minorEastAsia"/>
          <w:b w:val="0"/>
          <w:bCs w:val="0"/>
          <w:color w:val="auto"/>
          <w:position w:val="0"/>
          <w:u w:val="none"/>
        </w:rPr>
        <w:tab/>
        <w:t>VENDOR shall comply with Federal employee and contractor COVID vaccination attestation</w:t>
      </w:r>
      <w:r w:rsidR="00743A68" w:rsidRPr="00DF207B">
        <w:rPr>
          <w:rFonts w:eastAsiaTheme="minorEastAsia"/>
          <w:b w:val="0"/>
          <w:color w:val="auto"/>
          <w:position w:val="0"/>
          <w:u w:val="none"/>
        </w:rPr>
        <w:t xml:space="preserve"> </w:t>
      </w:r>
      <w:r w:rsidRPr="00533453">
        <w:rPr>
          <w:rFonts w:eastAsiaTheme="minorEastAsia"/>
          <w:b w:val="0"/>
          <w:bCs w:val="0"/>
          <w:color w:val="auto"/>
          <w:position w:val="0"/>
          <w:u w:val="none"/>
        </w:rPr>
        <w:t xml:space="preserve">safety, and testing requirements. </w:t>
      </w:r>
      <w:r w:rsidR="00A80308" w:rsidRPr="00DF207B">
        <w:rPr>
          <w:rFonts w:eastAsiaTheme="minorEastAsia"/>
          <w:b w:val="0"/>
          <w:color w:val="auto"/>
          <w:position w:val="0"/>
          <w:u w:val="none"/>
        </w:rPr>
        <w:t>All</w:t>
      </w:r>
      <w:r w:rsidR="00743A68">
        <w:rPr>
          <w:rFonts w:eastAsiaTheme="minorEastAsia"/>
          <w:b w:val="0"/>
          <w:bCs w:val="0"/>
          <w:color w:val="auto"/>
          <w:position w:val="0"/>
          <w:u w:val="none"/>
        </w:rPr>
        <w:t xml:space="preserve"> </w:t>
      </w:r>
      <w:r w:rsidR="1C94ACEF" w:rsidRPr="4654CE79">
        <w:rPr>
          <w:rFonts w:eastAsiaTheme="minorEastAsia"/>
          <w:b w:val="0"/>
          <w:bCs w:val="0"/>
          <w:color w:val="auto"/>
          <w:position w:val="0"/>
          <w:u w:val="none"/>
        </w:rPr>
        <w:t>VENDOR</w:t>
      </w:r>
      <w:r w:rsidR="00743A68">
        <w:rPr>
          <w:rFonts w:eastAsiaTheme="minorEastAsia"/>
          <w:b w:val="0"/>
          <w:bCs w:val="0"/>
          <w:color w:val="auto"/>
          <w:position w:val="0"/>
          <w:u w:val="none"/>
        </w:rPr>
        <w:t xml:space="preserve"> employees </w:t>
      </w:r>
      <w:r w:rsidRPr="00533453">
        <w:rPr>
          <w:rFonts w:eastAsiaTheme="minorEastAsia"/>
          <w:b w:val="0"/>
          <w:bCs w:val="0"/>
          <w:color w:val="auto"/>
          <w:position w:val="0"/>
          <w:u w:val="none"/>
        </w:rPr>
        <w:t xml:space="preserve">are required to attest to vaccination status. </w:t>
      </w:r>
      <w:r w:rsidR="40E2C879" w:rsidRPr="00DF207B">
        <w:rPr>
          <w:rFonts w:eastAsiaTheme="minorEastAsia"/>
          <w:b w:val="0"/>
          <w:color w:val="auto"/>
          <w:position w:val="0"/>
          <w:u w:val="none"/>
        </w:rPr>
        <w:t>Employees who refuse</w:t>
      </w:r>
      <w:r w:rsidRPr="00DF207B">
        <w:rPr>
          <w:rFonts w:eastAsiaTheme="minorEastAsia"/>
          <w:b w:val="0"/>
          <w:color w:val="auto"/>
          <w:position w:val="0"/>
          <w:u w:val="none"/>
        </w:rPr>
        <w:t xml:space="preserve"> to attest to status or confirm they are not fully vaccinated will </w:t>
      </w:r>
      <w:r w:rsidR="5301D2AE" w:rsidRPr="4654CE79">
        <w:rPr>
          <w:rFonts w:eastAsiaTheme="minorEastAsia"/>
          <w:b w:val="0"/>
          <w:bCs w:val="0"/>
          <w:color w:val="auto"/>
          <w:position w:val="0"/>
          <w:u w:val="none"/>
        </w:rPr>
        <w:t xml:space="preserve">be </w:t>
      </w:r>
      <w:r w:rsidRPr="00DF207B">
        <w:rPr>
          <w:rFonts w:eastAsiaTheme="minorEastAsia"/>
          <w:b w:val="0"/>
          <w:color w:val="auto"/>
          <w:position w:val="0"/>
          <w:u w:val="none"/>
        </w:rPr>
        <w:t>required to comply with frequent COVID testing and other safety guidelines (e.g., social distancing, masking indoors</w:t>
      </w:r>
      <w:r w:rsidR="7A2EDEB5" w:rsidRPr="00DF207B">
        <w:rPr>
          <w:rFonts w:eastAsiaTheme="minorEastAsia"/>
          <w:b w:val="0"/>
          <w:color w:val="auto"/>
          <w:position w:val="0"/>
          <w:u w:val="none"/>
        </w:rPr>
        <w:t>)</w:t>
      </w:r>
      <w:r w:rsidR="055B82BC" w:rsidRPr="00DF207B">
        <w:rPr>
          <w:rFonts w:eastAsiaTheme="minorEastAsia"/>
          <w:b w:val="0"/>
          <w:color w:val="auto"/>
          <w:position w:val="0"/>
          <w:u w:val="none"/>
        </w:rPr>
        <w:t xml:space="preserve"> as required by NASA LaRC for </w:t>
      </w:r>
      <w:r w:rsidR="2BA7D851" w:rsidRPr="4654CE79">
        <w:rPr>
          <w:rFonts w:eastAsiaTheme="minorEastAsia"/>
          <w:b w:val="0"/>
          <w:bCs w:val="0"/>
          <w:color w:val="auto"/>
          <w:position w:val="0"/>
          <w:u w:val="none"/>
        </w:rPr>
        <w:t xml:space="preserve">all </w:t>
      </w:r>
      <w:r w:rsidR="055B82BC" w:rsidRPr="00DF207B">
        <w:rPr>
          <w:rFonts w:eastAsiaTheme="minorEastAsia"/>
          <w:b w:val="0"/>
          <w:color w:val="auto"/>
          <w:position w:val="0"/>
          <w:u w:val="none"/>
        </w:rPr>
        <w:t>employees</w:t>
      </w:r>
      <w:r w:rsidR="7A2EDEB5" w:rsidRPr="00DF207B">
        <w:rPr>
          <w:rFonts w:eastAsiaTheme="minorEastAsia"/>
          <w:b w:val="0"/>
          <w:color w:val="auto"/>
          <w:position w:val="0"/>
          <w:u w:val="none"/>
        </w:rPr>
        <w:t>.</w:t>
      </w:r>
      <w:r w:rsidR="22D4A1B3" w:rsidRPr="00DF207B">
        <w:rPr>
          <w:rFonts w:eastAsiaTheme="minorEastAsia"/>
          <w:b w:val="0"/>
          <w:color w:val="auto"/>
          <w:position w:val="0"/>
          <w:u w:val="none"/>
        </w:rPr>
        <w:t xml:space="preserve"> </w:t>
      </w:r>
    </w:p>
    <w:p w14:paraId="134B09DC" w14:textId="02B845EF" w:rsidR="004963E0" w:rsidRDefault="004963E0" w:rsidP="48549E7C">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w:t>
      </w:r>
      <w:r w:rsidR="00FF2EF9">
        <w:rPr>
          <w:rFonts w:eastAsiaTheme="minorEastAsia"/>
          <w:b w:val="0"/>
          <w:bCs w:val="0"/>
          <w:color w:val="auto"/>
          <w:position w:val="0"/>
          <w:u w:val="none"/>
        </w:rPr>
        <w:t>0</w:t>
      </w:r>
      <w:r>
        <w:rPr>
          <w:rFonts w:eastAsiaTheme="minorEastAsia"/>
          <w:b w:val="0"/>
          <w:bCs w:val="0"/>
          <w:color w:val="auto"/>
          <w:position w:val="0"/>
          <w:u w:val="none"/>
        </w:rPr>
        <w:t>.</w:t>
      </w:r>
      <w:r w:rsidR="00157230">
        <w:rPr>
          <w:rFonts w:eastAsiaTheme="minorEastAsia"/>
          <w:b w:val="0"/>
          <w:bCs w:val="0"/>
          <w:color w:val="auto"/>
          <w:position w:val="0"/>
          <w:u w:val="none"/>
        </w:rPr>
        <w:t>5</w:t>
      </w:r>
      <w:r>
        <w:rPr>
          <w:rFonts w:eastAsiaTheme="minorEastAsia"/>
          <w:b w:val="0"/>
          <w:bCs w:val="0"/>
          <w:color w:val="auto"/>
          <w:position w:val="0"/>
          <w:u w:val="none"/>
        </w:rPr>
        <w:tab/>
      </w:r>
      <w:r w:rsidRPr="004963E0">
        <w:rPr>
          <w:rFonts w:eastAsiaTheme="minorEastAsia"/>
          <w:b w:val="0"/>
          <w:bCs w:val="0"/>
          <w:color w:val="auto"/>
          <w:position w:val="0"/>
          <w:u w:val="none"/>
        </w:rPr>
        <w:t>VENDOR shall comply with regulations regarding storage, marking, and handling of hazardous materials as required to maintain a valid child-care center license issued by the State of Virginia</w:t>
      </w:r>
      <w:r w:rsidR="00622EDF">
        <w:rPr>
          <w:rFonts w:eastAsiaTheme="minorEastAsia"/>
          <w:b w:val="0"/>
          <w:bCs w:val="0"/>
          <w:color w:val="auto"/>
          <w:position w:val="0"/>
          <w:u w:val="none"/>
        </w:rPr>
        <w:t xml:space="preserve"> and NASA policies</w:t>
      </w:r>
      <w:r w:rsidRPr="004963E0" w:rsidDel="00622EDF">
        <w:rPr>
          <w:rFonts w:eastAsiaTheme="minorEastAsia"/>
          <w:b w:val="0"/>
          <w:bCs w:val="0"/>
          <w:color w:val="auto"/>
          <w:position w:val="0"/>
          <w:u w:val="none"/>
        </w:rPr>
        <w:t>.</w:t>
      </w:r>
    </w:p>
    <w:p w14:paraId="343A84E2" w14:textId="725F9260" w:rsidR="00D73F57" w:rsidRPr="00E55A0B" w:rsidRDefault="00FB3B41" w:rsidP="00ED41EB">
      <w:pPr>
        <w:pStyle w:val="Heading2"/>
        <w:numPr>
          <w:ilvl w:val="1"/>
          <w:numId w:val="0"/>
        </w:numPr>
        <w:spacing w:before="0"/>
        <w:ind w:left="2250" w:hanging="983"/>
        <w:rPr>
          <w:rFonts w:eastAsiaTheme="minorEastAsia"/>
          <w:b w:val="0"/>
          <w:bCs w:val="0"/>
          <w:color w:val="auto"/>
          <w:position w:val="0"/>
          <w:u w:val="none"/>
        </w:rPr>
      </w:pPr>
      <w:r>
        <w:rPr>
          <w:rFonts w:eastAsiaTheme="minorEastAsia"/>
          <w:b w:val="0"/>
          <w:bCs w:val="0"/>
          <w:color w:val="auto"/>
          <w:position w:val="0"/>
          <w:u w:val="none"/>
        </w:rPr>
        <w:t>2.10.</w:t>
      </w:r>
      <w:r w:rsidR="00157230">
        <w:rPr>
          <w:rFonts w:eastAsiaTheme="minorEastAsia"/>
          <w:b w:val="0"/>
          <w:bCs w:val="0"/>
          <w:color w:val="auto"/>
          <w:position w:val="0"/>
          <w:u w:val="none"/>
        </w:rPr>
        <w:t>6</w:t>
      </w:r>
      <w:r>
        <w:rPr>
          <w:rFonts w:eastAsiaTheme="minorEastAsia"/>
          <w:b w:val="0"/>
          <w:bCs w:val="0"/>
          <w:color w:val="auto"/>
          <w:position w:val="0"/>
          <w:u w:val="none"/>
        </w:rPr>
        <w:tab/>
      </w:r>
      <w:r w:rsidRPr="65466B07">
        <w:rPr>
          <w:rFonts w:eastAsiaTheme="minorEastAsia"/>
          <w:b w:val="0"/>
          <w:bCs w:val="0"/>
          <w:color w:val="auto"/>
          <w:position w:val="0"/>
          <w:u w:val="none"/>
        </w:rPr>
        <w:t>VENDOR shall develop and submit for review</w:t>
      </w:r>
      <w:r w:rsidR="001E2816" w:rsidRPr="00E55A0B">
        <w:rPr>
          <w:rFonts w:eastAsiaTheme="minorEastAsia"/>
          <w:b w:val="0"/>
          <w:bCs w:val="0"/>
          <w:color w:val="auto"/>
          <w:position w:val="0"/>
          <w:u w:val="none"/>
        </w:rPr>
        <w:t xml:space="preserve"> and </w:t>
      </w:r>
      <w:r w:rsidR="00E276FA">
        <w:rPr>
          <w:rFonts w:eastAsiaTheme="minorEastAsia"/>
          <w:b w:val="0"/>
          <w:bCs w:val="0"/>
          <w:color w:val="auto"/>
          <w:position w:val="0"/>
          <w:u w:val="none"/>
        </w:rPr>
        <w:t>approval</w:t>
      </w:r>
      <w:r w:rsidRPr="65466B07">
        <w:rPr>
          <w:rFonts w:eastAsiaTheme="minorEastAsia"/>
          <w:b w:val="0"/>
          <w:bCs w:val="0"/>
          <w:color w:val="auto"/>
          <w:position w:val="0"/>
          <w:u w:val="none"/>
        </w:rPr>
        <w:t xml:space="preserve"> </w:t>
      </w:r>
      <w:r w:rsidRPr="00E55A0B">
        <w:rPr>
          <w:rFonts w:eastAsiaTheme="minorEastAsia"/>
          <w:b w:val="0"/>
          <w:bCs w:val="0"/>
          <w:color w:val="auto"/>
          <w:position w:val="0"/>
          <w:u w:val="none"/>
        </w:rPr>
        <w:t xml:space="preserve">by EXCHANGE a </w:t>
      </w:r>
      <w:r w:rsidR="00C44A8F" w:rsidRPr="00E55A0B">
        <w:rPr>
          <w:rFonts w:eastAsiaTheme="minorEastAsia"/>
          <w:b w:val="0"/>
          <w:bCs w:val="0"/>
          <w:color w:val="auto"/>
          <w:position w:val="0"/>
          <w:u w:val="none"/>
        </w:rPr>
        <w:t>safety</w:t>
      </w:r>
      <w:r w:rsidRPr="00E55A0B">
        <w:rPr>
          <w:rFonts w:eastAsiaTheme="minorEastAsia"/>
          <w:b w:val="0"/>
          <w:bCs w:val="0"/>
          <w:color w:val="auto"/>
          <w:position w:val="0"/>
          <w:u w:val="none"/>
        </w:rPr>
        <w:t xml:space="preserve"> </w:t>
      </w:r>
      <w:r w:rsidR="00A15F1D" w:rsidRPr="00E55A0B">
        <w:rPr>
          <w:rFonts w:eastAsiaTheme="minorEastAsia"/>
          <w:b w:val="0"/>
          <w:bCs w:val="0"/>
          <w:color w:val="auto"/>
          <w:position w:val="0"/>
          <w:u w:val="none"/>
        </w:rPr>
        <w:t xml:space="preserve">and health </w:t>
      </w:r>
      <w:r w:rsidRPr="00E55A0B">
        <w:rPr>
          <w:rFonts w:eastAsiaTheme="minorEastAsia"/>
          <w:b w:val="0"/>
          <w:bCs w:val="0"/>
          <w:color w:val="auto"/>
          <w:position w:val="0"/>
          <w:u w:val="none"/>
        </w:rPr>
        <w:t xml:space="preserve">plan </w:t>
      </w:r>
      <w:r w:rsidR="008D481B" w:rsidRPr="00E55A0B">
        <w:rPr>
          <w:rFonts w:eastAsiaTheme="minorEastAsia"/>
          <w:b w:val="0"/>
          <w:bCs w:val="0"/>
          <w:color w:val="auto"/>
          <w:position w:val="0"/>
          <w:u w:val="none"/>
        </w:rPr>
        <w:t xml:space="preserve">30 </w:t>
      </w:r>
      <w:r w:rsidR="00644247" w:rsidRPr="00E55A0B">
        <w:rPr>
          <w:rFonts w:eastAsiaTheme="minorEastAsia"/>
          <w:b w:val="0"/>
          <w:bCs w:val="0"/>
          <w:color w:val="auto"/>
          <w:position w:val="0"/>
          <w:u w:val="none"/>
        </w:rPr>
        <w:t xml:space="preserve">calendar </w:t>
      </w:r>
      <w:r w:rsidR="008D481B" w:rsidRPr="00E55A0B">
        <w:rPr>
          <w:rFonts w:eastAsiaTheme="minorEastAsia"/>
          <w:b w:val="0"/>
          <w:bCs w:val="0"/>
          <w:color w:val="auto"/>
          <w:position w:val="0"/>
          <w:u w:val="none"/>
        </w:rPr>
        <w:t xml:space="preserve">days after </w:t>
      </w:r>
      <w:r w:rsidR="001A131A" w:rsidRPr="00E55A0B">
        <w:rPr>
          <w:rFonts w:eastAsiaTheme="minorEastAsia"/>
          <w:b w:val="0"/>
          <w:bCs w:val="0"/>
          <w:color w:val="auto"/>
          <w:position w:val="0"/>
          <w:u w:val="none"/>
        </w:rPr>
        <w:t xml:space="preserve">award </w:t>
      </w:r>
      <w:r w:rsidR="008607E8" w:rsidRPr="00EA45B0">
        <w:rPr>
          <w:rFonts w:eastAsiaTheme="minorEastAsia"/>
          <w:b w:val="0"/>
          <w:bCs w:val="0"/>
          <w:color w:val="auto"/>
          <w:position w:val="0"/>
          <w:u w:val="none"/>
        </w:rPr>
        <w:t>agreement</w:t>
      </w:r>
      <w:r w:rsidRPr="00E55A0B">
        <w:rPr>
          <w:rFonts w:eastAsiaTheme="minorEastAsia"/>
          <w:b w:val="0"/>
          <w:bCs w:val="0"/>
          <w:color w:val="auto"/>
          <w:position w:val="0"/>
          <w:u w:val="none"/>
        </w:rPr>
        <w:t>.</w:t>
      </w:r>
      <w:r w:rsidR="0049461D" w:rsidRPr="00EA45B0">
        <w:rPr>
          <w:rFonts w:eastAsiaTheme="minorEastAsia"/>
          <w:b w:val="0"/>
          <w:bCs w:val="0"/>
          <w:color w:val="auto"/>
          <w:position w:val="0"/>
          <w:u w:val="none"/>
        </w:rPr>
        <w:t xml:space="preserve"> </w:t>
      </w:r>
      <w:r w:rsidR="00393551" w:rsidRPr="00EA45B0">
        <w:rPr>
          <w:rFonts w:eastAsiaTheme="minorEastAsia"/>
          <w:b w:val="0"/>
          <w:bCs w:val="0"/>
          <w:color w:val="auto"/>
          <w:position w:val="0"/>
          <w:u w:val="none"/>
        </w:rPr>
        <w:t xml:space="preserve">The Safety and Health Plan shall be written in accordance with the </w:t>
      </w:r>
      <w:r w:rsidR="007C16B7" w:rsidRPr="00EA45B0">
        <w:rPr>
          <w:rFonts w:eastAsiaTheme="minorEastAsia"/>
          <w:b w:val="0"/>
          <w:bCs w:val="0"/>
          <w:color w:val="auto"/>
          <w:position w:val="0"/>
          <w:u w:val="none"/>
        </w:rPr>
        <w:t xml:space="preserve">government provided </w:t>
      </w:r>
      <w:r w:rsidR="00393551" w:rsidRPr="00EA45B0">
        <w:rPr>
          <w:rFonts w:eastAsiaTheme="minorEastAsia"/>
          <w:b w:val="0"/>
          <w:bCs w:val="0"/>
          <w:color w:val="auto"/>
          <w:position w:val="0"/>
          <w:u w:val="none"/>
        </w:rPr>
        <w:t xml:space="preserve">Safety and Health Plan </w:t>
      </w:r>
      <w:r w:rsidR="004C610E" w:rsidRPr="00EA45B0">
        <w:rPr>
          <w:rFonts w:eastAsiaTheme="minorEastAsia"/>
          <w:b w:val="0"/>
          <w:bCs w:val="0"/>
          <w:color w:val="auto"/>
          <w:position w:val="0"/>
          <w:u w:val="none"/>
        </w:rPr>
        <w:t xml:space="preserve">template. </w:t>
      </w:r>
    </w:p>
    <w:p w14:paraId="58C7B058" w14:textId="577F61B0" w:rsidR="00ED41EB" w:rsidRPr="00DF207B" w:rsidRDefault="00ED41EB" w:rsidP="00ED41EB">
      <w:pPr>
        <w:pStyle w:val="Heading2"/>
        <w:numPr>
          <w:ilvl w:val="1"/>
          <w:numId w:val="0"/>
        </w:numPr>
        <w:spacing w:before="0"/>
        <w:ind w:left="2250" w:hanging="983"/>
        <w:rPr>
          <w:rFonts w:eastAsiaTheme="minorEastAsia"/>
          <w:b w:val="0"/>
          <w:color w:val="auto"/>
          <w:position w:val="0"/>
          <w:u w:val="none"/>
        </w:rPr>
      </w:pPr>
      <w:r w:rsidRPr="4654CE79">
        <w:rPr>
          <w:rFonts w:eastAsiaTheme="minorEastAsia"/>
          <w:b w:val="0"/>
          <w:color w:val="auto"/>
          <w:u w:val="none"/>
        </w:rPr>
        <w:t>2.10.</w:t>
      </w:r>
      <w:r w:rsidR="00157230">
        <w:rPr>
          <w:rFonts w:eastAsiaTheme="minorEastAsia"/>
          <w:b w:val="0"/>
          <w:color w:val="auto"/>
          <w:u w:val="none"/>
        </w:rPr>
        <w:t>7</w:t>
      </w:r>
      <w:r w:rsidRPr="00A24BD7">
        <w:rPr>
          <w:rFonts w:eastAsiaTheme="minorEastAsia"/>
          <w:u w:val="none"/>
        </w:rPr>
        <w:tab/>
      </w:r>
      <w:r w:rsidRPr="4654CE79">
        <w:rPr>
          <w:rFonts w:eastAsiaTheme="minorEastAsia"/>
          <w:b w:val="0"/>
          <w:color w:val="auto"/>
          <w:u w:val="none"/>
        </w:rPr>
        <w:t>VENDOR shall develop</w:t>
      </w:r>
      <w:r w:rsidR="7306BECD" w:rsidRPr="4654CE79">
        <w:rPr>
          <w:rFonts w:eastAsiaTheme="minorEastAsia"/>
          <w:b w:val="0"/>
          <w:bCs w:val="0"/>
          <w:color w:val="auto"/>
          <w:u w:val="none"/>
        </w:rPr>
        <w:t>,</w:t>
      </w:r>
      <w:r w:rsidRPr="4654CE79">
        <w:rPr>
          <w:rFonts w:eastAsiaTheme="minorEastAsia"/>
          <w:b w:val="0"/>
          <w:color w:val="auto"/>
          <w:u w:val="none"/>
        </w:rPr>
        <w:t xml:space="preserve"> and submit for review </w:t>
      </w:r>
      <w:r w:rsidR="21BAF772" w:rsidRPr="4654CE79">
        <w:rPr>
          <w:rFonts w:eastAsiaTheme="minorEastAsia"/>
          <w:b w:val="0"/>
          <w:bCs w:val="0"/>
          <w:color w:val="auto"/>
          <w:u w:val="none"/>
        </w:rPr>
        <w:t>and approval</w:t>
      </w:r>
      <w:r w:rsidR="3300CA0C" w:rsidRPr="4654CE79">
        <w:rPr>
          <w:rFonts w:eastAsiaTheme="minorEastAsia"/>
          <w:b w:val="0"/>
          <w:bCs w:val="0"/>
          <w:color w:val="auto"/>
          <w:u w:val="none"/>
        </w:rPr>
        <w:t xml:space="preserve"> </w:t>
      </w:r>
      <w:r w:rsidRPr="4654CE79">
        <w:rPr>
          <w:rFonts w:eastAsiaTheme="minorEastAsia"/>
          <w:b w:val="0"/>
          <w:color w:val="auto"/>
          <w:u w:val="none"/>
        </w:rPr>
        <w:t>by EXCHANGE</w:t>
      </w:r>
      <w:r w:rsidR="2252D2F5" w:rsidRPr="4654CE79">
        <w:rPr>
          <w:rFonts w:eastAsiaTheme="minorEastAsia"/>
          <w:b w:val="0"/>
          <w:bCs w:val="0"/>
          <w:color w:val="auto"/>
          <w:u w:val="none"/>
        </w:rPr>
        <w:t>,</w:t>
      </w:r>
      <w:r w:rsidRPr="4654CE79">
        <w:rPr>
          <w:rFonts w:eastAsiaTheme="minorEastAsia"/>
          <w:b w:val="0"/>
          <w:color w:val="auto"/>
          <w:u w:val="none"/>
        </w:rPr>
        <w:t xml:space="preserve"> an emergency response plan for medical care, to include policy on dispensing of medications, avoidance of allergic reactions, treatment of injuries, and emergency responses. </w:t>
      </w:r>
    </w:p>
    <w:p w14:paraId="56781B99" w14:textId="77777777" w:rsidR="00ED41EB" w:rsidRPr="00ED41EB" w:rsidRDefault="00ED41EB" w:rsidP="009C0B3B">
      <w:pPr>
        <w:rPr>
          <w:rFonts w:eastAsiaTheme="minorEastAsia"/>
        </w:rPr>
      </w:pPr>
    </w:p>
    <w:p w14:paraId="330FDAB1" w14:textId="4CD39499" w:rsidR="1796D529" w:rsidRPr="00DF207B" w:rsidRDefault="1796D529" w:rsidP="00C3184F">
      <w:pPr>
        <w:pStyle w:val="Heading2"/>
        <w:keepNext w:val="0"/>
        <w:numPr>
          <w:ilvl w:val="1"/>
          <w:numId w:val="0"/>
        </w:numPr>
        <w:spacing w:before="0"/>
        <w:ind w:left="2246" w:hanging="979"/>
        <w:rPr>
          <w:rFonts w:eastAsiaTheme="minorEastAsia"/>
          <w:b w:val="0"/>
          <w:color w:val="auto"/>
          <w:position w:val="0"/>
          <w:u w:val="none"/>
        </w:rPr>
      </w:pPr>
      <w:r w:rsidRPr="00DF207B">
        <w:rPr>
          <w:rFonts w:eastAsiaTheme="minorEastAsia"/>
          <w:b w:val="0"/>
          <w:color w:val="auto"/>
          <w:position w:val="0"/>
          <w:u w:val="none"/>
        </w:rPr>
        <w:t>2.10.</w:t>
      </w:r>
      <w:r w:rsidR="00157230">
        <w:rPr>
          <w:rFonts w:eastAsiaTheme="minorEastAsia"/>
          <w:b w:val="0"/>
          <w:color w:val="auto"/>
          <w:position w:val="0"/>
          <w:u w:val="none"/>
        </w:rPr>
        <w:t>8</w:t>
      </w:r>
      <w:r w:rsidRPr="00DF207B">
        <w:rPr>
          <w:rFonts w:eastAsiaTheme="minorEastAsia"/>
          <w:b w:val="0"/>
          <w:color w:val="auto"/>
          <w:position w:val="0"/>
          <w:u w:val="none"/>
        </w:rPr>
        <w:t xml:space="preserve"> </w:t>
      </w:r>
      <w:r w:rsidRPr="00DF207B">
        <w:rPr>
          <w:rFonts w:eastAsiaTheme="minorEastAsia"/>
          <w:b w:val="0"/>
          <w:color w:val="auto"/>
          <w:position w:val="0"/>
          <w:u w:val="none"/>
        </w:rPr>
        <w:tab/>
        <w:t>VENDOR shall provide a pandemic (COVID) response plan</w:t>
      </w:r>
      <w:r w:rsidR="79C559FE" w:rsidRPr="00DF207B">
        <w:rPr>
          <w:rFonts w:eastAsiaTheme="minorEastAsia"/>
          <w:b w:val="0"/>
          <w:color w:val="auto"/>
          <w:position w:val="0"/>
          <w:u w:val="none"/>
        </w:rPr>
        <w:t xml:space="preserve"> </w:t>
      </w:r>
      <w:r w:rsidR="00A303FD" w:rsidRPr="00DF207B">
        <w:rPr>
          <w:rFonts w:eastAsiaTheme="minorEastAsia"/>
          <w:b w:val="0"/>
          <w:color w:val="auto"/>
          <w:position w:val="0"/>
          <w:u w:val="none"/>
        </w:rPr>
        <w:t xml:space="preserve">30 days after </w:t>
      </w:r>
      <w:r w:rsidR="00C73A48" w:rsidRPr="00DF207B">
        <w:rPr>
          <w:rFonts w:eastAsiaTheme="minorEastAsia"/>
          <w:b w:val="0"/>
          <w:bCs w:val="0"/>
          <w:color w:val="auto"/>
          <w:position w:val="0"/>
          <w:u w:val="none"/>
        </w:rPr>
        <w:t>bilateral</w:t>
      </w:r>
      <w:r w:rsidR="00C73A48" w:rsidRPr="00DF207B">
        <w:rPr>
          <w:rFonts w:eastAsiaTheme="minorEastAsia"/>
          <w:b w:val="0"/>
          <w:color w:val="auto"/>
          <w:position w:val="0"/>
          <w:u w:val="none"/>
        </w:rPr>
        <w:t xml:space="preserve"> execution </w:t>
      </w:r>
      <w:r w:rsidR="00C974E7" w:rsidRPr="00DF207B">
        <w:rPr>
          <w:rFonts w:eastAsiaTheme="minorEastAsia"/>
          <w:b w:val="0"/>
          <w:color w:val="auto"/>
          <w:position w:val="0"/>
          <w:u w:val="none"/>
        </w:rPr>
        <w:t>of th</w:t>
      </w:r>
      <w:r w:rsidR="00F111B4" w:rsidRPr="00DF207B">
        <w:rPr>
          <w:rFonts w:eastAsiaTheme="minorEastAsia"/>
          <w:b w:val="0"/>
          <w:color w:val="auto"/>
          <w:position w:val="0"/>
          <w:u w:val="none"/>
        </w:rPr>
        <w:t xml:space="preserve">is </w:t>
      </w:r>
      <w:r w:rsidR="00392599" w:rsidRPr="00DF207B">
        <w:rPr>
          <w:rFonts w:eastAsiaTheme="minorEastAsia"/>
          <w:b w:val="0"/>
          <w:color w:val="auto"/>
          <w:position w:val="0"/>
          <w:u w:val="none"/>
        </w:rPr>
        <w:t xml:space="preserve">agreement </w:t>
      </w:r>
      <w:r w:rsidR="00A303FD" w:rsidRPr="00DF207B">
        <w:rPr>
          <w:rFonts w:eastAsiaTheme="minorEastAsia"/>
          <w:b w:val="0"/>
          <w:color w:val="auto"/>
          <w:position w:val="0"/>
          <w:u w:val="none"/>
        </w:rPr>
        <w:t>and updated quarterly</w:t>
      </w:r>
      <w:r w:rsidR="00EC3232" w:rsidRPr="00DF207B">
        <w:rPr>
          <w:rFonts w:eastAsiaTheme="minorEastAsia"/>
          <w:b w:val="0"/>
          <w:color w:val="auto"/>
          <w:position w:val="0"/>
          <w:u w:val="none"/>
        </w:rPr>
        <w:t>,</w:t>
      </w:r>
      <w:r w:rsidR="00A303FD" w:rsidRPr="00DF207B">
        <w:rPr>
          <w:rFonts w:eastAsiaTheme="minorEastAsia"/>
          <w:b w:val="0"/>
          <w:color w:val="auto"/>
          <w:position w:val="0"/>
          <w:u w:val="none"/>
        </w:rPr>
        <w:t xml:space="preserve"> </w:t>
      </w:r>
      <w:r w:rsidR="79C559FE" w:rsidRPr="00DF207B">
        <w:rPr>
          <w:rFonts w:eastAsiaTheme="minorEastAsia"/>
          <w:b w:val="0"/>
          <w:color w:val="auto"/>
          <w:position w:val="0"/>
          <w:u w:val="none"/>
        </w:rPr>
        <w:t>to cover planned procedures in the case of a positive COVID case at the facility (staff or child)</w:t>
      </w:r>
      <w:r w:rsidR="574D6168" w:rsidRPr="00DF207B">
        <w:rPr>
          <w:rFonts w:eastAsiaTheme="minorEastAsia"/>
          <w:b w:val="0"/>
          <w:color w:val="auto"/>
          <w:position w:val="0"/>
          <w:u w:val="none"/>
        </w:rPr>
        <w:t xml:space="preserve"> and</w:t>
      </w:r>
      <w:r w:rsidR="79C559FE" w:rsidRPr="00DF207B">
        <w:rPr>
          <w:rFonts w:eastAsiaTheme="minorEastAsia"/>
          <w:b w:val="0"/>
          <w:color w:val="auto"/>
          <w:position w:val="0"/>
          <w:u w:val="none"/>
        </w:rPr>
        <w:t xml:space="preserve"> expected </w:t>
      </w:r>
      <w:r w:rsidR="1AF71988" w:rsidRPr="00DF207B">
        <w:rPr>
          <w:rFonts w:eastAsiaTheme="minorEastAsia"/>
          <w:b w:val="0"/>
          <w:color w:val="auto"/>
          <w:position w:val="0"/>
          <w:u w:val="none"/>
        </w:rPr>
        <w:t xml:space="preserve">sanitizing, masking, and other </w:t>
      </w:r>
      <w:r w:rsidR="79C559FE" w:rsidRPr="00DF207B">
        <w:rPr>
          <w:rFonts w:eastAsiaTheme="minorEastAsia"/>
          <w:b w:val="0"/>
          <w:color w:val="auto"/>
          <w:position w:val="0"/>
          <w:u w:val="none"/>
        </w:rPr>
        <w:t>safety procedures</w:t>
      </w:r>
      <w:r w:rsidRPr="00DF207B">
        <w:rPr>
          <w:rFonts w:eastAsiaTheme="minorEastAsia"/>
          <w:b w:val="0"/>
          <w:color w:val="auto"/>
          <w:position w:val="0"/>
          <w:u w:val="none"/>
        </w:rPr>
        <w:t>.</w:t>
      </w:r>
    </w:p>
    <w:p w14:paraId="4864AA03" w14:textId="665D9DC4" w:rsidR="001220E0" w:rsidRPr="00533453" w:rsidRDefault="00B45FB2" w:rsidP="00C3184F">
      <w:pPr>
        <w:pStyle w:val="Heading2"/>
        <w:numPr>
          <w:ilvl w:val="1"/>
          <w:numId w:val="0"/>
        </w:numPr>
        <w:ind w:left="1267" w:hanging="648"/>
        <w:rPr>
          <w:b w:val="0"/>
          <w:bCs w:val="0"/>
          <w:u w:val="none"/>
        </w:rPr>
      </w:pPr>
      <w:r w:rsidRPr="00C3184F">
        <w:rPr>
          <w:u w:val="none"/>
        </w:rPr>
        <w:t>2.1</w:t>
      </w:r>
      <w:r w:rsidR="00FF2EF9" w:rsidRPr="00C3184F">
        <w:rPr>
          <w:u w:val="none"/>
        </w:rPr>
        <w:t>1</w:t>
      </w:r>
      <w:r w:rsidRPr="006E76D7">
        <w:rPr>
          <w:u w:val="none"/>
        </w:rPr>
        <w:tab/>
      </w:r>
      <w:r w:rsidR="001220E0" w:rsidRPr="00533453">
        <w:t>Security</w:t>
      </w:r>
      <w:r w:rsidR="0083319D">
        <w:t xml:space="preserve"> and Access</w:t>
      </w:r>
    </w:p>
    <w:p w14:paraId="2FB65EA5" w14:textId="6809D52A" w:rsidR="007D32DA" w:rsidRPr="00F00217" w:rsidRDefault="0083319D" w:rsidP="00C3184F">
      <w:pPr>
        <w:pStyle w:val="Heading2"/>
        <w:keepNext w:val="0"/>
        <w:numPr>
          <w:ilvl w:val="1"/>
          <w:numId w:val="0"/>
        </w:numPr>
        <w:spacing w:before="0"/>
        <w:ind w:left="2246" w:hanging="979"/>
        <w:rPr>
          <w:rFonts w:eastAsiaTheme="minorEastAsia"/>
          <w:b w:val="0"/>
          <w:bCs w:val="0"/>
          <w:color w:val="auto"/>
          <w:position w:val="0"/>
          <w:u w:val="none"/>
        </w:rPr>
      </w:pPr>
      <w:r>
        <w:rPr>
          <w:rFonts w:eastAsiaTheme="minorEastAsia"/>
          <w:b w:val="0"/>
          <w:bCs w:val="0"/>
          <w:color w:val="auto"/>
          <w:position w:val="0"/>
          <w:u w:val="none"/>
        </w:rPr>
        <w:t>2.11.1</w:t>
      </w:r>
      <w:r w:rsidR="00C3184F">
        <w:rPr>
          <w:rFonts w:eastAsiaTheme="minorEastAsia"/>
          <w:b w:val="0"/>
          <w:bCs w:val="0"/>
          <w:color w:val="auto"/>
          <w:position w:val="0"/>
          <w:u w:val="none"/>
        </w:rPr>
        <w:tab/>
      </w:r>
      <w:r>
        <w:rPr>
          <w:rFonts w:eastAsiaTheme="minorEastAsia"/>
          <w:b w:val="0"/>
          <w:bCs w:val="0"/>
          <w:color w:val="auto"/>
          <w:position w:val="0"/>
          <w:u w:val="none"/>
        </w:rPr>
        <w:t>VENDOR shall complete any</w:t>
      </w:r>
      <w:r w:rsidR="00D9743D">
        <w:rPr>
          <w:rFonts w:eastAsiaTheme="minorEastAsia"/>
          <w:b w:val="0"/>
          <w:bCs w:val="0"/>
          <w:color w:val="auto"/>
          <w:position w:val="0"/>
          <w:u w:val="none"/>
        </w:rPr>
        <w:t xml:space="preserve"> federa</w:t>
      </w:r>
      <w:r w:rsidR="00C80E81">
        <w:rPr>
          <w:rFonts w:eastAsiaTheme="minorEastAsia"/>
          <w:b w:val="0"/>
          <w:bCs w:val="0"/>
          <w:color w:val="auto"/>
          <w:position w:val="0"/>
          <w:u w:val="none"/>
        </w:rPr>
        <w:t>l and</w:t>
      </w:r>
      <w:r>
        <w:rPr>
          <w:rFonts w:eastAsiaTheme="minorEastAsia"/>
          <w:b w:val="0"/>
          <w:bCs w:val="0"/>
          <w:color w:val="auto"/>
          <w:position w:val="0"/>
          <w:u w:val="none"/>
        </w:rPr>
        <w:t xml:space="preserve"> </w:t>
      </w:r>
      <w:r w:rsidR="00ED273E">
        <w:rPr>
          <w:rFonts w:eastAsiaTheme="minorEastAsia"/>
          <w:b w:val="0"/>
          <w:bCs w:val="0"/>
          <w:color w:val="auto"/>
          <w:position w:val="0"/>
          <w:u w:val="none"/>
        </w:rPr>
        <w:t>state</w:t>
      </w:r>
      <w:r w:rsidR="00D9743D">
        <w:rPr>
          <w:rFonts w:eastAsiaTheme="minorEastAsia"/>
          <w:b w:val="0"/>
          <w:bCs w:val="0"/>
          <w:color w:val="auto"/>
          <w:position w:val="0"/>
          <w:u w:val="none"/>
        </w:rPr>
        <w:t xml:space="preserve"> </w:t>
      </w:r>
      <w:r>
        <w:rPr>
          <w:rFonts w:eastAsiaTheme="minorEastAsia"/>
          <w:b w:val="0"/>
          <w:bCs w:val="0"/>
          <w:color w:val="auto"/>
          <w:position w:val="0"/>
          <w:u w:val="none"/>
        </w:rPr>
        <w:t>required employee</w:t>
      </w:r>
      <w:r w:rsidR="00C00E3F">
        <w:rPr>
          <w:rFonts w:eastAsiaTheme="minorEastAsia"/>
          <w:b w:val="0"/>
          <w:bCs w:val="0"/>
          <w:color w:val="auto"/>
          <w:position w:val="0"/>
          <w:u w:val="none"/>
        </w:rPr>
        <w:t>,</w:t>
      </w:r>
      <w:r w:rsidR="005A0F0D">
        <w:rPr>
          <w:rFonts w:eastAsiaTheme="minorEastAsia"/>
          <w:b w:val="0"/>
          <w:bCs w:val="0"/>
          <w:color w:val="auto"/>
          <w:position w:val="0"/>
          <w:u w:val="none"/>
        </w:rPr>
        <w:t xml:space="preserve"> </w:t>
      </w:r>
      <w:proofErr w:type="gramStart"/>
      <w:r w:rsidR="005A0F0D">
        <w:rPr>
          <w:rFonts w:eastAsiaTheme="minorEastAsia"/>
          <w:b w:val="0"/>
          <w:bCs w:val="0"/>
          <w:color w:val="auto"/>
          <w:position w:val="0"/>
          <w:u w:val="none"/>
        </w:rPr>
        <w:t>parent</w:t>
      </w:r>
      <w:proofErr w:type="gramEnd"/>
      <w:r w:rsidR="005A0F0D">
        <w:rPr>
          <w:rFonts w:eastAsiaTheme="minorEastAsia"/>
          <w:b w:val="0"/>
          <w:bCs w:val="0"/>
          <w:color w:val="auto"/>
          <w:position w:val="0"/>
          <w:u w:val="none"/>
        </w:rPr>
        <w:t xml:space="preserve"> and parent designee</w:t>
      </w:r>
      <w:r>
        <w:rPr>
          <w:rFonts w:eastAsiaTheme="minorEastAsia"/>
          <w:b w:val="0"/>
          <w:bCs w:val="0"/>
          <w:color w:val="auto"/>
          <w:position w:val="0"/>
          <w:u w:val="none"/>
        </w:rPr>
        <w:t xml:space="preserve"> background checks beyond what is provided through the EXCHANGE. </w:t>
      </w:r>
    </w:p>
    <w:p w14:paraId="1110F2B4" w14:textId="6BC5F4B7" w:rsidR="002968D6" w:rsidRPr="00F00217" w:rsidRDefault="007D32DA" w:rsidP="00C3184F">
      <w:pPr>
        <w:pStyle w:val="Heading2"/>
        <w:keepNext w:val="0"/>
        <w:numPr>
          <w:ilvl w:val="1"/>
          <w:numId w:val="0"/>
        </w:numPr>
        <w:spacing w:before="0"/>
        <w:ind w:left="2246" w:hanging="979"/>
        <w:rPr>
          <w:rFonts w:eastAsiaTheme="minorEastAsia"/>
          <w:b w:val="0"/>
          <w:bCs w:val="0"/>
          <w:color w:val="auto"/>
          <w:position w:val="0"/>
          <w:u w:val="none"/>
        </w:rPr>
      </w:pPr>
      <w:r w:rsidRPr="2C5E6D2D">
        <w:rPr>
          <w:rFonts w:eastAsiaTheme="minorEastAsia"/>
          <w:b w:val="0"/>
          <w:bCs w:val="0"/>
          <w:color w:val="auto"/>
          <w:position w:val="0"/>
          <w:u w:val="none"/>
        </w:rPr>
        <w:t>2.1</w:t>
      </w:r>
      <w:r w:rsidR="00FF2EF9" w:rsidRPr="2C5E6D2D">
        <w:rPr>
          <w:rFonts w:eastAsiaTheme="minorEastAsia"/>
          <w:b w:val="0"/>
          <w:bCs w:val="0"/>
          <w:color w:val="auto"/>
          <w:position w:val="0"/>
          <w:u w:val="none"/>
        </w:rPr>
        <w:t>1</w:t>
      </w:r>
      <w:r w:rsidRPr="2C5E6D2D">
        <w:rPr>
          <w:rFonts w:eastAsiaTheme="minorEastAsia"/>
          <w:b w:val="0"/>
          <w:bCs w:val="0"/>
          <w:color w:val="auto"/>
          <w:position w:val="0"/>
          <w:u w:val="none"/>
        </w:rPr>
        <w:t>.2</w:t>
      </w:r>
      <w:r w:rsidRPr="00F00217">
        <w:rPr>
          <w:rFonts w:eastAsiaTheme="minorEastAsia"/>
          <w:b w:val="0"/>
          <w:bCs w:val="0"/>
          <w:color w:val="auto"/>
          <w:position w:val="0"/>
          <w:u w:val="none"/>
        </w:rPr>
        <w:tab/>
      </w:r>
      <w:r w:rsidR="003F2EC1" w:rsidRPr="2C5E6D2D">
        <w:rPr>
          <w:rFonts w:eastAsiaTheme="minorEastAsia"/>
          <w:b w:val="0"/>
          <w:bCs w:val="0"/>
          <w:color w:val="auto"/>
          <w:position w:val="0"/>
          <w:u w:val="none"/>
        </w:rPr>
        <w:t>VENDOR</w:t>
      </w:r>
      <w:r w:rsidR="00545F7D" w:rsidRPr="2C5E6D2D">
        <w:rPr>
          <w:rFonts w:eastAsiaTheme="minorEastAsia"/>
          <w:b w:val="0"/>
          <w:bCs w:val="0"/>
          <w:color w:val="auto"/>
          <w:position w:val="0"/>
          <w:u w:val="none"/>
        </w:rPr>
        <w:t xml:space="preserve"> shall ensure all</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employees</w:t>
      </w:r>
      <w:r w:rsidR="00EA49DB">
        <w:rPr>
          <w:rFonts w:eastAsiaTheme="minorEastAsia"/>
          <w:b w:val="0"/>
          <w:bCs w:val="0"/>
          <w:color w:val="auto"/>
          <w:position w:val="0"/>
          <w:u w:val="none"/>
        </w:rPr>
        <w:t xml:space="preserve">, parents </w:t>
      </w:r>
      <w:r w:rsidR="00D4068F">
        <w:rPr>
          <w:rFonts w:eastAsiaTheme="minorEastAsia"/>
          <w:b w:val="0"/>
          <w:bCs w:val="0"/>
          <w:color w:val="auto"/>
          <w:position w:val="0"/>
          <w:u w:val="none"/>
        </w:rPr>
        <w:t>and parent designees</w:t>
      </w:r>
      <w:r w:rsidRPr="00C3184F" w:rsidDel="00B45FB2">
        <w:rPr>
          <w:rFonts w:eastAsiaTheme="minorEastAsia"/>
          <w:b w:val="0"/>
          <w:color w:val="auto"/>
          <w:position w:val="0"/>
          <w:u w:val="none"/>
        </w:rPr>
        <w:t xml:space="preserve"> </w:t>
      </w:r>
      <w:r w:rsidR="00545F7D" w:rsidRPr="2C5E6D2D">
        <w:rPr>
          <w:rFonts w:eastAsiaTheme="minorEastAsia"/>
          <w:b w:val="0"/>
          <w:bCs w:val="0"/>
          <w:color w:val="auto"/>
          <w:position w:val="0"/>
          <w:u w:val="none"/>
        </w:rPr>
        <w:t>obtain necessary and proper badging</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from the</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NASA</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LaRC</w:t>
      </w:r>
      <w:r w:rsidRPr="2C5E6D2D">
        <w:rPr>
          <w:rFonts w:eastAsiaTheme="minorEastAsia"/>
          <w:b w:val="0"/>
          <w:bCs w:val="0"/>
          <w:color w:val="auto"/>
          <w:position w:val="0"/>
          <w:u w:val="none"/>
        </w:rPr>
        <w:t xml:space="preserve"> Badge and Pass</w:t>
      </w:r>
      <w:r w:rsidR="00B45FB2" w:rsidRPr="2C5E6D2D">
        <w:rPr>
          <w:rFonts w:eastAsiaTheme="minorEastAsia"/>
          <w:b w:val="0"/>
          <w:bCs w:val="0"/>
          <w:color w:val="auto"/>
          <w:position w:val="0"/>
          <w:u w:val="none"/>
        </w:rPr>
        <w:t xml:space="preserve"> </w:t>
      </w:r>
      <w:r w:rsidR="00545F7D" w:rsidRPr="2C5E6D2D">
        <w:rPr>
          <w:rFonts w:eastAsiaTheme="minorEastAsia"/>
          <w:b w:val="0"/>
          <w:bCs w:val="0"/>
          <w:color w:val="auto"/>
          <w:position w:val="0"/>
          <w:u w:val="none"/>
        </w:rPr>
        <w:t>office.</w:t>
      </w:r>
    </w:p>
    <w:p w14:paraId="3BB8803D" w14:textId="769C00C9" w:rsidR="007D32DA" w:rsidRDefault="007D32DA" w:rsidP="00C3184F">
      <w:pPr>
        <w:pStyle w:val="Heading2"/>
        <w:keepNext w:val="0"/>
        <w:numPr>
          <w:ilvl w:val="1"/>
          <w:numId w:val="0"/>
        </w:numPr>
        <w:spacing w:before="0"/>
        <w:ind w:left="2246" w:hanging="979"/>
        <w:rPr>
          <w:rFonts w:eastAsiaTheme="minorEastAsia"/>
          <w:b w:val="0"/>
          <w:bCs w:val="0"/>
          <w:color w:val="auto"/>
          <w:position w:val="0"/>
          <w:u w:val="none"/>
        </w:rPr>
      </w:pPr>
      <w:r w:rsidRPr="00F00217">
        <w:rPr>
          <w:rFonts w:eastAsiaTheme="minorEastAsia"/>
          <w:b w:val="0"/>
          <w:bCs w:val="0"/>
          <w:color w:val="auto"/>
          <w:position w:val="0"/>
          <w:u w:val="none"/>
        </w:rPr>
        <w:t>2.1</w:t>
      </w:r>
      <w:r w:rsidR="00FF2EF9">
        <w:rPr>
          <w:rFonts w:eastAsiaTheme="minorEastAsia"/>
          <w:b w:val="0"/>
          <w:bCs w:val="0"/>
          <w:color w:val="auto"/>
          <w:position w:val="0"/>
          <w:u w:val="none"/>
        </w:rPr>
        <w:t>1</w:t>
      </w:r>
      <w:r w:rsidRPr="00F00217">
        <w:rPr>
          <w:rFonts w:eastAsiaTheme="minorEastAsia"/>
          <w:b w:val="0"/>
          <w:bCs w:val="0"/>
          <w:color w:val="auto"/>
          <w:position w:val="0"/>
          <w:u w:val="none"/>
        </w:rPr>
        <w:t xml:space="preserve">.3 </w:t>
      </w:r>
      <w:r w:rsidRPr="00F00217">
        <w:rPr>
          <w:rFonts w:eastAsiaTheme="minorEastAsia"/>
          <w:b w:val="0"/>
          <w:bCs w:val="0"/>
          <w:color w:val="auto"/>
          <w:position w:val="0"/>
          <w:u w:val="none"/>
        </w:rPr>
        <w:tab/>
      </w:r>
      <w:r w:rsidR="00F00217" w:rsidRPr="00F00217">
        <w:rPr>
          <w:rFonts w:eastAsiaTheme="minorEastAsia"/>
          <w:b w:val="0"/>
          <w:bCs w:val="0"/>
          <w:color w:val="auto"/>
          <w:position w:val="0"/>
          <w:u w:val="none"/>
        </w:rPr>
        <w:t>V</w:t>
      </w:r>
      <w:r w:rsidR="008B6D58">
        <w:rPr>
          <w:rFonts w:eastAsiaTheme="minorEastAsia"/>
          <w:b w:val="0"/>
          <w:bCs w:val="0"/>
          <w:color w:val="auto"/>
          <w:position w:val="0"/>
          <w:u w:val="none"/>
        </w:rPr>
        <w:t>ENDOR</w:t>
      </w:r>
      <w:r w:rsidR="00F00217" w:rsidRPr="00F00217">
        <w:rPr>
          <w:rFonts w:eastAsiaTheme="minorEastAsia"/>
          <w:b w:val="0"/>
          <w:bCs w:val="0"/>
          <w:color w:val="auto"/>
          <w:position w:val="0"/>
          <w:u w:val="none"/>
        </w:rPr>
        <w:t xml:space="preserve"> </w:t>
      </w:r>
      <w:proofErr w:type="gramStart"/>
      <w:r w:rsidR="00F00217" w:rsidRPr="00F00217">
        <w:rPr>
          <w:rFonts w:eastAsiaTheme="minorEastAsia"/>
          <w:b w:val="0"/>
          <w:bCs w:val="0"/>
          <w:color w:val="auto"/>
          <w:position w:val="0"/>
          <w:u w:val="none"/>
        </w:rPr>
        <w:t>shall require its employees to wear and/or have immediate access to badges at all times</w:t>
      </w:r>
      <w:proofErr w:type="gramEnd"/>
      <w:r w:rsidR="00F00217" w:rsidRPr="00F00217">
        <w:rPr>
          <w:rFonts w:eastAsiaTheme="minorEastAsia"/>
          <w:b w:val="0"/>
          <w:bCs w:val="0"/>
          <w:color w:val="auto"/>
          <w:position w:val="0"/>
          <w:u w:val="none"/>
        </w:rPr>
        <w:t xml:space="preserve"> while on NASA LaRC property.  </w:t>
      </w:r>
    </w:p>
    <w:p w14:paraId="55702A70" w14:textId="0375C801" w:rsidR="008B6D58" w:rsidRPr="00C3184F" w:rsidRDefault="00B27D2C"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lastRenderedPageBreak/>
        <w:t>2.1</w:t>
      </w:r>
      <w:r w:rsidR="00FF2EF9" w:rsidRPr="00C3184F">
        <w:rPr>
          <w:rFonts w:eastAsiaTheme="minorEastAsia"/>
          <w:b w:val="0"/>
          <w:color w:val="auto"/>
          <w:position w:val="0"/>
          <w:u w:val="none"/>
        </w:rPr>
        <w:t>1</w:t>
      </w:r>
      <w:r w:rsidRPr="00C3184F">
        <w:rPr>
          <w:rFonts w:eastAsiaTheme="minorEastAsia"/>
          <w:b w:val="0"/>
          <w:color w:val="auto"/>
          <w:position w:val="0"/>
          <w:u w:val="none"/>
        </w:rPr>
        <w:t>.4</w:t>
      </w:r>
      <w:r w:rsidR="008B6D58" w:rsidRPr="00C3184F">
        <w:rPr>
          <w:rFonts w:eastAsiaTheme="minorEastAsia"/>
          <w:b w:val="0"/>
          <w:color w:val="auto"/>
          <w:position w:val="0"/>
          <w:u w:val="none"/>
        </w:rPr>
        <w:tab/>
      </w:r>
      <w:r w:rsidRPr="00C3184F">
        <w:rPr>
          <w:rFonts w:eastAsiaTheme="minorEastAsia"/>
          <w:b w:val="0"/>
          <w:color w:val="auto"/>
          <w:position w:val="0"/>
          <w:u w:val="none"/>
        </w:rPr>
        <w:t>V</w:t>
      </w:r>
      <w:r w:rsidR="008B6D58" w:rsidRPr="00C3184F">
        <w:rPr>
          <w:rFonts w:eastAsiaTheme="minorEastAsia"/>
          <w:b w:val="0"/>
          <w:color w:val="auto"/>
          <w:position w:val="0"/>
          <w:u w:val="none"/>
        </w:rPr>
        <w:t>ENDOR</w:t>
      </w:r>
      <w:r w:rsidRPr="00C3184F">
        <w:rPr>
          <w:rFonts w:eastAsiaTheme="minorEastAsia"/>
          <w:b w:val="0"/>
          <w:color w:val="auto"/>
          <w:position w:val="0"/>
          <w:u w:val="none"/>
        </w:rPr>
        <w:t xml:space="preserve"> shall ensure that employees who</w:t>
      </w:r>
      <w:r w:rsidR="00C718D8" w:rsidRPr="00C3184F">
        <w:rPr>
          <w:rFonts w:eastAsiaTheme="minorEastAsia"/>
          <w:b w:val="0"/>
          <w:color w:val="auto"/>
          <w:position w:val="0"/>
          <w:u w:val="none"/>
        </w:rPr>
        <w:t xml:space="preserve"> are no longer employed </w:t>
      </w:r>
      <w:proofErr w:type="gramStart"/>
      <w:r w:rsidR="00C718D8" w:rsidRPr="00C3184F">
        <w:rPr>
          <w:rFonts w:eastAsiaTheme="minorEastAsia"/>
          <w:b w:val="0"/>
          <w:color w:val="auto"/>
          <w:position w:val="0"/>
          <w:u w:val="none"/>
        </w:rPr>
        <w:t xml:space="preserve">with </w:t>
      </w:r>
      <w:r w:rsidRPr="00C3184F">
        <w:rPr>
          <w:rFonts w:eastAsiaTheme="minorEastAsia"/>
          <w:b w:val="0"/>
          <w:color w:val="auto"/>
          <w:position w:val="0"/>
          <w:u w:val="none"/>
        </w:rPr>
        <w:t xml:space="preserve"> VENDOR</w:t>
      </w:r>
      <w:proofErr w:type="gramEnd"/>
      <w:r w:rsidRPr="00C3184F">
        <w:rPr>
          <w:rFonts w:eastAsiaTheme="minorEastAsia"/>
          <w:b w:val="0"/>
          <w:color w:val="auto"/>
          <w:position w:val="0"/>
          <w:u w:val="none"/>
        </w:rPr>
        <w:t xml:space="preserve"> immediately return </w:t>
      </w:r>
      <w:r w:rsidR="6688471B" w:rsidRPr="00C3184F">
        <w:rPr>
          <w:rFonts w:eastAsiaTheme="minorEastAsia"/>
          <w:b w:val="0"/>
          <w:color w:val="auto"/>
          <w:position w:val="0"/>
          <w:u w:val="none"/>
        </w:rPr>
        <w:t xml:space="preserve">their </w:t>
      </w:r>
      <w:r w:rsidRPr="00C3184F">
        <w:rPr>
          <w:rFonts w:eastAsiaTheme="minorEastAsia"/>
          <w:b w:val="0"/>
          <w:color w:val="auto"/>
          <w:position w:val="0"/>
          <w:u w:val="none"/>
        </w:rPr>
        <w:t>badge</w:t>
      </w:r>
      <w:r w:rsidR="00C31879" w:rsidRPr="00C3184F">
        <w:rPr>
          <w:rFonts w:eastAsiaTheme="minorEastAsia"/>
          <w:b w:val="0"/>
          <w:color w:val="auto"/>
          <w:position w:val="0"/>
          <w:u w:val="none"/>
        </w:rPr>
        <w:t xml:space="preserve"> to the NASA LaRC Badge and Pass Office. </w:t>
      </w:r>
    </w:p>
    <w:p w14:paraId="529B3C32" w14:textId="0DA6F110" w:rsidR="00DE3DA2" w:rsidRPr="00C3184F" w:rsidRDefault="008B6D58"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1</w:t>
      </w:r>
      <w:r w:rsidRPr="00C3184F">
        <w:rPr>
          <w:rFonts w:eastAsiaTheme="minorEastAsia"/>
          <w:b w:val="0"/>
          <w:color w:val="auto"/>
          <w:position w:val="0"/>
          <w:u w:val="none"/>
        </w:rPr>
        <w:t>.5</w:t>
      </w:r>
      <w:r w:rsidRPr="00C3184F">
        <w:rPr>
          <w:rFonts w:eastAsiaTheme="minorEastAsia"/>
          <w:b w:val="0"/>
          <w:color w:val="auto"/>
          <w:position w:val="0"/>
          <w:u w:val="none"/>
        </w:rPr>
        <w:tab/>
        <w:t xml:space="preserve">VENDOR shall allow the use of </w:t>
      </w:r>
      <w:proofErr w:type="gramStart"/>
      <w:r w:rsidRPr="00C3184F">
        <w:rPr>
          <w:rFonts w:eastAsiaTheme="minorEastAsia"/>
          <w:b w:val="0"/>
          <w:color w:val="auto"/>
          <w:position w:val="0"/>
          <w:u w:val="none"/>
        </w:rPr>
        <w:t>closed circuit</w:t>
      </w:r>
      <w:proofErr w:type="gramEnd"/>
      <w:r w:rsidRPr="00C3184F">
        <w:rPr>
          <w:rFonts w:eastAsiaTheme="minorEastAsia"/>
          <w:b w:val="0"/>
          <w:color w:val="auto"/>
          <w:position w:val="0"/>
          <w:u w:val="none"/>
        </w:rPr>
        <w:t xml:space="preserve"> cameras</w:t>
      </w:r>
      <w:r w:rsidR="7934B5CA" w:rsidRPr="00C3184F">
        <w:rPr>
          <w:rFonts w:eastAsiaTheme="minorEastAsia"/>
          <w:b w:val="0"/>
          <w:color w:val="auto"/>
          <w:position w:val="0"/>
          <w:u w:val="none"/>
        </w:rPr>
        <w:t>, provided by the NASA Security Officer,</w:t>
      </w:r>
      <w:r w:rsidRPr="00C3184F">
        <w:rPr>
          <w:rFonts w:eastAsiaTheme="minorEastAsia"/>
          <w:b w:val="0"/>
          <w:color w:val="auto"/>
          <w:position w:val="0"/>
          <w:u w:val="none"/>
        </w:rPr>
        <w:t xml:space="preserve"> to assist in management of security in outside play areas, </w:t>
      </w:r>
      <w:r w:rsidR="5A865D46" w:rsidRPr="00C3184F">
        <w:rPr>
          <w:rFonts w:eastAsiaTheme="minorEastAsia"/>
          <w:b w:val="0"/>
          <w:color w:val="auto"/>
          <w:position w:val="0"/>
          <w:u w:val="none"/>
        </w:rPr>
        <w:t>F</w:t>
      </w:r>
      <w:r w:rsidRPr="00C3184F">
        <w:rPr>
          <w:rFonts w:eastAsiaTheme="minorEastAsia"/>
          <w:b w:val="0"/>
          <w:color w:val="auto"/>
          <w:position w:val="0"/>
          <w:u w:val="none"/>
        </w:rPr>
        <w:t>acility and fence perimeter, reception area</w:t>
      </w:r>
      <w:r w:rsidR="6B961B61" w:rsidRPr="00C3184F">
        <w:rPr>
          <w:rFonts w:eastAsiaTheme="minorEastAsia"/>
          <w:b w:val="0"/>
          <w:color w:val="auto"/>
          <w:position w:val="0"/>
          <w:u w:val="none"/>
        </w:rPr>
        <w:t>,</w:t>
      </w:r>
      <w:r w:rsidRPr="00C3184F">
        <w:rPr>
          <w:rFonts w:eastAsiaTheme="minorEastAsia"/>
          <w:b w:val="0"/>
          <w:color w:val="auto"/>
          <w:position w:val="0"/>
          <w:u w:val="none"/>
        </w:rPr>
        <w:t xml:space="preserve"> and other areas presenting security concerns. </w:t>
      </w:r>
    </w:p>
    <w:p w14:paraId="05CE2BBE" w14:textId="0A869881" w:rsidR="00DE3DA2" w:rsidRPr="00C3184F" w:rsidRDefault="00DE3DA2" w:rsidP="00C3184F">
      <w:pPr>
        <w:pStyle w:val="Heading2"/>
        <w:keepNext w:val="0"/>
        <w:numPr>
          <w:ilvl w:val="1"/>
          <w:numId w:val="0"/>
        </w:numPr>
        <w:spacing w:before="0"/>
        <w:ind w:left="2246" w:hanging="979"/>
        <w:rPr>
          <w:rFonts w:eastAsiaTheme="minorEastAsia"/>
          <w:b w:val="0"/>
          <w:color w:val="auto"/>
          <w:position w:val="0"/>
          <w:u w:val="none"/>
        </w:rPr>
      </w:pPr>
      <w:proofErr w:type="gramStart"/>
      <w:r w:rsidRPr="00C3184F">
        <w:rPr>
          <w:rFonts w:eastAsiaTheme="minorEastAsia"/>
          <w:b w:val="0"/>
          <w:color w:val="auto"/>
          <w:position w:val="0"/>
          <w:u w:val="none"/>
        </w:rPr>
        <w:t xml:space="preserve">2.11.6  </w:t>
      </w:r>
      <w:r w:rsidRPr="00C3184F">
        <w:rPr>
          <w:rFonts w:eastAsiaTheme="minorEastAsia"/>
          <w:b w:val="0"/>
          <w:color w:val="auto"/>
          <w:position w:val="0"/>
          <w:u w:val="none"/>
        </w:rPr>
        <w:tab/>
      </w:r>
      <w:proofErr w:type="gramEnd"/>
      <w:r w:rsidRPr="00C3184F">
        <w:rPr>
          <w:rFonts w:eastAsiaTheme="minorEastAsia"/>
          <w:b w:val="0"/>
          <w:color w:val="auto"/>
          <w:position w:val="0"/>
          <w:u w:val="none"/>
        </w:rPr>
        <w:t xml:space="preserve">VENDOR shall ensure </w:t>
      </w:r>
      <w:r w:rsidR="4311C060" w:rsidRPr="00C3184F">
        <w:rPr>
          <w:rFonts w:eastAsiaTheme="minorEastAsia"/>
          <w:b w:val="0"/>
          <w:color w:val="auto"/>
          <w:position w:val="0"/>
          <w:u w:val="none"/>
        </w:rPr>
        <w:t>F</w:t>
      </w:r>
      <w:r w:rsidR="02549762" w:rsidRPr="00C3184F">
        <w:rPr>
          <w:rFonts w:eastAsiaTheme="minorEastAsia"/>
          <w:b w:val="0"/>
          <w:color w:val="auto"/>
          <w:position w:val="0"/>
          <w:u w:val="none"/>
        </w:rPr>
        <w:t>acility</w:t>
      </w:r>
      <w:r w:rsidRPr="00C3184F">
        <w:rPr>
          <w:rFonts w:eastAsiaTheme="minorEastAsia"/>
          <w:b w:val="0"/>
          <w:color w:val="auto"/>
          <w:position w:val="0"/>
          <w:u w:val="none"/>
        </w:rPr>
        <w:t xml:space="preserve"> access is controlled and limited to </w:t>
      </w:r>
      <w:r w:rsidR="067BB16E" w:rsidRPr="00C3184F">
        <w:rPr>
          <w:rFonts w:eastAsiaTheme="minorEastAsia"/>
          <w:b w:val="0"/>
          <w:color w:val="auto"/>
          <w:position w:val="0"/>
          <w:u w:val="none"/>
        </w:rPr>
        <w:t>VENDOR</w:t>
      </w:r>
      <w:r w:rsidR="5502AFE4" w:rsidRPr="00C3184F">
        <w:rPr>
          <w:rFonts w:eastAsiaTheme="minorEastAsia"/>
          <w:b w:val="0"/>
          <w:color w:val="auto"/>
          <w:position w:val="0"/>
          <w:u w:val="none"/>
        </w:rPr>
        <w:t xml:space="preserve"> </w:t>
      </w:r>
      <w:r w:rsidRPr="00C3184F">
        <w:rPr>
          <w:rFonts w:eastAsiaTheme="minorEastAsia"/>
          <w:b w:val="0"/>
          <w:color w:val="auto"/>
          <w:position w:val="0"/>
          <w:u w:val="none"/>
        </w:rPr>
        <w:t>employees, patrons</w:t>
      </w:r>
      <w:r w:rsidR="0038552B" w:rsidRPr="00C3184F">
        <w:rPr>
          <w:rFonts w:eastAsiaTheme="minorEastAsia"/>
          <w:b w:val="0"/>
          <w:color w:val="auto"/>
          <w:position w:val="0"/>
          <w:u w:val="none"/>
        </w:rPr>
        <w:t xml:space="preserve"> </w:t>
      </w:r>
      <w:r w:rsidR="001B50AA" w:rsidRPr="00C3184F">
        <w:rPr>
          <w:rFonts w:eastAsiaTheme="minorEastAsia"/>
          <w:b w:val="0"/>
          <w:color w:val="auto"/>
          <w:position w:val="0"/>
          <w:u w:val="none"/>
        </w:rPr>
        <w:t>and designees,</w:t>
      </w:r>
      <w:r w:rsidRPr="00C3184F">
        <w:rPr>
          <w:rFonts w:eastAsiaTheme="minorEastAsia"/>
          <w:b w:val="0"/>
          <w:color w:val="auto"/>
          <w:position w:val="0"/>
          <w:u w:val="none"/>
        </w:rPr>
        <w:t xml:space="preserve"> </w:t>
      </w:r>
      <w:r w:rsidR="0054528B" w:rsidRPr="00C3184F">
        <w:rPr>
          <w:rFonts w:eastAsiaTheme="minorEastAsia"/>
          <w:b w:val="0"/>
          <w:color w:val="auto"/>
          <w:position w:val="0"/>
          <w:u w:val="none"/>
        </w:rPr>
        <w:t>and NASA</w:t>
      </w:r>
      <w:r w:rsidR="700A689D" w:rsidRPr="00C3184F">
        <w:rPr>
          <w:rFonts w:eastAsiaTheme="minorEastAsia"/>
          <w:b w:val="0"/>
          <w:color w:val="auto"/>
          <w:position w:val="0"/>
          <w:u w:val="none"/>
        </w:rPr>
        <w:t>-</w:t>
      </w:r>
      <w:r w:rsidR="0054528B" w:rsidRPr="00C3184F">
        <w:rPr>
          <w:rFonts w:eastAsiaTheme="minorEastAsia"/>
          <w:b w:val="0"/>
          <w:color w:val="auto"/>
          <w:position w:val="0"/>
          <w:u w:val="none"/>
        </w:rPr>
        <w:t xml:space="preserve">approved visitors </w:t>
      </w:r>
      <w:r w:rsidRPr="00C3184F">
        <w:rPr>
          <w:rFonts w:eastAsiaTheme="minorEastAsia"/>
          <w:b w:val="0"/>
          <w:color w:val="auto"/>
          <w:position w:val="0"/>
          <w:u w:val="none"/>
        </w:rPr>
        <w:t>using access</w:t>
      </w:r>
      <w:r w:rsidR="170131DE" w:rsidRPr="00C3184F">
        <w:rPr>
          <w:rFonts w:eastAsiaTheme="minorEastAsia"/>
          <w:b w:val="0"/>
          <w:color w:val="auto"/>
          <w:position w:val="0"/>
          <w:u w:val="none"/>
        </w:rPr>
        <w:t>-</w:t>
      </w:r>
      <w:r w:rsidRPr="00C3184F">
        <w:rPr>
          <w:rFonts w:eastAsiaTheme="minorEastAsia"/>
          <w:b w:val="0"/>
          <w:color w:val="auto"/>
          <w:position w:val="0"/>
          <w:u w:val="none"/>
        </w:rPr>
        <w:t>limiting procedures (such as badged door access).</w:t>
      </w:r>
    </w:p>
    <w:p w14:paraId="58DB0B2E" w14:textId="1F0FEE62" w:rsidR="001220E0" w:rsidRPr="00C3184F" w:rsidRDefault="00B45FB2" w:rsidP="00C3184F">
      <w:pPr>
        <w:pStyle w:val="Heading2"/>
        <w:numPr>
          <w:ilvl w:val="1"/>
          <w:numId w:val="0"/>
        </w:numPr>
        <w:ind w:left="1267" w:hanging="648"/>
        <w:rPr>
          <w:u w:val="none"/>
        </w:rPr>
      </w:pPr>
      <w:r w:rsidRPr="00C3184F">
        <w:rPr>
          <w:u w:val="none"/>
        </w:rPr>
        <w:t>2.1</w:t>
      </w:r>
      <w:r w:rsidR="00FF2EF9" w:rsidRPr="00C3184F">
        <w:rPr>
          <w:u w:val="none"/>
        </w:rPr>
        <w:t>2</w:t>
      </w:r>
      <w:r w:rsidRPr="00C3184F">
        <w:rPr>
          <w:u w:val="none"/>
        </w:rPr>
        <w:tab/>
      </w:r>
      <w:r w:rsidR="001220E0" w:rsidRPr="00533453">
        <w:t>Non-</w:t>
      </w:r>
      <w:r w:rsidR="006A6562" w:rsidRPr="00533453">
        <w:t>C</w:t>
      </w:r>
      <w:r w:rsidR="001220E0" w:rsidRPr="00533453">
        <w:t>ollateral Equipment</w:t>
      </w:r>
    </w:p>
    <w:p w14:paraId="19A8A8E4" w14:textId="533AF1FA" w:rsidR="00A93910" w:rsidRPr="00C3184F" w:rsidRDefault="003F2EC1" w:rsidP="48549E7C">
      <w:pPr>
        <w:ind w:left="1260"/>
        <w:rPr>
          <w:rStyle w:val="eop"/>
        </w:rPr>
      </w:pPr>
      <w:r w:rsidRPr="00C3184F">
        <w:rPr>
          <w:rStyle w:val="eop"/>
        </w:rPr>
        <w:t>VENDOR</w:t>
      </w:r>
      <w:r w:rsidR="00B54F80" w:rsidRPr="00C3184F">
        <w:rPr>
          <w:rStyle w:val="eop"/>
        </w:rPr>
        <w:t xml:space="preserve"> shall provide and maintain non-collateral equipment</w:t>
      </w:r>
      <w:r w:rsidR="00603674" w:rsidRPr="00C3184F">
        <w:rPr>
          <w:rStyle w:val="eop"/>
        </w:rPr>
        <w:t xml:space="preserve"> to the end of </w:t>
      </w:r>
      <w:r w:rsidR="00CF0847">
        <w:rPr>
          <w:rStyle w:val="eop"/>
        </w:rPr>
        <w:t>its</w:t>
      </w:r>
      <w:r w:rsidR="00CF0847" w:rsidRPr="00C3184F">
        <w:rPr>
          <w:rStyle w:val="eop"/>
        </w:rPr>
        <w:t xml:space="preserve"> </w:t>
      </w:r>
      <w:r w:rsidR="00603674" w:rsidRPr="00C3184F">
        <w:rPr>
          <w:rStyle w:val="eop"/>
        </w:rPr>
        <w:t>useful life</w:t>
      </w:r>
      <w:r w:rsidR="00B54F80" w:rsidRPr="00C3184F">
        <w:rPr>
          <w:rStyle w:val="eop"/>
        </w:rPr>
        <w:t xml:space="preserve">. </w:t>
      </w:r>
      <w:r w:rsidR="00603674" w:rsidRPr="00C3184F">
        <w:rPr>
          <w:rStyle w:val="eop"/>
        </w:rPr>
        <w:t>If required for future performance, VENDOR shall provide and replace those items if needed for performance</w:t>
      </w:r>
      <w:r w:rsidR="002819D5">
        <w:rPr>
          <w:rStyle w:val="eop"/>
        </w:rPr>
        <w:t xml:space="preserve"> and title will remain with the VENDOR at no cost to the EXCHANGE</w:t>
      </w:r>
      <w:r w:rsidR="00603674" w:rsidRPr="00C3184F">
        <w:rPr>
          <w:rStyle w:val="eop"/>
        </w:rPr>
        <w:t xml:space="preserve">. </w:t>
      </w:r>
      <w:r w:rsidR="00A93910" w:rsidRPr="00C3184F">
        <w:rPr>
          <w:rStyle w:val="eop"/>
        </w:rPr>
        <w:t xml:space="preserve">The </w:t>
      </w:r>
      <w:r w:rsidR="00CF0847" w:rsidRPr="00C3184F">
        <w:rPr>
          <w:rStyle w:val="eop"/>
        </w:rPr>
        <w:t xml:space="preserve">non-collateral equipment </w:t>
      </w:r>
      <w:r w:rsidR="00A93910" w:rsidRPr="00C3184F">
        <w:rPr>
          <w:rStyle w:val="eop"/>
        </w:rPr>
        <w:t xml:space="preserve">list is included as </w:t>
      </w:r>
      <w:proofErr w:type="gramStart"/>
      <w:r w:rsidR="00CF0847" w:rsidRPr="00CF0847">
        <w:rPr>
          <w:rStyle w:val="eop"/>
        </w:rPr>
        <w:t>Appendix</w:t>
      </w:r>
      <w:r w:rsidR="00FA4023" w:rsidRPr="00CF0847">
        <w:rPr>
          <w:rStyle w:val="eop"/>
        </w:rPr>
        <w:t xml:space="preserve">  B</w:t>
      </w:r>
      <w:proofErr w:type="gramEnd"/>
      <w:r w:rsidR="00FA4023" w:rsidRPr="00CF0847">
        <w:rPr>
          <w:rStyle w:val="eop"/>
        </w:rPr>
        <w:t xml:space="preserve">: Non-Collateral Inventory </w:t>
      </w:r>
      <w:r w:rsidR="00CF0847" w:rsidRPr="00CF0847">
        <w:rPr>
          <w:rStyle w:val="eop"/>
        </w:rPr>
        <w:t>List</w:t>
      </w:r>
      <w:r w:rsidR="090958CA" w:rsidRPr="00C3184F">
        <w:rPr>
          <w:rStyle w:val="eop"/>
        </w:rPr>
        <w:t>.</w:t>
      </w:r>
      <w:r w:rsidR="09D5A5AD" w:rsidRPr="00C3184F">
        <w:rPr>
          <w:rStyle w:val="eop"/>
        </w:rPr>
        <w:t xml:space="preserve"> VENDOR shall be entitled to evaluate the existing equipment and determine which items it can use for the operation of the </w:t>
      </w:r>
      <w:r w:rsidR="539B664B" w:rsidRPr="00C3184F">
        <w:rPr>
          <w:rStyle w:val="eop"/>
        </w:rPr>
        <w:t xml:space="preserve">child-care </w:t>
      </w:r>
      <w:r w:rsidR="09D5A5AD" w:rsidRPr="00C3184F">
        <w:rPr>
          <w:rStyle w:val="eop"/>
        </w:rPr>
        <w:t>center</w:t>
      </w:r>
      <w:r w:rsidR="00A93910" w:rsidRPr="00C3184F">
        <w:rPr>
          <w:rStyle w:val="eop"/>
        </w:rPr>
        <w:t>.</w:t>
      </w:r>
    </w:p>
    <w:p w14:paraId="4799F70D" w14:textId="41679256" w:rsidR="008D05EE" w:rsidRPr="00533453" w:rsidRDefault="00B45FB2" w:rsidP="00C3184F">
      <w:pPr>
        <w:pStyle w:val="Heading2"/>
        <w:numPr>
          <w:ilvl w:val="1"/>
          <w:numId w:val="0"/>
        </w:numPr>
        <w:ind w:left="1267" w:hanging="648"/>
      </w:pPr>
      <w:r w:rsidRPr="00C3184F">
        <w:rPr>
          <w:u w:val="none"/>
        </w:rPr>
        <w:t>2.1</w:t>
      </w:r>
      <w:r w:rsidR="00FF2EF9" w:rsidRPr="00C3184F">
        <w:rPr>
          <w:u w:val="none"/>
        </w:rPr>
        <w:t>3</w:t>
      </w:r>
      <w:r w:rsidRPr="00C3184F">
        <w:rPr>
          <w:u w:val="none"/>
        </w:rPr>
        <w:tab/>
      </w:r>
      <w:r w:rsidR="008D05EE" w:rsidRPr="00533453">
        <w:t>Communications</w:t>
      </w:r>
      <w:r w:rsidR="00626D4D">
        <w:t>/Inspections/Reporting</w:t>
      </w:r>
    </w:p>
    <w:p w14:paraId="0F63FF9F" w14:textId="3F04E0DD" w:rsidR="00197585" w:rsidRPr="00C3184F" w:rsidRDefault="00197585"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3</w:t>
      </w:r>
      <w:r w:rsidRPr="00C3184F">
        <w:rPr>
          <w:rFonts w:eastAsiaTheme="minorEastAsia"/>
          <w:b w:val="0"/>
          <w:color w:val="auto"/>
          <w:position w:val="0"/>
          <w:u w:val="none"/>
        </w:rPr>
        <w:t>.</w:t>
      </w:r>
      <w:r w:rsidR="00626D4D" w:rsidRPr="00C3184F">
        <w:rPr>
          <w:rFonts w:eastAsiaTheme="minorEastAsia"/>
          <w:b w:val="0"/>
          <w:color w:val="auto"/>
          <w:position w:val="0"/>
          <w:u w:val="none"/>
        </w:rPr>
        <w:t>1</w:t>
      </w:r>
      <w:r w:rsidRPr="00C3184F">
        <w:rPr>
          <w:rFonts w:eastAsiaTheme="minorEastAsia"/>
          <w:b w:val="0"/>
          <w:color w:val="auto"/>
          <w:position w:val="0"/>
          <w:u w:val="none"/>
        </w:rPr>
        <w:tab/>
      </w:r>
      <w:r w:rsidR="00AE5C35" w:rsidRPr="00C3184F">
        <w:rPr>
          <w:rFonts w:eastAsiaTheme="minorEastAsia"/>
          <w:b w:val="0"/>
          <w:color w:val="auto"/>
          <w:position w:val="0"/>
          <w:u w:val="none"/>
        </w:rPr>
        <w:t>VENDOR shall</w:t>
      </w:r>
      <w:r w:rsidR="00626D4D" w:rsidRPr="00C3184F">
        <w:rPr>
          <w:rFonts w:eastAsiaTheme="minorEastAsia"/>
          <w:b w:val="0"/>
          <w:color w:val="auto"/>
          <w:position w:val="0"/>
          <w:u w:val="none"/>
        </w:rPr>
        <w:t xml:space="preserve"> be responsible for routine communications to include</w:t>
      </w:r>
      <w:r w:rsidR="00603674" w:rsidRPr="00C3184F">
        <w:rPr>
          <w:rFonts w:eastAsiaTheme="minorEastAsia"/>
          <w:b w:val="0"/>
          <w:color w:val="auto"/>
          <w:position w:val="0"/>
          <w:u w:val="none"/>
        </w:rPr>
        <w:t>,</w:t>
      </w:r>
      <w:r w:rsidR="00626D4D" w:rsidRPr="00C3184F">
        <w:rPr>
          <w:rFonts w:eastAsiaTheme="minorEastAsia"/>
          <w:b w:val="0"/>
          <w:color w:val="auto"/>
          <w:position w:val="0"/>
          <w:u w:val="none"/>
        </w:rPr>
        <w:t xml:space="preserve"> but not limited </w:t>
      </w:r>
      <w:r w:rsidR="00603674" w:rsidRPr="00C3184F">
        <w:rPr>
          <w:rFonts w:eastAsiaTheme="minorEastAsia"/>
          <w:b w:val="0"/>
          <w:color w:val="auto"/>
          <w:position w:val="0"/>
          <w:u w:val="none"/>
        </w:rPr>
        <w:t xml:space="preserve">to, </w:t>
      </w:r>
      <w:r w:rsidR="00626D4D" w:rsidRPr="00C3184F">
        <w:rPr>
          <w:rFonts w:eastAsiaTheme="minorEastAsia"/>
          <w:b w:val="0"/>
          <w:color w:val="auto"/>
          <w:position w:val="0"/>
          <w:u w:val="none"/>
        </w:rPr>
        <w:t>addressing administrative issues or reminders of upcoming activities and events</w:t>
      </w:r>
      <w:r w:rsidR="00AE5C35" w:rsidRPr="00C3184F">
        <w:rPr>
          <w:rFonts w:eastAsiaTheme="minorEastAsia"/>
          <w:b w:val="0"/>
          <w:color w:val="auto"/>
          <w:position w:val="0"/>
          <w:u w:val="none"/>
        </w:rPr>
        <w:t>,</w:t>
      </w:r>
      <w:r w:rsidRPr="00C3184F">
        <w:rPr>
          <w:rFonts w:eastAsiaTheme="minorEastAsia"/>
          <w:b w:val="0"/>
          <w:color w:val="auto"/>
          <w:position w:val="0"/>
          <w:u w:val="none"/>
        </w:rPr>
        <w:t xml:space="preserve"> </w:t>
      </w:r>
      <w:r w:rsidR="00AE5C35" w:rsidRPr="00C3184F">
        <w:rPr>
          <w:rFonts w:eastAsiaTheme="minorEastAsia"/>
          <w:b w:val="0"/>
          <w:color w:val="auto"/>
          <w:position w:val="0"/>
          <w:u w:val="none"/>
        </w:rPr>
        <w:t>closures due to weather or emergency, changes in provided technology, and individual</w:t>
      </w:r>
      <w:r w:rsidRPr="00C3184F">
        <w:rPr>
          <w:rFonts w:eastAsiaTheme="minorEastAsia"/>
          <w:b w:val="0"/>
          <w:color w:val="auto"/>
          <w:position w:val="0"/>
          <w:u w:val="none"/>
        </w:rPr>
        <w:t xml:space="preserve"> </w:t>
      </w:r>
      <w:r w:rsidR="00AE5C35" w:rsidRPr="00C3184F">
        <w:rPr>
          <w:rFonts w:eastAsiaTheme="minorEastAsia"/>
          <w:b w:val="0"/>
          <w:color w:val="auto"/>
          <w:position w:val="0"/>
          <w:u w:val="none"/>
        </w:rPr>
        <w:t>child</w:t>
      </w:r>
      <w:r w:rsidRPr="00C3184F">
        <w:rPr>
          <w:rFonts w:eastAsiaTheme="minorEastAsia"/>
          <w:b w:val="0"/>
          <w:color w:val="auto"/>
          <w:position w:val="0"/>
          <w:u w:val="none"/>
        </w:rPr>
        <w:t xml:space="preserve"> </w:t>
      </w:r>
      <w:r w:rsidR="00AE5C35" w:rsidRPr="00C3184F">
        <w:rPr>
          <w:rFonts w:eastAsiaTheme="minorEastAsia"/>
          <w:b w:val="0"/>
          <w:color w:val="auto"/>
          <w:position w:val="0"/>
          <w:u w:val="none"/>
        </w:rPr>
        <w:t>progress</w:t>
      </w:r>
      <w:r w:rsidRPr="00C3184F">
        <w:rPr>
          <w:rFonts w:eastAsiaTheme="minorEastAsia"/>
          <w:b w:val="0"/>
          <w:color w:val="auto"/>
          <w:position w:val="0"/>
          <w:u w:val="none"/>
        </w:rPr>
        <w:t xml:space="preserve"> </w:t>
      </w:r>
      <w:r w:rsidR="00AE5C35" w:rsidRPr="00C3184F">
        <w:rPr>
          <w:rFonts w:eastAsiaTheme="minorEastAsia"/>
          <w:b w:val="0"/>
          <w:color w:val="auto"/>
          <w:position w:val="0"/>
          <w:u w:val="none"/>
        </w:rPr>
        <w:t>updates</w:t>
      </w:r>
      <w:r w:rsidRPr="00C3184F">
        <w:rPr>
          <w:rFonts w:eastAsiaTheme="minorEastAsia"/>
          <w:b w:val="0"/>
          <w:color w:val="auto"/>
          <w:position w:val="0"/>
          <w:u w:val="none"/>
        </w:rPr>
        <w:t>.</w:t>
      </w:r>
      <w:r w:rsidR="7019D58C" w:rsidRPr="00C3184F">
        <w:rPr>
          <w:rFonts w:eastAsiaTheme="minorEastAsia"/>
          <w:b w:val="0"/>
          <w:color w:val="auto"/>
          <w:position w:val="0"/>
          <w:u w:val="none"/>
        </w:rPr>
        <w:t xml:space="preserve"> </w:t>
      </w:r>
    </w:p>
    <w:p w14:paraId="5DF1D03E" w14:textId="581E3055" w:rsidR="00A4791C" w:rsidRPr="00C3184F" w:rsidRDefault="00A4791C"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w:t>
      </w:r>
      <w:r w:rsidRPr="00C3184F">
        <w:rPr>
          <w:rFonts w:eastAsiaTheme="minorEastAsia"/>
          <w:b w:val="0"/>
          <w:bCs w:val="0"/>
          <w:color w:val="auto"/>
          <w:position w:val="0"/>
          <w:u w:val="none"/>
        </w:rPr>
        <w:t>1</w:t>
      </w:r>
      <w:r w:rsidR="00C3184F">
        <w:rPr>
          <w:rFonts w:eastAsiaTheme="minorEastAsia"/>
          <w:b w:val="0"/>
          <w:bCs w:val="0"/>
          <w:color w:val="auto"/>
          <w:position w:val="0"/>
          <w:u w:val="none"/>
        </w:rPr>
        <w:t>3</w:t>
      </w:r>
      <w:r w:rsidRPr="00C3184F">
        <w:rPr>
          <w:rFonts w:eastAsiaTheme="minorEastAsia"/>
          <w:b w:val="0"/>
          <w:bCs w:val="0"/>
          <w:color w:val="auto"/>
          <w:position w:val="0"/>
          <w:u w:val="none"/>
        </w:rPr>
        <w:t>.</w:t>
      </w:r>
      <w:r w:rsidR="00C3184F">
        <w:rPr>
          <w:rFonts w:eastAsiaTheme="minorEastAsia"/>
          <w:b w:val="0"/>
          <w:bCs w:val="0"/>
          <w:color w:val="auto"/>
          <w:position w:val="0"/>
          <w:u w:val="none"/>
        </w:rPr>
        <w:t>2</w:t>
      </w:r>
      <w:r w:rsidRPr="00C3184F">
        <w:rPr>
          <w:rFonts w:eastAsiaTheme="minorEastAsia"/>
          <w:b w:val="0"/>
          <w:color w:val="auto"/>
          <w:position w:val="0"/>
          <w:u w:val="none"/>
        </w:rPr>
        <w:t xml:space="preserve"> </w:t>
      </w:r>
      <w:r w:rsidRPr="00C3184F">
        <w:rPr>
          <w:rFonts w:eastAsiaTheme="minorEastAsia"/>
          <w:b w:val="0"/>
          <w:color w:val="auto"/>
          <w:position w:val="0"/>
          <w:u w:val="none"/>
        </w:rPr>
        <w:tab/>
        <w:t xml:space="preserve">The VENDOR shall have daily written communication with parents through methods such as digital communication tools (using tools such as </w:t>
      </w:r>
      <w:proofErr w:type="gramStart"/>
      <w:r w:rsidRPr="00C3184F">
        <w:rPr>
          <w:rFonts w:eastAsiaTheme="minorEastAsia"/>
          <w:b w:val="0"/>
          <w:color w:val="auto"/>
          <w:position w:val="0"/>
          <w:u w:val="none"/>
        </w:rPr>
        <w:t xml:space="preserve">Tadpoles,  </w:t>
      </w:r>
      <w:proofErr w:type="spellStart"/>
      <w:r w:rsidRPr="00C3184F">
        <w:rPr>
          <w:rFonts w:eastAsiaTheme="minorEastAsia"/>
          <w:b w:val="0"/>
          <w:color w:val="auto"/>
          <w:position w:val="0"/>
          <w:u w:val="none"/>
        </w:rPr>
        <w:t>BrightWheels</w:t>
      </w:r>
      <w:proofErr w:type="spellEnd"/>
      <w:proofErr w:type="gramEnd"/>
      <w:r w:rsidRPr="00C3184F">
        <w:rPr>
          <w:rFonts w:eastAsiaTheme="minorEastAsia"/>
          <w:b w:val="0"/>
          <w:color w:val="auto"/>
          <w:position w:val="0"/>
          <w:u w:val="none"/>
        </w:rPr>
        <w:t>, or other similar applications).</w:t>
      </w:r>
    </w:p>
    <w:p w14:paraId="710AE1A4" w14:textId="0A935EBB" w:rsidR="5EDD7071" w:rsidRPr="00C3184F" w:rsidRDefault="28A247AF"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2.13.</w:t>
      </w:r>
      <w:r w:rsidR="00C3184F">
        <w:rPr>
          <w:rFonts w:eastAsiaTheme="minorEastAsia"/>
          <w:b w:val="0"/>
          <w:bCs w:val="0"/>
          <w:color w:val="auto"/>
          <w:position w:val="0"/>
          <w:u w:val="none"/>
        </w:rPr>
        <w:t>3</w:t>
      </w:r>
      <w:r w:rsidRPr="00C3184F">
        <w:rPr>
          <w:rFonts w:eastAsiaTheme="minorEastAsia"/>
          <w:b w:val="0"/>
          <w:color w:val="auto"/>
          <w:position w:val="0"/>
          <w:u w:val="none"/>
        </w:rPr>
        <w:t xml:space="preserve"> </w:t>
      </w:r>
      <w:r w:rsidRPr="00C3184F">
        <w:rPr>
          <w:rFonts w:eastAsiaTheme="minorEastAsia"/>
          <w:b w:val="0"/>
          <w:color w:val="auto"/>
          <w:position w:val="0"/>
          <w:u w:val="none"/>
        </w:rPr>
        <w:tab/>
        <w:t xml:space="preserve">VENDOR shall provide the NASA workforce and </w:t>
      </w:r>
      <w:r w:rsidR="003F30A2" w:rsidRPr="00C3184F">
        <w:rPr>
          <w:rFonts w:eastAsiaTheme="minorEastAsia"/>
          <w:b w:val="0"/>
          <w:color w:val="auto"/>
          <w:position w:val="0"/>
          <w:u w:val="none"/>
        </w:rPr>
        <w:t>Joint Base Langley-</w:t>
      </w:r>
      <w:proofErr w:type="gramStart"/>
      <w:r w:rsidR="003F30A2" w:rsidRPr="00C3184F">
        <w:rPr>
          <w:rFonts w:eastAsiaTheme="minorEastAsia"/>
          <w:b w:val="0"/>
          <w:color w:val="auto"/>
          <w:position w:val="0"/>
          <w:u w:val="none"/>
        </w:rPr>
        <w:t xml:space="preserve">Eustis </w:t>
      </w:r>
      <w:r w:rsidRPr="00C3184F">
        <w:rPr>
          <w:rFonts w:eastAsiaTheme="minorEastAsia"/>
          <w:b w:val="0"/>
          <w:color w:val="auto"/>
          <w:position w:val="0"/>
          <w:u w:val="none"/>
        </w:rPr>
        <w:t xml:space="preserve"> personnel</w:t>
      </w:r>
      <w:proofErr w:type="gramEnd"/>
      <w:r w:rsidRPr="00C3184F">
        <w:rPr>
          <w:rFonts w:eastAsiaTheme="minorEastAsia"/>
          <w:b w:val="0"/>
          <w:color w:val="auto"/>
          <w:position w:val="0"/>
          <w:u w:val="none"/>
        </w:rPr>
        <w:t xml:space="preserve"> with the VENDOR enrollment materials which includes, but </w:t>
      </w:r>
      <w:r w:rsidR="4CB61288" w:rsidRPr="00C3184F">
        <w:rPr>
          <w:rFonts w:eastAsiaTheme="minorEastAsia"/>
          <w:b w:val="0"/>
          <w:color w:val="auto"/>
          <w:position w:val="0"/>
          <w:u w:val="none"/>
        </w:rPr>
        <w:t xml:space="preserve">is </w:t>
      </w:r>
      <w:r w:rsidRPr="00C3184F">
        <w:rPr>
          <w:rFonts w:eastAsiaTheme="minorEastAsia"/>
          <w:b w:val="0"/>
          <w:color w:val="auto"/>
          <w:position w:val="0"/>
          <w:u w:val="none"/>
        </w:rPr>
        <w:t xml:space="preserve">not limited </w:t>
      </w:r>
      <w:r w:rsidR="003F30A2" w:rsidRPr="00C3184F">
        <w:rPr>
          <w:rFonts w:eastAsiaTheme="minorEastAsia"/>
          <w:b w:val="0"/>
          <w:color w:val="auto"/>
          <w:position w:val="0"/>
          <w:u w:val="none"/>
        </w:rPr>
        <w:t>to, enrollment</w:t>
      </w:r>
      <w:r w:rsidR="6CCB8536" w:rsidRPr="00C3184F">
        <w:rPr>
          <w:rFonts w:eastAsiaTheme="minorEastAsia"/>
          <w:b w:val="0"/>
          <w:color w:val="auto"/>
          <w:position w:val="0"/>
          <w:u w:val="none"/>
        </w:rPr>
        <w:t xml:space="preserve"> requirements</w:t>
      </w:r>
      <w:r w:rsidRPr="00C3184F">
        <w:rPr>
          <w:rFonts w:eastAsiaTheme="minorEastAsia"/>
          <w:b w:val="0"/>
          <w:color w:val="auto"/>
          <w:position w:val="0"/>
          <w:u w:val="none"/>
        </w:rPr>
        <w:t xml:space="preserve"> and operating procedures.</w:t>
      </w:r>
    </w:p>
    <w:p w14:paraId="08283C55" w14:textId="3EDC4A09" w:rsidR="00A24BD7" w:rsidRDefault="00626D4D" w:rsidP="00A24BD7">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3</w:t>
      </w:r>
      <w:r w:rsidRPr="00C3184F">
        <w:rPr>
          <w:rFonts w:eastAsiaTheme="minorEastAsia"/>
          <w:b w:val="0"/>
          <w:color w:val="auto"/>
          <w:position w:val="0"/>
          <w:u w:val="none"/>
        </w:rPr>
        <w:t>.</w:t>
      </w:r>
      <w:r w:rsidR="00C3184F">
        <w:rPr>
          <w:rFonts w:eastAsiaTheme="minorEastAsia"/>
          <w:b w:val="0"/>
          <w:bCs w:val="0"/>
          <w:color w:val="auto"/>
          <w:position w:val="0"/>
          <w:u w:val="none"/>
        </w:rPr>
        <w:t>4</w:t>
      </w:r>
      <w:r w:rsidR="00197585" w:rsidRPr="00C3184F">
        <w:rPr>
          <w:rFonts w:eastAsiaTheme="minorEastAsia"/>
          <w:b w:val="0"/>
          <w:color w:val="auto"/>
          <w:position w:val="0"/>
          <w:u w:val="none"/>
        </w:rPr>
        <w:tab/>
      </w:r>
      <w:r w:rsidRPr="00C3184F" w:rsidDel="00626D4D">
        <w:rPr>
          <w:rFonts w:eastAsiaTheme="minorEastAsia"/>
          <w:b w:val="0"/>
          <w:color w:val="auto"/>
          <w:position w:val="0"/>
          <w:u w:val="none"/>
        </w:rPr>
        <w:t>VENDOR</w:t>
      </w:r>
      <w:r w:rsidR="5B36372F" w:rsidRPr="00C3184F">
        <w:rPr>
          <w:rFonts w:eastAsiaTheme="minorEastAsia"/>
          <w:b w:val="0"/>
          <w:color w:val="auto"/>
          <w:position w:val="0"/>
          <w:u w:val="none"/>
        </w:rPr>
        <w:t xml:space="preserve"> </w:t>
      </w:r>
      <w:r w:rsidR="449A7A6D" w:rsidRPr="00C3184F">
        <w:rPr>
          <w:rFonts w:eastAsiaTheme="minorEastAsia"/>
          <w:b w:val="0"/>
          <w:color w:val="auto"/>
          <w:position w:val="0"/>
          <w:u w:val="none"/>
        </w:rPr>
        <w:t>shall</w:t>
      </w:r>
      <w:r w:rsidR="00330AAC" w:rsidRPr="00C3184F">
        <w:rPr>
          <w:rFonts w:eastAsiaTheme="minorEastAsia"/>
          <w:b w:val="0"/>
          <w:color w:val="auto"/>
          <w:position w:val="0"/>
          <w:u w:val="none"/>
        </w:rPr>
        <w:t xml:space="preserve"> use its best efforts to promptly provide to EXCHANGE written notice of any material change to the </w:t>
      </w:r>
      <w:r w:rsidR="5A79959B" w:rsidRPr="00C3184F">
        <w:rPr>
          <w:rFonts w:eastAsiaTheme="minorEastAsia"/>
          <w:b w:val="0"/>
          <w:color w:val="auto"/>
          <w:position w:val="0"/>
          <w:u w:val="none"/>
        </w:rPr>
        <w:t>p</w:t>
      </w:r>
      <w:r w:rsidR="618BC9CD" w:rsidRPr="00C3184F">
        <w:rPr>
          <w:rFonts w:eastAsiaTheme="minorEastAsia"/>
          <w:b w:val="0"/>
          <w:color w:val="auto"/>
          <w:position w:val="0"/>
          <w:u w:val="none"/>
        </w:rPr>
        <w:t>olicies</w:t>
      </w:r>
      <w:r w:rsidR="4A53C94C" w:rsidRPr="00C3184F">
        <w:rPr>
          <w:rFonts w:eastAsiaTheme="minorEastAsia"/>
          <w:b w:val="0"/>
          <w:color w:val="auto"/>
          <w:position w:val="0"/>
          <w:u w:val="none"/>
        </w:rPr>
        <w:t xml:space="preserve"> and</w:t>
      </w:r>
      <w:r w:rsidR="5B36372F" w:rsidRPr="00C3184F">
        <w:rPr>
          <w:rFonts w:eastAsiaTheme="minorEastAsia"/>
          <w:b w:val="0"/>
          <w:color w:val="auto"/>
          <w:position w:val="0"/>
          <w:u w:val="none"/>
        </w:rPr>
        <w:t xml:space="preserve"> </w:t>
      </w:r>
      <w:r w:rsidR="27124F8F" w:rsidRPr="00C3184F">
        <w:rPr>
          <w:rFonts w:eastAsiaTheme="minorEastAsia"/>
          <w:b w:val="0"/>
          <w:color w:val="auto"/>
          <w:position w:val="0"/>
          <w:u w:val="none"/>
        </w:rPr>
        <w:t>p</w:t>
      </w:r>
      <w:r w:rsidR="618BC9CD" w:rsidRPr="00C3184F">
        <w:rPr>
          <w:rFonts w:eastAsiaTheme="minorEastAsia"/>
          <w:b w:val="0"/>
          <w:color w:val="auto"/>
          <w:position w:val="0"/>
          <w:u w:val="none"/>
        </w:rPr>
        <w:t>rocedures</w:t>
      </w:r>
      <w:r w:rsidR="00330AAC" w:rsidRPr="00C3184F">
        <w:rPr>
          <w:rFonts w:eastAsiaTheme="minorEastAsia"/>
          <w:b w:val="0"/>
          <w:color w:val="auto"/>
          <w:position w:val="0"/>
          <w:u w:val="none"/>
        </w:rPr>
        <w:t xml:space="preserve"> relating to the </w:t>
      </w:r>
      <w:r w:rsidR="42D00F3E" w:rsidRPr="00C3184F">
        <w:rPr>
          <w:rFonts w:eastAsiaTheme="minorEastAsia"/>
          <w:b w:val="0"/>
          <w:color w:val="auto"/>
          <w:position w:val="0"/>
          <w:u w:val="none"/>
        </w:rPr>
        <w:t>o</w:t>
      </w:r>
      <w:r w:rsidR="6FFF705A" w:rsidRPr="00C3184F">
        <w:rPr>
          <w:rFonts w:eastAsiaTheme="minorEastAsia"/>
          <w:b w:val="0"/>
          <w:color w:val="auto"/>
          <w:position w:val="0"/>
          <w:u w:val="none"/>
        </w:rPr>
        <w:t xml:space="preserve">perational </w:t>
      </w:r>
      <w:r w:rsidR="3F4C4830" w:rsidRPr="00C3184F">
        <w:rPr>
          <w:rFonts w:eastAsiaTheme="minorEastAsia"/>
          <w:b w:val="0"/>
          <w:color w:val="auto"/>
          <w:position w:val="0"/>
          <w:u w:val="none"/>
        </w:rPr>
        <w:t>h</w:t>
      </w:r>
      <w:r w:rsidR="618BC9CD" w:rsidRPr="00C3184F">
        <w:rPr>
          <w:rFonts w:eastAsiaTheme="minorEastAsia"/>
          <w:b w:val="0"/>
          <w:color w:val="auto"/>
          <w:position w:val="0"/>
          <w:u w:val="none"/>
        </w:rPr>
        <w:t>andbook</w:t>
      </w:r>
      <w:r w:rsidR="00330AAC" w:rsidRPr="00C3184F">
        <w:rPr>
          <w:rFonts w:eastAsiaTheme="minorEastAsia"/>
          <w:b w:val="0"/>
          <w:color w:val="auto"/>
          <w:position w:val="0"/>
          <w:u w:val="none"/>
        </w:rPr>
        <w:t xml:space="preserve"> or </w:t>
      </w:r>
      <w:r w:rsidR="04106A47" w:rsidRPr="00C3184F">
        <w:rPr>
          <w:rFonts w:eastAsiaTheme="minorEastAsia"/>
          <w:b w:val="0"/>
          <w:color w:val="auto"/>
          <w:position w:val="0"/>
          <w:u w:val="none"/>
        </w:rPr>
        <w:t>e</w:t>
      </w:r>
      <w:r w:rsidR="618BC9CD" w:rsidRPr="00C3184F">
        <w:rPr>
          <w:rFonts w:eastAsiaTheme="minorEastAsia"/>
          <w:b w:val="0"/>
          <w:color w:val="auto"/>
          <w:position w:val="0"/>
          <w:u w:val="none"/>
        </w:rPr>
        <w:t xml:space="preserve">nrollment </w:t>
      </w:r>
      <w:r w:rsidR="59B07AE6" w:rsidRPr="00C3184F">
        <w:rPr>
          <w:rFonts w:eastAsiaTheme="minorEastAsia"/>
          <w:b w:val="0"/>
          <w:color w:val="auto"/>
          <w:position w:val="0"/>
          <w:u w:val="none"/>
        </w:rPr>
        <w:t>m</w:t>
      </w:r>
      <w:r w:rsidR="618BC9CD" w:rsidRPr="00C3184F">
        <w:rPr>
          <w:rFonts w:eastAsiaTheme="minorEastAsia"/>
          <w:b w:val="0"/>
          <w:color w:val="auto"/>
          <w:position w:val="0"/>
          <w:u w:val="none"/>
        </w:rPr>
        <w:t>aterials</w:t>
      </w:r>
      <w:r w:rsidR="00330AAC" w:rsidRPr="00C3184F">
        <w:rPr>
          <w:rFonts w:eastAsiaTheme="minorEastAsia"/>
          <w:b w:val="0"/>
          <w:color w:val="auto"/>
          <w:position w:val="0"/>
          <w:u w:val="none"/>
        </w:rPr>
        <w:t xml:space="preserve">, including the effective date thereof. </w:t>
      </w:r>
    </w:p>
    <w:p w14:paraId="4ECC4070" w14:textId="45CE57A0" w:rsidR="00B851D8" w:rsidRPr="00B51349" w:rsidRDefault="00626D4D" w:rsidP="00B51349">
      <w:pPr>
        <w:pStyle w:val="Heading2"/>
        <w:keepNext w:val="0"/>
        <w:numPr>
          <w:ilvl w:val="1"/>
          <w:numId w:val="0"/>
        </w:numPr>
        <w:spacing w:before="0"/>
        <w:ind w:left="2246" w:hanging="979"/>
        <w:rPr>
          <w:rFonts w:eastAsiaTheme="minorEastAsia"/>
          <w:b w:val="0"/>
          <w:color w:val="auto"/>
          <w:position w:val="0"/>
          <w:u w:val="none"/>
        </w:rPr>
      </w:pPr>
      <w:r w:rsidRPr="00176A91">
        <w:rPr>
          <w:rFonts w:eastAsiaTheme="minorEastAsia"/>
          <w:b w:val="0"/>
          <w:color w:val="auto"/>
          <w:position w:val="0"/>
          <w:u w:val="none"/>
        </w:rPr>
        <w:t>2.1</w:t>
      </w:r>
      <w:r w:rsidR="00FF2EF9" w:rsidRPr="00176A91">
        <w:rPr>
          <w:rFonts w:eastAsiaTheme="minorEastAsia"/>
          <w:b w:val="0"/>
          <w:color w:val="auto"/>
          <w:position w:val="0"/>
          <w:u w:val="none"/>
        </w:rPr>
        <w:t>3</w:t>
      </w:r>
      <w:r w:rsidRPr="00176A91">
        <w:rPr>
          <w:rFonts w:eastAsiaTheme="minorEastAsia"/>
          <w:b w:val="0"/>
          <w:color w:val="auto"/>
          <w:position w:val="0"/>
          <w:u w:val="none"/>
        </w:rPr>
        <w:t>.</w:t>
      </w:r>
      <w:r w:rsidR="2F47CC86" w:rsidRPr="00176A91">
        <w:rPr>
          <w:rFonts w:eastAsiaTheme="minorEastAsia"/>
          <w:b w:val="0"/>
          <w:color w:val="auto"/>
          <w:position w:val="0"/>
          <w:u w:val="none"/>
        </w:rPr>
        <w:t>5</w:t>
      </w:r>
      <w:r w:rsidR="00C47F06" w:rsidRPr="00176A91">
        <w:rPr>
          <w:rFonts w:eastAsiaTheme="minorEastAsia"/>
          <w:b w:val="0"/>
          <w:color w:val="auto"/>
          <w:position w:val="0"/>
          <w:u w:val="none"/>
        </w:rPr>
        <w:tab/>
      </w:r>
      <w:r w:rsidR="61359C08" w:rsidRPr="00176A91">
        <w:rPr>
          <w:rFonts w:eastAsiaTheme="minorEastAsia"/>
          <w:b w:val="0"/>
          <w:color w:val="auto"/>
          <w:u w:val="none"/>
        </w:rPr>
        <w:t xml:space="preserve">VENDOR shall verbally notify the Exchange </w:t>
      </w:r>
      <w:r w:rsidR="00015B01" w:rsidRPr="00176A91">
        <w:rPr>
          <w:rFonts w:eastAsiaTheme="minorEastAsia"/>
          <w:b w:val="0"/>
          <w:color w:val="auto"/>
          <w:u w:val="none"/>
        </w:rPr>
        <w:t xml:space="preserve">Operations </w:t>
      </w:r>
      <w:r w:rsidR="61359C08" w:rsidRPr="00176A91">
        <w:rPr>
          <w:rFonts w:eastAsiaTheme="minorEastAsia"/>
          <w:b w:val="0"/>
          <w:color w:val="auto"/>
          <w:u w:val="none"/>
        </w:rPr>
        <w:t xml:space="preserve">Manager of any </w:t>
      </w:r>
      <w:r w:rsidR="0AB85599" w:rsidRPr="00176A91">
        <w:rPr>
          <w:rFonts w:eastAsiaTheme="minorEastAsia"/>
          <w:b w:val="0"/>
          <w:color w:val="auto"/>
          <w:u w:val="none"/>
        </w:rPr>
        <w:t xml:space="preserve">VENDOR employee </w:t>
      </w:r>
      <w:r w:rsidR="61359C08" w:rsidRPr="00176A91">
        <w:rPr>
          <w:rFonts w:eastAsiaTheme="minorEastAsia"/>
          <w:b w:val="0"/>
          <w:color w:val="auto"/>
          <w:u w:val="none"/>
        </w:rPr>
        <w:t xml:space="preserve">incident </w:t>
      </w:r>
      <w:r w:rsidR="03D0C6B0" w:rsidRPr="00176A91">
        <w:rPr>
          <w:rFonts w:eastAsiaTheme="minorEastAsia"/>
          <w:b w:val="0"/>
          <w:color w:val="auto"/>
          <w:u w:val="none"/>
        </w:rPr>
        <w:t>as</w:t>
      </w:r>
      <w:r w:rsidR="61359C08" w:rsidRPr="00176A91">
        <w:rPr>
          <w:rFonts w:eastAsiaTheme="minorEastAsia"/>
          <w:b w:val="0"/>
          <w:color w:val="auto"/>
          <w:u w:val="none"/>
        </w:rPr>
        <w:t xml:space="preserve"> soon as </w:t>
      </w:r>
      <w:r w:rsidR="1484AD7D" w:rsidRPr="00176A91">
        <w:rPr>
          <w:rFonts w:eastAsiaTheme="minorEastAsia"/>
          <w:b w:val="0"/>
          <w:color w:val="auto"/>
          <w:u w:val="none"/>
        </w:rPr>
        <w:t>practical</w:t>
      </w:r>
      <w:r w:rsidR="61359C08" w:rsidRPr="00176A91">
        <w:rPr>
          <w:rFonts w:eastAsiaTheme="minorEastAsia"/>
          <w:b w:val="0"/>
          <w:color w:val="auto"/>
          <w:u w:val="none"/>
        </w:rPr>
        <w:t>, but no later than 2 hours fo</w:t>
      </w:r>
      <w:r w:rsidR="00955B15" w:rsidRPr="00176A91">
        <w:rPr>
          <w:rFonts w:eastAsiaTheme="minorEastAsia"/>
          <w:b w:val="0"/>
          <w:color w:val="auto"/>
          <w:u w:val="none"/>
        </w:rPr>
        <w:t xml:space="preserve">llowing </w:t>
      </w:r>
      <w:r w:rsidR="00CD7BE0" w:rsidRPr="00176A91">
        <w:rPr>
          <w:rFonts w:eastAsiaTheme="minorEastAsia"/>
          <w:b w:val="0"/>
          <w:color w:val="auto"/>
          <w:u w:val="none"/>
        </w:rPr>
        <w:t>occurrence</w:t>
      </w:r>
      <w:r w:rsidR="00955B15" w:rsidRPr="00176A91">
        <w:rPr>
          <w:rFonts w:eastAsiaTheme="minorEastAsia"/>
          <w:b w:val="0"/>
          <w:color w:val="auto"/>
          <w:u w:val="none"/>
        </w:rPr>
        <w:t>.</w:t>
      </w:r>
      <w:r w:rsidRPr="00176A91">
        <w:rPr>
          <w:rFonts w:eastAsiaTheme="minorEastAsia"/>
          <w:b w:val="0"/>
          <w:color w:val="auto"/>
          <w:position w:val="0"/>
          <w:u w:val="none"/>
        </w:rPr>
        <w:tab/>
      </w:r>
    </w:p>
    <w:p w14:paraId="6970488F" w14:textId="3132A423" w:rsidR="00626D4D" w:rsidRPr="00B51349" w:rsidRDefault="00FD3BB9" w:rsidP="00B51349">
      <w:pPr>
        <w:pStyle w:val="Heading2"/>
        <w:keepNext w:val="0"/>
        <w:numPr>
          <w:ilvl w:val="1"/>
          <w:numId w:val="0"/>
        </w:numPr>
        <w:spacing w:before="0"/>
        <w:ind w:left="2246" w:hanging="979"/>
        <w:rPr>
          <w:rFonts w:eastAsiaTheme="minorEastAsia"/>
          <w:b w:val="0"/>
          <w:color w:val="auto"/>
          <w:u w:val="none"/>
        </w:rPr>
      </w:pPr>
      <w:r w:rsidRPr="00C3184F">
        <w:rPr>
          <w:rFonts w:eastAsiaTheme="minorEastAsia"/>
          <w:b w:val="0"/>
          <w:color w:val="auto"/>
          <w:position w:val="0"/>
          <w:u w:val="none"/>
        </w:rPr>
        <w:t>2.13.</w:t>
      </w:r>
      <w:r w:rsidR="0074078C">
        <w:rPr>
          <w:rFonts w:eastAsiaTheme="minorEastAsia"/>
          <w:b w:val="0"/>
          <w:color w:val="auto"/>
          <w:position w:val="0"/>
          <w:u w:val="none"/>
        </w:rPr>
        <w:t>6</w:t>
      </w:r>
      <w:r>
        <w:rPr>
          <w:rFonts w:eastAsiaTheme="minorEastAsia"/>
          <w:b w:val="0"/>
          <w:color w:val="auto"/>
          <w:position w:val="0"/>
          <w:u w:val="none"/>
        </w:rPr>
        <w:tab/>
      </w:r>
      <w:r w:rsidRPr="65466B07">
        <w:rPr>
          <w:rFonts w:eastAsiaTheme="minorEastAsia"/>
          <w:b w:val="0"/>
          <w:bCs w:val="0"/>
          <w:color w:val="auto"/>
          <w:u w:val="none"/>
        </w:rPr>
        <w:t xml:space="preserve">VENDOR shall verbally notify the Exchange </w:t>
      </w:r>
      <w:r>
        <w:rPr>
          <w:rFonts w:eastAsiaTheme="minorEastAsia"/>
          <w:b w:val="0"/>
          <w:bCs w:val="0"/>
          <w:color w:val="auto"/>
          <w:u w:val="none"/>
        </w:rPr>
        <w:t xml:space="preserve">Operations </w:t>
      </w:r>
      <w:r w:rsidRPr="65466B07">
        <w:rPr>
          <w:rFonts w:eastAsiaTheme="minorEastAsia"/>
          <w:b w:val="0"/>
          <w:bCs w:val="0"/>
          <w:color w:val="auto"/>
          <w:u w:val="none"/>
        </w:rPr>
        <w:t xml:space="preserve">Manager of any </w:t>
      </w:r>
      <w:r w:rsidR="000C0667">
        <w:rPr>
          <w:rFonts w:eastAsiaTheme="minorEastAsia"/>
          <w:b w:val="0"/>
          <w:bCs w:val="0"/>
          <w:color w:val="auto"/>
          <w:u w:val="none"/>
        </w:rPr>
        <w:t>child</w:t>
      </w:r>
      <w:r w:rsidRPr="65466B07">
        <w:rPr>
          <w:rFonts w:eastAsiaTheme="minorEastAsia"/>
          <w:b w:val="0"/>
          <w:bCs w:val="0"/>
          <w:color w:val="auto"/>
          <w:u w:val="none"/>
        </w:rPr>
        <w:t xml:space="preserve"> </w:t>
      </w:r>
      <w:r w:rsidR="009F5704">
        <w:rPr>
          <w:rFonts w:eastAsiaTheme="minorEastAsia"/>
          <w:b w:val="0"/>
          <w:bCs w:val="0"/>
          <w:color w:val="auto"/>
          <w:u w:val="none"/>
        </w:rPr>
        <w:t>accident/</w:t>
      </w:r>
      <w:r w:rsidRPr="65466B07">
        <w:rPr>
          <w:rFonts w:eastAsiaTheme="minorEastAsia"/>
          <w:b w:val="0"/>
          <w:bCs w:val="0"/>
          <w:color w:val="auto"/>
          <w:u w:val="none"/>
        </w:rPr>
        <w:t xml:space="preserve">incident </w:t>
      </w:r>
      <w:r w:rsidR="00065BCC">
        <w:rPr>
          <w:rFonts w:eastAsiaTheme="minorEastAsia"/>
          <w:b w:val="0"/>
          <w:bCs w:val="0"/>
          <w:color w:val="auto"/>
          <w:u w:val="none"/>
        </w:rPr>
        <w:t>that requi</w:t>
      </w:r>
      <w:r w:rsidR="00796D9C">
        <w:rPr>
          <w:rFonts w:eastAsiaTheme="minorEastAsia"/>
          <w:b w:val="0"/>
          <w:bCs w:val="0"/>
          <w:color w:val="auto"/>
          <w:u w:val="none"/>
        </w:rPr>
        <w:t>r</w:t>
      </w:r>
      <w:r w:rsidR="00065BCC">
        <w:rPr>
          <w:rFonts w:eastAsiaTheme="minorEastAsia"/>
          <w:b w:val="0"/>
          <w:bCs w:val="0"/>
          <w:color w:val="auto"/>
          <w:u w:val="none"/>
        </w:rPr>
        <w:t xml:space="preserve">es medical </w:t>
      </w:r>
      <w:r w:rsidR="00796D9C">
        <w:rPr>
          <w:rFonts w:eastAsiaTheme="minorEastAsia"/>
          <w:b w:val="0"/>
          <w:bCs w:val="0"/>
          <w:color w:val="auto"/>
          <w:u w:val="none"/>
        </w:rPr>
        <w:t xml:space="preserve">attention </w:t>
      </w:r>
      <w:r w:rsidR="00E41570">
        <w:rPr>
          <w:rFonts w:eastAsiaTheme="minorEastAsia"/>
          <w:b w:val="0"/>
          <w:bCs w:val="0"/>
          <w:color w:val="auto"/>
          <w:u w:val="none"/>
        </w:rPr>
        <w:t>beyond general first aid</w:t>
      </w:r>
      <w:r w:rsidR="00891ACE">
        <w:rPr>
          <w:rFonts w:eastAsiaTheme="minorEastAsia"/>
          <w:b w:val="0"/>
          <w:bCs w:val="0"/>
          <w:color w:val="auto"/>
          <w:u w:val="none"/>
        </w:rPr>
        <w:t xml:space="preserve">, </w:t>
      </w:r>
      <w:r w:rsidRPr="65466B07">
        <w:rPr>
          <w:rFonts w:eastAsiaTheme="minorEastAsia"/>
          <w:b w:val="0"/>
          <w:bCs w:val="0"/>
          <w:color w:val="auto"/>
          <w:u w:val="none"/>
        </w:rPr>
        <w:t>as soon as practical, but no later than 2 hours fo</w:t>
      </w:r>
      <w:r>
        <w:rPr>
          <w:rFonts w:eastAsiaTheme="minorEastAsia"/>
          <w:b w:val="0"/>
          <w:bCs w:val="0"/>
          <w:color w:val="auto"/>
          <w:u w:val="none"/>
        </w:rPr>
        <w:t>llowing occurrence.</w:t>
      </w:r>
    </w:p>
    <w:p w14:paraId="2E834BEA" w14:textId="3B87C1F1" w:rsidR="00ED7381" w:rsidRPr="00B51349" w:rsidRDefault="01F93850" w:rsidP="00B51349">
      <w:pPr>
        <w:pStyle w:val="Heading2"/>
        <w:keepNext w:val="0"/>
        <w:numPr>
          <w:ilvl w:val="1"/>
          <w:numId w:val="0"/>
        </w:numPr>
        <w:spacing w:before="0"/>
        <w:ind w:left="2246" w:hanging="979"/>
        <w:rPr>
          <w:rFonts w:eastAsiaTheme="minorEastAsia"/>
          <w:b w:val="0"/>
          <w:color w:val="auto"/>
          <w:position w:val="0"/>
          <w:u w:val="none"/>
        </w:rPr>
      </w:pPr>
      <w:r w:rsidRPr="65466B07">
        <w:rPr>
          <w:rFonts w:eastAsiaTheme="minorEastAsia"/>
          <w:b w:val="0"/>
          <w:bCs w:val="0"/>
          <w:color w:val="auto"/>
          <w:position w:val="0"/>
          <w:u w:val="none"/>
        </w:rPr>
        <w:t>2.13.7</w:t>
      </w:r>
      <w:r w:rsidR="00601685" w:rsidRPr="00900378">
        <w:rPr>
          <w:rFonts w:eastAsiaTheme="minorEastAsia"/>
          <w:b w:val="0"/>
          <w:bCs w:val="0"/>
          <w:u w:val="none"/>
        </w:rPr>
        <w:tab/>
      </w:r>
      <w:r w:rsidR="00626D4D" w:rsidRPr="00C3184F">
        <w:rPr>
          <w:rFonts w:eastAsiaTheme="minorEastAsia"/>
          <w:b w:val="0"/>
          <w:color w:val="auto"/>
          <w:position w:val="0"/>
          <w:u w:val="none"/>
        </w:rPr>
        <w:t xml:space="preserve">VENDOR shall </w:t>
      </w:r>
      <w:r w:rsidR="00C50E23" w:rsidRPr="00C3184F">
        <w:rPr>
          <w:rFonts w:eastAsiaTheme="minorEastAsia"/>
          <w:b w:val="0"/>
          <w:color w:val="auto"/>
          <w:position w:val="0"/>
          <w:u w:val="none"/>
        </w:rPr>
        <w:t xml:space="preserve">immediately </w:t>
      </w:r>
      <w:r w:rsidR="00626D4D" w:rsidRPr="00C3184F">
        <w:rPr>
          <w:rFonts w:eastAsiaTheme="minorEastAsia"/>
          <w:b w:val="0"/>
          <w:color w:val="auto"/>
          <w:position w:val="0"/>
          <w:u w:val="none"/>
        </w:rPr>
        <w:t xml:space="preserve">inform EXCHANGE regarding (1) any inspection, incident, report, or condition likely to result in a finding of a standards violation </w:t>
      </w:r>
      <w:r w:rsidR="00BF68CD">
        <w:rPr>
          <w:rFonts w:eastAsiaTheme="minorEastAsia"/>
          <w:b w:val="0"/>
          <w:color w:val="auto"/>
          <w:position w:val="0"/>
          <w:u w:val="none"/>
        </w:rPr>
        <w:t xml:space="preserve">(e.g. Notice of Violation) </w:t>
      </w:r>
      <w:r w:rsidR="00626D4D" w:rsidRPr="00C3184F">
        <w:rPr>
          <w:rFonts w:eastAsiaTheme="minorEastAsia"/>
          <w:b w:val="0"/>
          <w:color w:val="auto"/>
          <w:position w:val="0"/>
          <w:u w:val="none"/>
        </w:rPr>
        <w:t xml:space="preserve">by the State of Virginia, </w:t>
      </w:r>
      <w:r w:rsidR="1243A166" w:rsidRPr="00C3184F">
        <w:rPr>
          <w:rFonts w:eastAsiaTheme="minorEastAsia"/>
          <w:b w:val="0"/>
          <w:color w:val="auto"/>
          <w:position w:val="0"/>
          <w:u w:val="none"/>
        </w:rPr>
        <w:t>and</w:t>
      </w:r>
      <w:r w:rsidR="00626D4D" w:rsidRPr="00C3184F">
        <w:rPr>
          <w:rFonts w:eastAsiaTheme="minorEastAsia"/>
          <w:b w:val="0"/>
          <w:color w:val="auto"/>
          <w:position w:val="0"/>
          <w:u w:val="none"/>
        </w:rPr>
        <w:t xml:space="preserve"> (2) any threatened </w:t>
      </w:r>
      <w:r w:rsidR="00626D4D" w:rsidRPr="00C3184F">
        <w:rPr>
          <w:rFonts w:eastAsiaTheme="minorEastAsia"/>
          <w:b w:val="0"/>
          <w:color w:val="auto"/>
          <w:position w:val="0"/>
          <w:u w:val="none"/>
        </w:rPr>
        <w:lastRenderedPageBreak/>
        <w:t xml:space="preserve">suspension or revocation of or any lapse in </w:t>
      </w:r>
      <w:r w:rsidR="1ECDD362" w:rsidRPr="00C3184F">
        <w:rPr>
          <w:rFonts w:eastAsiaTheme="minorEastAsia"/>
          <w:b w:val="0"/>
          <w:color w:val="auto"/>
          <w:position w:val="0"/>
          <w:u w:val="none"/>
        </w:rPr>
        <w:t>V</w:t>
      </w:r>
      <w:r w:rsidR="4E8EA6D1" w:rsidRPr="00C3184F">
        <w:rPr>
          <w:rFonts w:eastAsiaTheme="minorEastAsia"/>
          <w:b w:val="0"/>
          <w:color w:val="auto"/>
          <w:position w:val="0"/>
          <w:u w:val="none"/>
        </w:rPr>
        <w:t>ENDOR</w:t>
      </w:r>
      <w:r w:rsidR="1ECDD362" w:rsidRPr="00C3184F">
        <w:rPr>
          <w:rFonts w:eastAsiaTheme="minorEastAsia"/>
          <w:b w:val="0"/>
          <w:color w:val="auto"/>
          <w:position w:val="0"/>
          <w:u w:val="none"/>
        </w:rPr>
        <w:t>’s</w:t>
      </w:r>
      <w:r w:rsidR="00626D4D" w:rsidRPr="00C3184F">
        <w:rPr>
          <w:rFonts w:eastAsiaTheme="minorEastAsia"/>
          <w:b w:val="0"/>
          <w:color w:val="auto"/>
          <w:position w:val="0"/>
          <w:u w:val="none"/>
        </w:rPr>
        <w:t xml:space="preserve"> child-care center license issued by the State of Virginia.</w:t>
      </w:r>
    </w:p>
    <w:p w14:paraId="3C4FE967" w14:textId="53467371" w:rsidR="004C1350" w:rsidRPr="00B51349" w:rsidRDefault="00B137EB" w:rsidP="00B51349">
      <w:pPr>
        <w:pStyle w:val="Heading2"/>
        <w:keepNext w:val="0"/>
        <w:numPr>
          <w:ilvl w:val="1"/>
          <w:numId w:val="0"/>
        </w:numPr>
        <w:spacing w:before="0"/>
        <w:ind w:left="2246" w:hanging="979"/>
        <w:rPr>
          <w:rFonts w:eastAsiaTheme="minorEastAsia"/>
          <w:b w:val="0"/>
          <w:color w:val="auto"/>
          <w:position w:val="0"/>
          <w:u w:val="none"/>
        </w:rPr>
      </w:pPr>
      <w:r>
        <w:rPr>
          <w:rFonts w:eastAsiaTheme="minorEastAsia"/>
          <w:b w:val="0"/>
          <w:color w:val="auto"/>
          <w:position w:val="0"/>
          <w:u w:val="none"/>
        </w:rPr>
        <w:t>2.13.8</w:t>
      </w:r>
      <w:r>
        <w:rPr>
          <w:rFonts w:eastAsiaTheme="minorEastAsia"/>
          <w:b w:val="0"/>
          <w:color w:val="auto"/>
          <w:position w:val="0"/>
          <w:u w:val="none"/>
        </w:rPr>
        <w:tab/>
      </w:r>
      <w:r w:rsidR="00ED7381" w:rsidRPr="001A5F3A">
        <w:rPr>
          <w:rFonts w:eastAsiaTheme="minorEastAsia"/>
          <w:b w:val="0"/>
          <w:color w:val="auto"/>
          <w:position w:val="0"/>
          <w:u w:val="none"/>
        </w:rPr>
        <w:t xml:space="preserve">For any incident involving VENDOR </w:t>
      </w:r>
      <w:r w:rsidR="00B03086" w:rsidRPr="001A5F3A">
        <w:rPr>
          <w:rFonts w:eastAsiaTheme="minorEastAsia"/>
          <w:b w:val="0"/>
          <w:color w:val="auto"/>
          <w:position w:val="0"/>
          <w:u w:val="none"/>
        </w:rPr>
        <w:t>employee</w:t>
      </w:r>
      <w:r w:rsidR="00ED7381" w:rsidRPr="001A5F3A">
        <w:rPr>
          <w:rFonts w:eastAsiaTheme="minorEastAsia"/>
          <w:b w:val="0"/>
          <w:color w:val="auto"/>
          <w:position w:val="0"/>
          <w:u w:val="none"/>
        </w:rPr>
        <w:t xml:space="preserve"> injury, the VENDOR shall call the NASA Langley Research Center (LaRC) Occupational Health Clinic at 757-864-3193 [between 7:00 a.m. to 3:30 p.m. (M-F)]</w:t>
      </w:r>
      <w:r>
        <w:rPr>
          <w:rFonts w:eastAsiaTheme="minorEastAsia"/>
          <w:b w:val="0"/>
          <w:color w:val="auto"/>
          <w:position w:val="0"/>
          <w:u w:val="none"/>
        </w:rPr>
        <w:t xml:space="preserve"> within 24 hours.</w:t>
      </w:r>
    </w:p>
    <w:p w14:paraId="7C1A714D" w14:textId="1746271A" w:rsidR="00ED7381" w:rsidRPr="00ED7381" w:rsidRDefault="004C1350" w:rsidP="00B51349">
      <w:pPr>
        <w:pStyle w:val="Heading2"/>
        <w:keepNext w:val="0"/>
        <w:numPr>
          <w:ilvl w:val="1"/>
          <w:numId w:val="0"/>
        </w:numPr>
        <w:spacing w:before="0"/>
        <w:ind w:left="2246" w:hanging="979"/>
        <w:rPr>
          <w:rFonts w:eastAsiaTheme="minorEastAsia"/>
        </w:rPr>
      </w:pPr>
      <w:r w:rsidRPr="4654CE79">
        <w:rPr>
          <w:rFonts w:eastAsiaTheme="minorEastAsia"/>
          <w:b w:val="0"/>
          <w:color w:val="auto"/>
          <w:u w:val="none"/>
        </w:rPr>
        <w:t>2.13.9</w:t>
      </w:r>
      <w:r w:rsidRPr="00A24BD7">
        <w:rPr>
          <w:rFonts w:eastAsiaTheme="minorEastAsia"/>
          <w:u w:val="none"/>
        </w:rPr>
        <w:tab/>
      </w:r>
      <w:r w:rsidRPr="001A5F3A">
        <w:rPr>
          <w:rFonts w:eastAsiaTheme="minorEastAsia"/>
          <w:b w:val="0"/>
          <w:color w:val="auto"/>
          <w:u w:val="none"/>
        </w:rPr>
        <w:t xml:space="preserve">Any VENDOR employee who receives medical treatment for a work-related injury from the LaRC Fire Department or an outside medical facility shall </w:t>
      </w:r>
      <w:r w:rsidR="00654916" w:rsidRPr="4654CE79">
        <w:rPr>
          <w:rFonts w:eastAsiaTheme="minorEastAsia"/>
          <w:b w:val="0"/>
          <w:color w:val="auto"/>
          <w:u w:val="none"/>
        </w:rPr>
        <w:t xml:space="preserve">verbally </w:t>
      </w:r>
      <w:r w:rsidRPr="001A5F3A">
        <w:rPr>
          <w:rFonts w:eastAsiaTheme="minorEastAsia"/>
          <w:b w:val="0"/>
          <w:color w:val="auto"/>
          <w:u w:val="none"/>
        </w:rPr>
        <w:t xml:space="preserve">report to the NASA LaRC Occupational Health Clinic (Building 1216) when they return to work on Center at LaRC. The VENDOR is required to investigate their own NASA mishaps and coordinate with </w:t>
      </w:r>
      <w:r w:rsidR="005B1AEE" w:rsidRPr="79BE594F">
        <w:rPr>
          <w:rFonts w:eastAsiaTheme="minorEastAsia"/>
          <w:b w:val="0"/>
          <w:bCs w:val="0"/>
          <w:color w:val="auto"/>
          <w:u w:val="none"/>
        </w:rPr>
        <w:t>EXCHANGE</w:t>
      </w:r>
      <w:r w:rsidRPr="001A5F3A">
        <w:rPr>
          <w:rFonts w:eastAsiaTheme="minorEastAsia"/>
          <w:b w:val="0"/>
          <w:color w:val="auto"/>
          <w:u w:val="none"/>
        </w:rPr>
        <w:t xml:space="preserve"> t</w:t>
      </w:r>
      <w:r w:rsidR="00487477">
        <w:rPr>
          <w:rFonts w:eastAsiaTheme="minorEastAsia"/>
          <w:b w:val="0"/>
          <w:color w:val="auto"/>
          <w:u w:val="none"/>
        </w:rPr>
        <w:t>o</w:t>
      </w:r>
      <w:r w:rsidRPr="001A5F3A">
        <w:rPr>
          <w:rFonts w:eastAsiaTheme="minorEastAsia"/>
          <w:b w:val="0"/>
          <w:color w:val="auto"/>
          <w:u w:val="none"/>
        </w:rPr>
        <w:t xml:space="preserve"> submi</w:t>
      </w:r>
      <w:r w:rsidR="00487477">
        <w:rPr>
          <w:rFonts w:eastAsiaTheme="minorEastAsia"/>
          <w:b w:val="0"/>
          <w:color w:val="auto"/>
          <w:u w:val="none"/>
        </w:rPr>
        <w:t>t</w:t>
      </w:r>
      <w:r w:rsidRPr="001A5F3A">
        <w:rPr>
          <w:rFonts w:eastAsiaTheme="minorEastAsia"/>
          <w:b w:val="0"/>
          <w:color w:val="auto"/>
          <w:u w:val="none"/>
        </w:rPr>
        <w:t xml:space="preserve"> </w:t>
      </w:r>
      <w:r w:rsidR="009712F9">
        <w:rPr>
          <w:rFonts w:eastAsiaTheme="minorEastAsia"/>
          <w:b w:val="0"/>
          <w:color w:val="auto"/>
          <w:u w:val="none"/>
        </w:rPr>
        <w:t xml:space="preserve">the </w:t>
      </w:r>
      <w:r w:rsidR="009712F9" w:rsidRPr="79BE594F">
        <w:rPr>
          <w:rFonts w:eastAsiaTheme="minorEastAsia"/>
          <w:b w:val="0"/>
          <w:bCs w:val="0"/>
          <w:color w:val="auto"/>
          <w:u w:val="none"/>
        </w:rPr>
        <w:t>required</w:t>
      </w:r>
      <w:r w:rsidRPr="001A5F3A">
        <w:rPr>
          <w:rFonts w:eastAsiaTheme="minorEastAsia"/>
          <w:b w:val="0"/>
          <w:color w:val="auto"/>
          <w:u w:val="none"/>
        </w:rPr>
        <w:t xml:space="preserve"> investigation report.</w:t>
      </w:r>
    </w:p>
    <w:p w14:paraId="78155402" w14:textId="6497449F" w:rsidR="00FF2EF9" w:rsidRPr="00C3184F" w:rsidRDefault="00626D4D"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3</w:t>
      </w:r>
      <w:r w:rsidRPr="00C3184F">
        <w:rPr>
          <w:rFonts w:eastAsiaTheme="minorEastAsia"/>
          <w:b w:val="0"/>
          <w:color w:val="auto"/>
          <w:position w:val="0"/>
          <w:u w:val="none"/>
        </w:rPr>
        <w:t>.</w:t>
      </w:r>
      <w:r w:rsidR="00005829">
        <w:rPr>
          <w:rFonts w:eastAsiaTheme="minorEastAsia"/>
          <w:b w:val="0"/>
          <w:bCs w:val="0"/>
          <w:color w:val="auto"/>
          <w:position w:val="0"/>
          <w:u w:val="none"/>
        </w:rPr>
        <w:t>9</w:t>
      </w:r>
      <w:r w:rsidRPr="00C3184F">
        <w:rPr>
          <w:rFonts w:eastAsiaTheme="minorEastAsia"/>
          <w:b w:val="0"/>
          <w:color w:val="auto"/>
          <w:position w:val="0"/>
          <w:u w:val="none"/>
        </w:rPr>
        <w:tab/>
        <w:t xml:space="preserve">VENDOR shall notify EXCHANGE of </w:t>
      </w:r>
      <w:proofErr w:type="gramStart"/>
      <w:r w:rsidRPr="00C3184F">
        <w:rPr>
          <w:rFonts w:eastAsiaTheme="minorEastAsia"/>
          <w:b w:val="0"/>
          <w:color w:val="auto"/>
          <w:position w:val="0"/>
          <w:u w:val="none"/>
        </w:rPr>
        <w:t>any and all</w:t>
      </w:r>
      <w:proofErr w:type="gramEnd"/>
      <w:r w:rsidRPr="00C3184F">
        <w:rPr>
          <w:rFonts w:eastAsiaTheme="minorEastAsia"/>
          <w:b w:val="0"/>
          <w:color w:val="auto"/>
          <w:position w:val="0"/>
          <w:u w:val="none"/>
        </w:rPr>
        <w:t xml:space="preserve"> structural deficiencies and/or concerns as soon as practicable following identification of said deficiencies and/or concerns. </w:t>
      </w:r>
      <w:r w:rsidR="00AC369B" w:rsidRPr="00C3184F" w:rsidDel="00AC369B">
        <w:rPr>
          <w:rFonts w:eastAsiaTheme="minorEastAsia"/>
          <w:b w:val="0"/>
          <w:color w:val="auto"/>
          <w:position w:val="0"/>
          <w:u w:val="none"/>
        </w:rPr>
        <w:t xml:space="preserve"> </w:t>
      </w:r>
    </w:p>
    <w:p w14:paraId="0F329BC7" w14:textId="1A307589" w:rsidR="00626D4D" w:rsidRPr="00C3184F" w:rsidRDefault="00626D4D"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2.1</w:t>
      </w:r>
      <w:r w:rsidR="00FF2EF9" w:rsidRPr="00C3184F">
        <w:rPr>
          <w:rFonts w:eastAsiaTheme="minorEastAsia"/>
          <w:b w:val="0"/>
          <w:color w:val="auto"/>
          <w:position w:val="0"/>
          <w:u w:val="none"/>
        </w:rPr>
        <w:t>3</w:t>
      </w:r>
      <w:r w:rsidRPr="00C3184F">
        <w:rPr>
          <w:rFonts w:eastAsiaTheme="minorEastAsia"/>
          <w:b w:val="0"/>
          <w:color w:val="auto"/>
          <w:position w:val="0"/>
          <w:u w:val="none"/>
        </w:rPr>
        <w:t>.</w:t>
      </w:r>
      <w:r w:rsidR="00005829">
        <w:rPr>
          <w:rFonts w:eastAsiaTheme="minorEastAsia"/>
          <w:b w:val="0"/>
          <w:bCs w:val="0"/>
          <w:color w:val="auto"/>
          <w:position w:val="0"/>
          <w:u w:val="none"/>
        </w:rPr>
        <w:t>10</w:t>
      </w:r>
      <w:r w:rsidRPr="00C3184F">
        <w:rPr>
          <w:rFonts w:eastAsiaTheme="minorEastAsia"/>
          <w:b w:val="0"/>
          <w:color w:val="auto"/>
          <w:position w:val="0"/>
          <w:u w:val="none"/>
        </w:rPr>
        <w:tab/>
        <w:t xml:space="preserve">VENDOR shall provide </w:t>
      </w:r>
      <w:r w:rsidR="00A93910" w:rsidRPr="00C3184F">
        <w:rPr>
          <w:rFonts w:eastAsiaTheme="minorEastAsia"/>
          <w:b w:val="0"/>
          <w:color w:val="auto"/>
          <w:position w:val="0"/>
          <w:u w:val="none"/>
        </w:rPr>
        <w:t xml:space="preserve">a </w:t>
      </w:r>
      <w:r w:rsidRPr="00C3184F">
        <w:rPr>
          <w:rFonts w:eastAsiaTheme="minorEastAsia"/>
          <w:b w:val="0"/>
          <w:color w:val="auto"/>
          <w:position w:val="0"/>
          <w:u w:val="none"/>
        </w:rPr>
        <w:t>monthly operational performance report</w:t>
      </w:r>
      <w:r w:rsidR="00C50E23" w:rsidRPr="00C3184F">
        <w:rPr>
          <w:rFonts w:eastAsiaTheme="minorEastAsia"/>
          <w:b w:val="0"/>
          <w:color w:val="auto"/>
          <w:position w:val="0"/>
          <w:u w:val="none"/>
        </w:rPr>
        <w:t xml:space="preserve"> </w:t>
      </w:r>
      <w:r w:rsidRPr="00C3184F">
        <w:rPr>
          <w:rFonts w:eastAsiaTheme="minorEastAsia"/>
          <w:b w:val="0"/>
          <w:color w:val="auto"/>
          <w:position w:val="0"/>
          <w:u w:val="none"/>
        </w:rPr>
        <w:t xml:space="preserve">to include, but not be limited to, number of children per classroom, number of teachers per classroom, meals served, staff training, </w:t>
      </w:r>
      <w:r w:rsidR="116621D0" w:rsidRPr="65466B07">
        <w:rPr>
          <w:rFonts w:eastAsiaTheme="minorEastAsia"/>
          <w:b w:val="0"/>
          <w:bCs w:val="0"/>
          <w:color w:val="auto"/>
          <w:position w:val="0"/>
          <w:u w:val="none"/>
        </w:rPr>
        <w:t xml:space="preserve"> employee and children </w:t>
      </w:r>
      <w:r w:rsidRPr="00C3184F">
        <w:rPr>
          <w:rFonts w:eastAsiaTheme="minorEastAsia"/>
          <w:b w:val="0"/>
          <w:color w:val="auto"/>
          <w:position w:val="0"/>
          <w:u w:val="none"/>
        </w:rPr>
        <w:t>safety incidents, number of children and teachers out due to sickness, number of patrons on enrollment waitlist, accomplishments, and issues/concerns.</w:t>
      </w:r>
    </w:p>
    <w:p w14:paraId="6DEEEBAF" w14:textId="5019C037" w:rsidR="00FF2EF9" w:rsidRPr="00C3184F" w:rsidRDefault="00FF2EF9" w:rsidP="00C3184F">
      <w:pPr>
        <w:pStyle w:val="Heading2"/>
        <w:keepNext w:val="0"/>
        <w:numPr>
          <w:ilvl w:val="1"/>
          <w:numId w:val="0"/>
        </w:numPr>
        <w:spacing w:before="0"/>
        <w:ind w:left="2246" w:hanging="979"/>
        <w:rPr>
          <w:rFonts w:eastAsiaTheme="minorEastAsia"/>
          <w:b w:val="0"/>
          <w:color w:val="auto"/>
          <w:position w:val="0"/>
          <w:u w:val="none"/>
        </w:rPr>
      </w:pPr>
      <w:r w:rsidRPr="00C3184F">
        <w:rPr>
          <w:rFonts w:eastAsiaTheme="minorEastAsia"/>
          <w:b w:val="0"/>
          <w:color w:val="auto"/>
          <w:position w:val="0"/>
          <w:u w:val="none"/>
        </w:rPr>
        <w:t>2.</w:t>
      </w:r>
      <w:r w:rsidRPr="00C3184F">
        <w:rPr>
          <w:rFonts w:eastAsiaTheme="minorEastAsia"/>
          <w:b w:val="0"/>
          <w:bCs w:val="0"/>
          <w:color w:val="auto"/>
          <w:position w:val="0"/>
          <w:u w:val="none"/>
        </w:rPr>
        <w:t>1</w:t>
      </w:r>
      <w:r w:rsidR="00C3184F">
        <w:rPr>
          <w:rFonts w:eastAsiaTheme="minorEastAsia"/>
          <w:b w:val="0"/>
          <w:bCs w:val="0"/>
          <w:color w:val="auto"/>
          <w:position w:val="0"/>
          <w:u w:val="none"/>
        </w:rPr>
        <w:t>3</w:t>
      </w:r>
      <w:r w:rsidRPr="00C3184F">
        <w:rPr>
          <w:rFonts w:eastAsiaTheme="minorEastAsia"/>
          <w:b w:val="0"/>
          <w:bCs w:val="0"/>
          <w:color w:val="auto"/>
          <w:position w:val="0"/>
          <w:u w:val="none"/>
        </w:rPr>
        <w:t>.</w:t>
      </w:r>
      <w:r w:rsidR="2030D950" w:rsidRPr="65466B07">
        <w:rPr>
          <w:rFonts w:eastAsiaTheme="minorEastAsia"/>
          <w:b w:val="0"/>
          <w:bCs w:val="0"/>
          <w:color w:val="auto"/>
          <w:position w:val="0"/>
          <w:u w:val="none"/>
        </w:rPr>
        <w:t>1</w:t>
      </w:r>
      <w:r w:rsidR="00005829">
        <w:rPr>
          <w:rFonts w:eastAsiaTheme="minorEastAsia"/>
          <w:b w:val="0"/>
          <w:bCs w:val="0"/>
          <w:color w:val="auto"/>
          <w:position w:val="0"/>
          <w:u w:val="none"/>
        </w:rPr>
        <w:t>1</w:t>
      </w:r>
      <w:r w:rsidRPr="00C3184F">
        <w:rPr>
          <w:rFonts w:eastAsiaTheme="minorEastAsia"/>
          <w:b w:val="0"/>
          <w:color w:val="auto"/>
          <w:position w:val="0"/>
          <w:u w:val="none"/>
        </w:rPr>
        <w:tab/>
        <w:t xml:space="preserve">VENDOR shall refrain from representing itself or permitting itself to be represented as an agent of the United States, </w:t>
      </w:r>
      <w:r w:rsidR="443B89D3" w:rsidRPr="00C3184F">
        <w:rPr>
          <w:rFonts w:eastAsiaTheme="minorEastAsia"/>
          <w:b w:val="0"/>
          <w:color w:val="auto"/>
          <w:position w:val="0"/>
          <w:u w:val="none"/>
        </w:rPr>
        <w:t>NASA</w:t>
      </w:r>
      <w:r w:rsidR="50E2F539" w:rsidRPr="00C3184F">
        <w:rPr>
          <w:rFonts w:eastAsiaTheme="minorEastAsia"/>
          <w:b w:val="0"/>
          <w:color w:val="auto"/>
          <w:position w:val="0"/>
          <w:u w:val="none"/>
        </w:rPr>
        <w:t>, La</w:t>
      </w:r>
      <w:r w:rsidR="52FAABA4" w:rsidRPr="00C3184F">
        <w:rPr>
          <w:rFonts w:eastAsiaTheme="minorEastAsia"/>
          <w:b w:val="0"/>
          <w:color w:val="auto"/>
          <w:position w:val="0"/>
          <w:u w:val="none"/>
        </w:rPr>
        <w:t>RC</w:t>
      </w:r>
      <w:r w:rsidRPr="00C3184F">
        <w:rPr>
          <w:rFonts w:eastAsiaTheme="minorEastAsia"/>
          <w:b w:val="0"/>
          <w:color w:val="auto"/>
          <w:position w:val="0"/>
          <w:u w:val="none"/>
        </w:rPr>
        <w:t xml:space="preserve">, or </w:t>
      </w:r>
      <w:r w:rsidR="1F56CFE6" w:rsidRPr="00C3184F">
        <w:rPr>
          <w:rFonts w:eastAsiaTheme="minorEastAsia"/>
          <w:b w:val="0"/>
          <w:color w:val="auto"/>
          <w:position w:val="0"/>
          <w:u w:val="none"/>
        </w:rPr>
        <w:t>EXCHANGE</w:t>
      </w:r>
      <w:r w:rsidRPr="00C3184F">
        <w:rPr>
          <w:rFonts w:eastAsiaTheme="minorEastAsia"/>
          <w:b w:val="0"/>
          <w:color w:val="auto"/>
          <w:position w:val="0"/>
          <w:u w:val="none"/>
        </w:rPr>
        <w:t>, in any manner whatsoever.</w:t>
      </w:r>
    </w:p>
    <w:p w14:paraId="08039A8D" w14:textId="355B0549" w:rsidR="000C2692" w:rsidRPr="00A21693" w:rsidRDefault="00712BC2" w:rsidP="00A21693">
      <w:pPr>
        <w:pStyle w:val="Heading2"/>
        <w:numPr>
          <w:ilvl w:val="1"/>
          <w:numId w:val="0"/>
        </w:numPr>
        <w:ind w:left="1267" w:hanging="648"/>
        <w:rPr>
          <w:u w:val="none"/>
        </w:rPr>
      </w:pPr>
      <w:r w:rsidRPr="00A21693">
        <w:rPr>
          <w:u w:val="none"/>
        </w:rPr>
        <w:t>2.1</w:t>
      </w:r>
      <w:r w:rsidR="00FF2EF9" w:rsidRPr="00A21693">
        <w:rPr>
          <w:u w:val="none"/>
        </w:rPr>
        <w:t>4</w:t>
      </w:r>
      <w:r w:rsidRPr="00A21693">
        <w:rPr>
          <w:u w:val="none"/>
        </w:rPr>
        <w:tab/>
      </w:r>
      <w:r w:rsidR="000C2692" w:rsidRPr="00533453">
        <w:t>Indemnity and Insurance</w:t>
      </w:r>
      <w:r w:rsidR="000C2692" w:rsidRPr="00A21693">
        <w:rPr>
          <w:u w:val="none"/>
        </w:rPr>
        <w:t xml:space="preserve"> </w:t>
      </w:r>
    </w:p>
    <w:p w14:paraId="2C435A51" w14:textId="4C611879" w:rsidR="000C2692" w:rsidRPr="00A21693" w:rsidRDefault="000C2692" w:rsidP="00A21693">
      <w:pPr>
        <w:pStyle w:val="Heading2"/>
        <w:keepNext w:val="0"/>
        <w:numPr>
          <w:ilvl w:val="1"/>
          <w:numId w:val="0"/>
        </w:numPr>
        <w:spacing w:before="0"/>
        <w:ind w:left="2246" w:hanging="979"/>
        <w:rPr>
          <w:rFonts w:eastAsiaTheme="minorEastAsia"/>
          <w:b w:val="0"/>
          <w:color w:val="auto"/>
          <w:position w:val="0"/>
          <w:u w:val="none"/>
        </w:rPr>
      </w:pPr>
      <w:r w:rsidRPr="00A21693">
        <w:rPr>
          <w:rFonts w:eastAsiaTheme="minorEastAsia"/>
          <w:b w:val="0"/>
          <w:color w:val="auto"/>
          <w:position w:val="0"/>
          <w:u w:val="none"/>
        </w:rPr>
        <w:t>2.1</w:t>
      </w:r>
      <w:r w:rsidR="00FF2EF9" w:rsidRPr="00A21693">
        <w:rPr>
          <w:rFonts w:eastAsiaTheme="minorEastAsia"/>
          <w:b w:val="0"/>
          <w:color w:val="auto"/>
          <w:position w:val="0"/>
          <w:u w:val="none"/>
        </w:rPr>
        <w:t>4</w:t>
      </w:r>
      <w:r w:rsidRPr="00A21693">
        <w:rPr>
          <w:rFonts w:eastAsiaTheme="minorEastAsia"/>
          <w:b w:val="0"/>
          <w:color w:val="auto"/>
          <w:position w:val="0"/>
          <w:u w:val="none"/>
        </w:rPr>
        <w:t>.1</w:t>
      </w:r>
      <w:r w:rsidR="00712BC2" w:rsidRPr="00A21693">
        <w:rPr>
          <w:rFonts w:eastAsiaTheme="minorEastAsia"/>
          <w:b w:val="0"/>
          <w:color w:val="auto"/>
          <w:position w:val="0"/>
          <w:u w:val="none"/>
        </w:rPr>
        <w:tab/>
      </w:r>
      <w:r w:rsidRPr="00A21693">
        <w:rPr>
          <w:rFonts w:eastAsiaTheme="minorEastAsia"/>
          <w:b w:val="0"/>
          <w:color w:val="auto"/>
          <w:position w:val="0"/>
          <w:u w:val="none"/>
        </w:rPr>
        <w:t xml:space="preserve">VENDOR shall indemnify, save harmless, and defend NASA, </w:t>
      </w:r>
      <w:r w:rsidR="143B5C2C" w:rsidRPr="00A21693">
        <w:rPr>
          <w:rFonts w:eastAsiaTheme="minorEastAsia"/>
          <w:b w:val="0"/>
          <w:color w:val="auto"/>
          <w:position w:val="0"/>
          <w:u w:val="none"/>
        </w:rPr>
        <w:t>EXCHANGE,</w:t>
      </w:r>
      <w:r w:rsidRPr="00A21693">
        <w:rPr>
          <w:rFonts w:eastAsiaTheme="minorEastAsia"/>
          <w:b w:val="0"/>
          <w:color w:val="auto"/>
          <w:position w:val="0"/>
          <w:u w:val="none"/>
        </w:rPr>
        <w:t xml:space="preserve"> and the United States government from and against any and all claims, demands, actions, debts, liabilities, judgments, costs, and attorney's fees arising out of, claimed on account of</w:t>
      </w:r>
      <w:r w:rsidR="002F0F85" w:rsidRPr="00A21693">
        <w:rPr>
          <w:rFonts w:eastAsiaTheme="minorEastAsia"/>
          <w:b w:val="0"/>
          <w:color w:val="auto"/>
          <w:position w:val="0"/>
          <w:u w:val="none"/>
        </w:rPr>
        <w:t>,</w:t>
      </w:r>
      <w:r w:rsidRPr="00A21693">
        <w:rPr>
          <w:rFonts w:eastAsiaTheme="minorEastAsia"/>
          <w:b w:val="0"/>
          <w:color w:val="auto"/>
          <w:position w:val="0"/>
          <w:u w:val="none"/>
        </w:rPr>
        <w:t xml:space="preserve"> or in any manner predicated upon loss of or damage to the property of</w:t>
      </w:r>
      <w:r w:rsidR="002F0F85" w:rsidRPr="00A21693">
        <w:rPr>
          <w:rFonts w:eastAsiaTheme="minorEastAsia"/>
          <w:b w:val="0"/>
          <w:color w:val="auto"/>
          <w:position w:val="0"/>
          <w:u w:val="none"/>
        </w:rPr>
        <w:t xml:space="preserve">, </w:t>
      </w:r>
      <w:r w:rsidRPr="00A21693">
        <w:rPr>
          <w:rFonts w:eastAsiaTheme="minorEastAsia"/>
          <w:b w:val="0"/>
          <w:color w:val="auto"/>
          <w:position w:val="0"/>
          <w:u w:val="none"/>
        </w:rPr>
        <w:t>injuries to</w:t>
      </w:r>
      <w:r w:rsidR="002F0F85" w:rsidRPr="00A21693">
        <w:rPr>
          <w:rFonts w:eastAsiaTheme="minorEastAsia"/>
          <w:b w:val="0"/>
          <w:color w:val="auto"/>
          <w:position w:val="0"/>
          <w:u w:val="none"/>
        </w:rPr>
        <w:t>,</w:t>
      </w:r>
      <w:r w:rsidRPr="00A21693">
        <w:rPr>
          <w:rFonts w:eastAsiaTheme="minorEastAsia"/>
          <w:b w:val="0"/>
          <w:color w:val="auto"/>
          <w:position w:val="0"/>
          <w:u w:val="none"/>
        </w:rPr>
        <w:t xml:space="preserve"> or death of any and all persons whatsoever, in any manner caused by the V</w:t>
      </w:r>
      <w:r w:rsidR="0F99ADAB" w:rsidRPr="00A21693">
        <w:rPr>
          <w:rFonts w:eastAsiaTheme="minorEastAsia"/>
          <w:b w:val="0"/>
          <w:color w:val="auto"/>
          <w:position w:val="0"/>
          <w:u w:val="none"/>
        </w:rPr>
        <w:t>ENDOR</w:t>
      </w:r>
      <w:r w:rsidRPr="00A21693">
        <w:rPr>
          <w:rFonts w:eastAsiaTheme="minorEastAsia"/>
          <w:b w:val="0"/>
          <w:color w:val="auto"/>
          <w:position w:val="0"/>
          <w:u w:val="none"/>
        </w:rPr>
        <w:t xml:space="preserve">, </w:t>
      </w:r>
      <w:r w:rsidR="002F0F85" w:rsidRPr="00A21693">
        <w:rPr>
          <w:rFonts w:eastAsiaTheme="minorEastAsia"/>
          <w:b w:val="0"/>
          <w:color w:val="auto"/>
          <w:position w:val="0"/>
          <w:u w:val="none"/>
        </w:rPr>
        <w:t xml:space="preserve">its </w:t>
      </w:r>
      <w:r w:rsidRPr="00A21693">
        <w:rPr>
          <w:rFonts w:eastAsiaTheme="minorEastAsia"/>
          <w:b w:val="0"/>
          <w:color w:val="auto"/>
          <w:position w:val="0"/>
          <w:u w:val="none"/>
        </w:rPr>
        <w:t>employees, servants, or agents, while in, upon</w:t>
      </w:r>
      <w:r w:rsidR="002F0F85" w:rsidRPr="00A21693">
        <w:rPr>
          <w:rFonts w:eastAsiaTheme="minorEastAsia"/>
          <w:b w:val="0"/>
          <w:color w:val="auto"/>
          <w:position w:val="0"/>
          <w:u w:val="none"/>
        </w:rPr>
        <w:t>,</w:t>
      </w:r>
      <w:r w:rsidRPr="00A21693">
        <w:rPr>
          <w:rFonts w:eastAsiaTheme="minorEastAsia"/>
          <w:b w:val="0"/>
          <w:color w:val="auto"/>
          <w:position w:val="0"/>
          <w:u w:val="none"/>
        </w:rPr>
        <w:t xml:space="preserve"> or about LaRC or while going to or departing from the same and to indemnify and save harmless </w:t>
      </w:r>
      <w:r w:rsidR="6E45411E" w:rsidRPr="00A21693">
        <w:rPr>
          <w:rFonts w:eastAsiaTheme="minorEastAsia"/>
          <w:b w:val="0"/>
          <w:color w:val="auto"/>
          <w:position w:val="0"/>
          <w:u w:val="none"/>
        </w:rPr>
        <w:t>EXCHANGE</w:t>
      </w:r>
      <w:r w:rsidRPr="00A21693">
        <w:rPr>
          <w:rFonts w:eastAsiaTheme="minorEastAsia"/>
          <w:b w:val="0"/>
          <w:color w:val="auto"/>
          <w:position w:val="0"/>
          <w:u w:val="none"/>
        </w:rPr>
        <w:t xml:space="preserve"> and the United States of America from and on account of damages of any kind which </w:t>
      </w:r>
      <w:r w:rsidR="13FCF899" w:rsidRPr="00A21693">
        <w:rPr>
          <w:rFonts w:eastAsiaTheme="minorEastAsia"/>
          <w:b w:val="0"/>
          <w:color w:val="auto"/>
          <w:position w:val="0"/>
          <w:u w:val="none"/>
        </w:rPr>
        <w:t>EXCHANGE</w:t>
      </w:r>
      <w:r w:rsidRPr="00A21693">
        <w:rPr>
          <w:rFonts w:eastAsiaTheme="minorEastAsia"/>
          <w:b w:val="0"/>
          <w:color w:val="auto"/>
          <w:position w:val="0"/>
          <w:u w:val="none"/>
        </w:rPr>
        <w:t xml:space="preserve"> and the United States of America may suffer as the result of the acts of any of </w:t>
      </w:r>
      <w:r w:rsidR="09B74969" w:rsidRPr="00A21693">
        <w:rPr>
          <w:rFonts w:eastAsiaTheme="minorEastAsia"/>
          <w:b w:val="0"/>
          <w:color w:val="auto"/>
          <w:position w:val="0"/>
          <w:u w:val="none"/>
        </w:rPr>
        <w:t>VENDOR</w:t>
      </w:r>
      <w:r w:rsidR="030D6D4C" w:rsidRPr="00A21693">
        <w:rPr>
          <w:rFonts w:eastAsiaTheme="minorEastAsia"/>
          <w:b w:val="0"/>
          <w:color w:val="auto"/>
          <w:position w:val="0"/>
          <w:u w:val="none"/>
        </w:rPr>
        <w:t>’</w:t>
      </w:r>
      <w:r w:rsidR="575B5EDD" w:rsidRPr="00A21693">
        <w:rPr>
          <w:rFonts w:eastAsiaTheme="minorEastAsia"/>
          <w:b w:val="0"/>
          <w:color w:val="auto"/>
          <w:position w:val="0"/>
          <w:u w:val="none"/>
        </w:rPr>
        <w:t>s</w:t>
      </w:r>
      <w:r w:rsidRPr="00A21693">
        <w:rPr>
          <w:rFonts w:eastAsiaTheme="minorEastAsia"/>
          <w:b w:val="0"/>
          <w:color w:val="auto"/>
          <w:position w:val="0"/>
          <w:u w:val="none"/>
        </w:rPr>
        <w:t xml:space="preserve"> employees, servants</w:t>
      </w:r>
      <w:r w:rsidR="002F0F85" w:rsidRPr="00A21693">
        <w:rPr>
          <w:rFonts w:eastAsiaTheme="minorEastAsia"/>
          <w:b w:val="0"/>
          <w:color w:val="auto"/>
          <w:position w:val="0"/>
          <w:u w:val="none"/>
        </w:rPr>
        <w:t>,</w:t>
      </w:r>
      <w:r w:rsidRPr="00A21693">
        <w:rPr>
          <w:rFonts w:eastAsiaTheme="minorEastAsia"/>
          <w:b w:val="0"/>
          <w:color w:val="auto"/>
          <w:position w:val="0"/>
          <w:u w:val="none"/>
        </w:rPr>
        <w:t xml:space="preserve"> or agents </w:t>
      </w:r>
      <w:r w:rsidR="002F0F85" w:rsidRPr="00A21693">
        <w:rPr>
          <w:rFonts w:eastAsiaTheme="minorEastAsia"/>
          <w:b w:val="0"/>
          <w:color w:val="auto"/>
          <w:position w:val="0"/>
          <w:u w:val="none"/>
        </w:rPr>
        <w:t xml:space="preserve">on </w:t>
      </w:r>
      <w:r w:rsidRPr="00A21693">
        <w:rPr>
          <w:rFonts w:eastAsiaTheme="minorEastAsia"/>
          <w:b w:val="0"/>
          <w:color w:val="auto"/>
          <w:position w:val="0"/>
          <w:u w:val="none"/>
        </w:rPr>
        <w:t xml:space="preserve">or about </w:t>
      </w:r>
      <w:r w:rsidR="43AB8664" w:rsidRPr="00A21693">
        <w:rPr>
          <w:rFonts w:eastAsiaTheme="minorEastAsia"/>
          <w:b w:val="0"/>
          <w:color w:val="auto"/>
          <w:position w:val="0"/>
          <w:u w:val="none"/>
        </w:rPr>
        <w:t>LaRC</w:t>
      </w:r>
      <w:r w:rsidRPr="00A21693">
        <w:rPr>
          <w:rFonts w:eastAsiaTheme="minorEastAsia"/>
          <w:b w:val="0"/>
          <w:color w:val="auto"/>
          <w:position w:val="0"/>
          <w:u w:val="none"/>
        </w:rPr>
        <w:t>.</w:t>
      </w:r>
    </w:p>
    <w:p w14:paraId="325E7ADC" w14:textId="14D449CD" w:rsidR="000C2692" w:rsidRPr="00A21693" w:rsidRDefault="06839F45" w:rsidP="00A21693">
      <w:pPr>
        <w:pStyle w:val="Heading2"/>
        <w:keepNext w:val="0"/>
        <w:numPr>
          <w:ilvl w:val="1"/>
          <w:numId w:val="0"/>
        </w:numPr>
        <w:spacing w:before="0"/>
        <w:ind w:left="2246" w:hanging="979"/>
        <w:rPr>
          <w:rFonts w:eastAsiaTheme="minorEastAsia"/>
          <w:b w:val="0"/>
          <w:color w:val="auto"/>
          <w:position w:val="0"/>
          <w:u w:val="none"/>
        </w:rPr>
      </w:pPr>
      <w:r w:rsidRPr="00A21693">
        <w:rPr>
          <w:rFonts w:eastAsiaTheme="minorEastAsia"/>
          <w:b w:val="0"/>
          <w:color w:val="auto"/>
          <w:position w:val="0"/>
          <w:u w:val="none"/>
        </w:rPr>
        <w:t>2.1</w:t>
      </w:r>
      <w:r w:rsidR="055E73FC" w:rsidRPr="00A21693">
        <w:rPr>
          <w:rFonts w:eastAsiaTheme="minorEastAsia"/>
          <w:b w:val="0"/>
          <w:color w:val="auto"/>
          <w:position w:val="0"/>
          <w:u w:val="none"/>
        </w:rPr>
        <w:t>4</w:t>
      </w:r>
      <w:r w:rsidRPr="00A21693">
        <w:rPr>
          <w:rFonts w:eastAsiaTheme="minorEastAsia"/>
          <w:b w:val="0"/>
          <w:color w:val="auto"/>
          <w:position w:val="0"/>
          <w:u w:val="none"/>
        </w:rPr>
        <w:t>.</w:t>
      </w:r>
      <w:r w:rsidR="66D32A53" w:rsidRPr="00A21693">
        <w:rPr>
          <w:rFonts w:eastAsiaTheme="minorEastAsia"/>
          <w:b w:val="0"/>
          <w:color w:val="auto"/>
          <w:position w:val="0"/>
          <w:u w:val="none"/>
        </w:rPr>
        <w:t>2</w:t>
      </w:r>
      <w:r w:rsidR="000C2692" w:rsidRPr="00A21693">
        <w:rPr>
          <w:rFonts w:eastAsiaTheme="minorEastAsia"/>
          <w:b w:val="0"/>
          <w:color w:val="auto"/>
          <w:position w:val="0"/>
          <w:u w:val="none"/>
        </w:rPr>
        <w:tab/>
      </w:r>
      <w:r w:rsidRPr="00A21693">
        <w:rPr>
          <w:rFonts w:eastAsiaTheme="minorEastAsia"/>
          <w:b w:val="0"/>
          <w:color w:val="auto"/>
          <w:position w:val="0"/>
          <w:u w:val="none"/>
        </w:rPr>
        <w:t xml:space="preserve">The VENDOR shall purchase and maintain </w:t>
      </w:r>
      <w:r w:rsidR="3F56F53F" w:rsidRPr="00A21693">
        <w:rPr>
          <w:rFonts w:eastAsiaTheme="minorEastAsia"/>
          <w:b w:val="0"/>
          <w:color w:val="auto"/>
          <w:position w:val="0"/>
          <w:u w:val="none"/>
        </w:rPr>
        <w:t>minimum insurance coverage</w:t>
      </w:r>
      <w:r w:rsidR="522724C3" w:rsidRPr="00A21693">
        <w:rPr>
          <w:rFonts w:eastAsiaTheme="minorEastAsia"/>
          <w:b w:val="0"/>
          <w:color w:val="auto"/>
          <w:position w:val="0"/>
          <w:u w:val="none"/>
        </w:rPr>
        <w:t xml:space="preserve"> as</w:t>
      </w:r>
      <w:r w:rsidR="00220EA5" w:rsidRPr="00A21693">
        <w:rPr>
          <w:rFonts w:eastAsiaTheme="minorEastAsia"/>
          <w:b w:val="0"/>
          <w:color w:val="auto"/>
          <w:position w:val="0"/>
          <w:u w:val="none"/>
        </w:rPr>
        <w:t xml:space="preserve"> required by state and federal agencies</w:t>
      </w:r>
      <w:r w:rsidR="007A5D1E" w:rsidRPr="00A21693">
        <w:rPr>
          <w:rFonts w:eastAsiaTheme="minorEastAsia"/>
          <w:b w:val="0"/>
          <w:color w:val="auto"/>
          <w:position w:val="0"/>
          <w:u w:val="none"/>
        </w:rPr>
        <w:t xml:space="preserve"> as</w:t>
      </w:r>
      <w:r w:rsidR="522724C3" w:rsidRPr="00A21693">
        <w:rPr>
          <w:rFonts w:eastAsiaTheme="minorEastAsia"/>
          <w:b w:val="0"/>
          <w:color w:val="auto"/>
          <w:position w:val="0"/>
          <w:u w:val="none"/>
        </w:rPr>
        <w:t xml:space="preserve"> defined below:</w:t>
      </w:r>
      <w:r w:rsidR="06E642B9" w:rsidRPr="00A21693">
        <w:rPr>
          <w:rFonts w:eastAsiaTheme="minorEastAsia"/>
          <w:b w:val="0"/>
          <w:color w:val="auto"/>
          <w:position w:val="0"/>
          <w:u w:val="none"/>
        </w:rPr>
        <w:t xml:space="preserve"> </w:t>
      </w:r>
    </w:p>
    <w:p w14:paraId="7B8E4166" w14:textId="3C490BAC" w:rsidR="000C2692" w:rsidRPr="00533453" w:rsidRDefault="2A20E2B9" w:rsidP="00132881">
      <w:pPr>
        <w:spacing w:before="60"/>
        <w:ind w:left="3150" w:hanging="900"/>
      </w:pPr>
      <w:proofErr w:type="gramStart"/>
      <w:r>
        <w:t>2.14.2.</w:t>
      </w:r>
      <w:r w:rsidR="43A70199">
        <w:t>1</w:t>
      </w:r>
      <w:r w:rsidR="006E76D7">
        <w:t xml:space="preserve">  </w:t>
      </w:r>
      <w:r w:rsidR="132F83E1">
        <w:t>Workman</w:t>
      </w:r>
      <w:r w:rsidR="24B73B25">
        <w:t>’</w:t>
      </w:r>
      <w:r w:rsidR="132F83E1">
        <w:t>s</w:t>
      </w:r>
      <w:proofErr w:type="gramEnd"/>
      <w:r w:rsidR="3023FBBF" w:rsidRPr="48549E7C">
        <w:t xml:space="preserve"> compensation, as required by the laws of the Commonwealth of Virginia, including employer's liability as required of not less than $100,000 per incident</w:t>
      </w:r>
      <w:r w:rsidR="68E67CAE" w:rsidRPr="48549E7C">
        <w:t>;</w:t>
      </w:r>
      <w:r w:rsidR="3023FBBF">
        <w:t xml:space="preserve"> </w:t>
      </w:r>
    </w:p>
    <w:p w14:paraId="27CBD8F2" w14:textId="3C5AA161" w:rsidR="000C2692" w:rsidRPr="00533453" w:rsidRDefault="3CF12887" w:rsidP="00132881">
      <w:pPr>
        <w:spacing w:before="60"/>
        <w:ind w:left="3150" w:hanging="900"/>
        <w:rPr>
          <w:rFonts w:eastAsia="MS Mincho"/>
        </w:rPr>
      </w:pPr>
      <w:proofErr w:type="gramStart"/>
      <w:r w:rsidRPr="48549E7C">
        <w:rPr>
          <w:rFonts w:eastAsia="MS Mincho"/>
        </w:rPr>
        <w:t xml:space="preserve">2.14.2.2  </w:t>
      </w:r>
      <w:r w:rsidRPr="48549E7C">
        <w:t>Commercial</w:t>
      </w:r>
      <w:proofErr w:type="gramEnd"/>
      <w:r w:rsidRPr="48549E7C">
        <w:t xml:space="preserve"> general liability insurance, including abuse </w:t>
      </w:r>
      <w:r w:rsidR="600380CC" w:rsidRPr="48549E7C">
        <w:t xml:space="preserve">and </w:t>
      </w:r>
      <w:r w:rsidRPr="48549E7C">
        <w:t xml:space="preserve">molestation coverage, with combined single limits for bodily injury and property damage of not less than $1,000,000 per occurrence and $2,000,000 in the aggregate in a policy year; </w:t>
      </w:r>
    </w:p>
    <w:p w14:paraId="72BC3067" w14:textId="4708BB33" w:rsidR="000C2692" w:rsidRPr="00533453" w:rsidRDefault="3CF12887" w:rsidP="00132881">
      <w:pPr>
        <w:spacing w:before="60"/>
        <w:ind w:left="3150" w:hanging="900"/>
      </w:pPr>
      <w:proofErr w:type="gramStart"/>
      <w:r w:rsidRPr="6E28600F">
        <w:lastRenderedPageBreak/>
        <w:t>2.14.2.3</w:t>
      </w:r>
      <w:r w:rsidR="544C767A" w:rsidRPr="6E28600F">
        <w:t xml:space="preserve">  Automobile</w:t>
      </w:r>
      <w:proofErr w:type="gramEnd"/>
      <w:r w:rsidR="544C767A" w:rsidRPr="6E28600F">
        <w:t xml:space="preserve"> liability insurance with minimum limits of $100,000 pe</w:t>
      </w:r>
      <w:r w:rsidR="001247C8" w:rsidRPr="6E28600F">
        <w:t xml:space="preserve">r </w:t>
      </w:r>
      <w:r w:rsidR="544C767A" w:rsidRPr="6E28600F">
        <w:t>person and $200,000 per occurrence for bodily injury liability and $20,000 per occurrence for property damage liability</w:t>
      </w:r>
      <w:r w:rsidR="001247C8" w:rsidRPr="6E28600F">
        <w:t xml:space="preserve"> shall be maintained</w:t>
      </w:r>
      <w:r w:rsidR="544C767A" w:rsidRPr="6E28600F">
        <w:t xml:space="preserve">. This </w:t>
      </w:r>
      <w:proofErr w:type="gramStart"/>
      <w:r w:rsidR="544C767A" w:rsidRPr="6E28600F">
        <w:t>insurance  shall</w:t>
      </w:r>
      <w:proofErr w:type="gramEnd"/>
      <w:r w:rsidR="544C767A" w:rsidRPr="6E28600F">
        <w:t xml:space="preserve"> be in comprehensive policy form and shall cover automobiles and/or trucks</w:t>
      </w:r>
      <w:r w:rsidR="6C12AB53" w:rsidRPr="6E28600F">
        <w:t>; and</w:t>
      </w:r>
    </w:p>
    <w:p w14:paraId="4DAE5A70" w14:textId="67C9CB28" w:rsidR="000C2692" w:rsidRPr="008D0010" w:rsidRDefault="544C767A" w:rsidP="00065B63">
      <w:pPr>
        <w:spacing w:before="60" w:after="120"/>
        <w:ind w:left="3150" w:hanging="900"/>
        <w:rPr>
          <w:rFonts w:eastAsia="MS Mincho"/>
        </w:rPr>
      </w:pPr>
      <w:proofErr w:type="gramStart"/>
      <w:r w:rsidRPr="48549E7C">
        <w:t>2.14.2.4</w:t>
      </w:r>
      <w:r w:rsidR="63BB5328">
        <w:t xml:space="preserve">  </w:t>
      </w:r>
      <w:r w:rsidRPr="48549E7C">
        <w:t>Liability</w:t>
      </w:r>
      <w:proofErr w:type="gramEnd"/>
      <w:r w:rsidRPr="48549E7C">
        <w:t xml:space="preserve"> </w:t>
      </w:r>
      <w:r w:rsidR="3099F4C7" w:rsidRPr="48549E7C">
        <w:t>i</w:t>
      </w:r>
      <w:r w:rsidRPr="48549E7C">
        <w:t>nsurance in minimum limits of $300,000 for each accident or occurrence.</w:t>
      </w:r>
    </w:p>
    <w:p w14:paraId="389A6571" w14:textId="4700B205" w:rsidR="000C2692" w:rsidRPr="00132881" w:rsidRDefault="000C2692" w:rsidP="00132881">
      <w:pPr>
        <w:pStyle w:val="Heading2"/>
        <w:keepNext w:val="0"/>
        <w:numPr>
          <w:ilvl w:val="1"/>
          <w:numId w:val="0"/>
        </w:numPr>
        <w:spacing w:before="0"/>
        <w:ind w:left="2246" w:hanging="979"/>
        <w:rPr>
          <w:rFonts w:eastAsiaTheme="minorEastAsia"/>
          <w:b w:val="0"/>
          <w:color w:val="auto"/>
          <w:position w:val="0"/>
          <w:u w:val="none"/>
        </w:rPr>
      </w:pPr>
      <w:r w:rsidRPr="00132881">
        <w:rPr>
          <w:rFonts w:eastAsiaTheme="minorEastAsia"/>
          <w:b w:val="0"/>
          <w:color w:val="auto"/>
          <w:position w:val="0"/>
          <w:u w:val="none"/>
        </w:rPr>
        <w:t>2.1</w:t>
      </w:r>
      <w:r w:rsidR="00FF2EF9" w:rsidRPr="00132881">
        <w:rPr>
          <w:rFonts w:eastAsiaTheme="minorEastAsia"/>
          <w:b w:val="0"/>
          <w:color w:val="auto"/>
          <w:position w:val="0"/>
          <w:u w:val="none"/>
        </w:rPr>
        <w:t>4</w:t>
      </w:r>
      <w:r w:rsidRPr="00132881">
        <w:rPr>
          <w:rFonts w:eastAsiaTheme="minorEastAsia"/>
          <w:b w:val="0"/>
          <w:color w:val="auto"/>
          <w:position w:val="0"/>
          <w:u w:val="none"/>
        </w:rPr>
        <w:t>.</w:t>
      </w:r>
      <w:r w:rsidR="00065B63">
        <w:rPr>
          <w:rFonts w:eastAsiaTheme="minorEastAsia"/>
          <w:b w:val="0"/>
          <w:bCs w:val="0"/>
          <w:color w:val="auto"/>
          <w:position w:val="0"/>
          <w:u w:val="none"/>
        </w:rPr>
        <w:t>3</w:t>
      </w:r>
      <w:r w:rsidR="00712BC2" w:rsidRPr="00132881">
        <w:rPr>
          <w:rFonts w:eastAsiaTheme="minorEastAsia"/>
          <w:b w:val="0"/>
          <w:color w:val="auto"/>
          <w:position w:val="0"/>
          <w:u w:val="none"/>
        </w:rPr>
        <w:tab/>
      </w:r>
      <w:r w:rsidRPr="00132881">
        <w:rPr>
          <w:rFonts w:eastAsiaTheme="minorEastAsia"/>
          <w:b w:val="0"/>
          <w:color w:val="auto"/>
          <w:position w:val="0"/>
          <w:u w:val="none"/>
        </w:rPr>
        <w:t>VENDOR shall provide EXCHANGE with a certificate</w:t>
      </w:r>
      <w:r w:rsidR="5BC8E814" w:rsidRPr="4654CE79">
        <w:rPr>
          <w:rFonts w:eastAsiaTheme="minorEastAsia"/>
          <w:b w:val="0"/>
          <w:bCs w:val="0"/>
          <w:color w:val="auto"/>
          <w:position w:val="0"/>
          <w:u w:val="none"/>
        </w:rPr>
        <w:t>(s)</w:t>
      </w:r>
      <w:r w:rsidRPr="00132881">
        <w:rPr>
          <w:rFonts w:eastAsiaTheme="minorEastAsia"/>
          <w:b w:val="0"/>
          <w:color w:val="auto"/>
          <w:position w:val="0"/>
          <w:u w:val="none"/>
        </w:rPr>
        <w:t xml:space="preserve"> of insurance evidencing the coverages and limits described above prior to performing work under this </w:t>
      </w:r>
      <w:r w:rsidR="00DA9BC7" w:rsidRPr="00132881">
        <w:rPr>
          <w:rFonts w:eastAsiaTheme="minorEastAsia"/>
          <w:b w:val="0"/>
          <w:color w:val="auto"/>
          <w:position w:val="0"/>
          <w:u w:val="none"/>
        </w:rPr>
        <w:t>Agreement</w:t>
      </w:r>
      <w:r w:rsidR="575B5EDD" w:rsidRPr="00132881">
        <w:rPr>
          <w:rFonts w:eastAsiaTheme="minorEastAsia"/>
          <w:b w:val="0"/>
          <w:color w:val="auto"/>
          <w:position w:val="0"/>
          <w:u w:val="none"/>
        </w:rPr>
        <w:t>.</w:t>
      </w:r>
      <w:r w:rsidRPr="00132881">
        <w:rPr>
          <w:rFonts w:eastAsiaTheme="minorEastAsia"/>
          <w:b w:val="0"/>
          <w:color w:val="auto"/>
          <w:position w:val="0"/>
          <w:u w:val="none"/>
        </w:rPr>
        <w:t xml:space="preserve"> </w:t>
      </w:r>
      <w:r w:rsidR="00541152" w:rsidRPr="00132881">
        <w:rPr>
          <w:rFonts w:eastAsiaTheme="minorEastAsia"/>
          <w:b w:val="0"/>
          <w:color w:val="auto"/>
          <w:position w:val="0"/>
          <w:u w:val="none"/>
        </w:rPr>
        <w:t xml:space="preserve">  </w:t>
      </w:r>
    </w:p>
    <w:p w14:paraId="4528D2A5" w14:textId="7B56C4A8" w:rsidR="0067019C" w:rsidRPr="00132881" w:rsidRDefault="000C2692" w:rsidP="30772096">
      <w:pPr>
        <w:pStyle w:val="Heading2"/>
        <w:keepNext w:val="0"/>
        <w:numPr>
          <w:ilvl w:val="1"/>
          <w:numId w:val="0"/>
        </w:numPr>
        <w:spacing w:before="0"/>
        <w:ind w:left="2246" w:hanging="979"/>
        <w:rPr>
          <w:rFonts w:eastAsiaTheme="minorEastAsia"/>
          <w:b w:val="0"/>
          <w:bCs w:val="0"/>
          <w:color w:val="auto"/>
          <w:position w:val="0"/>
          <w:u w:val="none"/>
        </w:rPr>
      </w:pPr>
      <w:r w:rsidRPr="30772096">
        <w:rPr>
          <w:rFonts w:eastAsiaTheme="minorEastAsia"/>
          <w:b w:val="0"/>
          <w:bCs w:val="0"/>
          <w:color w:val="auto"/>
          <w:position w:val="0"/>
          <w:u w:val="none"/>
        </w:rPr>
        <w:t>2.</w:t>
      </w:r>
      <w:r w:rsidR="00626D4D" w:rsidRPr="30772096">
        <w:rPr>
          <w:rFonts w:eastAsiaTheme="minorEastAsia"/>
          <w:b w:val="0"/>
          <w:bCs w:val="0"/>
          <w:color w:val="auto"/>
          <w:position w:val="0"/>
          <w:u w:val="none"/>
        </w:rPr>
        <w:t>1</w:t>
      </w:r>
      <w:r w:rsidR="00FF2EF9" w:rsidRPr="30772096">
        <w:rPr>
          <w:rFonts w:eastAsiaTheme="minorEastAsia"/>
          <w:b w:val="0"/>
          <w:bCs w:val="0"/>
          <w:color w:val="auto"/>
          <w:position w:val="0"/>
          <w:u w:val="none"/>
        </w:rPr>
        <w:t>4</w:t>
      </w:r>
      <w:r w:rsidRPr="30772096">
        <w:rPr>
          <w:rFonts w:eastAsiaTheme="minorEastAsia"/>
          <w:b w:val="0"/>
          <w:bCs w:val="0"/>
          <w:color w:val="auto"/>
          <w:position w:val="0"/>
          <w:u w:val="none"/>
        </w:rPr>
        <w:t>.</w:t>
      </w:r>
      <w:r w:rsidR="00065B63" w:rsidRPr="30772096">
        <w:rPr>
          <w:rFonts w:eastAsiaTheme="minorEastAsia"/>
          <w:b w:val="0"/>
          <w:bCs w:val="0"/>
          <w:color w:val="auto"/>
          <w:position w:val="0"/>
          <w:u w:val="none"/>
        </w:rPr>
        <w:t>4</w:t>
      </w:r>
      <w:r w:rsidRPr="00132881">
        <w:rPr>
          <w:rFonts w:eastAsiaTheme="minorEastAsia"/>
          <w:b w:val="0"/>
          <w:color w:val="auto"/>
          <w:position w:val="0"/>
          <w:u w:val="none"/>
        </w:rPr>
        <w:tab/>
      </w:r>
      <w:r w:rsidRPr="30772096">
        <w:rPr>
          <w:rFonts w:eastAsiaTheme="minorEastAsia"/>
          <w:b w:val="0"/>
          <w:bCs w:val="0"/>
          <w:color w:val="auto"/>
          <w:position w:val="0"/>
          <w:u w:val="none"/>
        </w:rPr>
        <w:t>The VENDOR shall</w:t>
      </w:r>
      <w:r w:rsidR="00197585" w:rsidRPr="30772096">
        <w:rPr>
          <w:rFonts w:eastAsiaTheme="minorEastAsia"/>
          <w:b w:val="0"/>
          <w:bCs w:val="0"/>
          <w:color w:val="auto"/>
          <w:position w:val="0"/>
          <w:u w:val="none"/>
        </w:rPr>
        <w:t xml:space="preserve"> </w:t>
      </w:r>
      <w:r w:rsidRPr="30772096">
        <w:rPr>
          <w:rFonts w:eastAsiaTheme="minorEastAsia"/>
          <w:b w:val="0"/>
          <w:bCs w:val="0"/>
          <w:color w:val="auto"/>
          <w:position w:val="0"/>
          <w:u w:val="none"/>
        </w:rPr>
        <w:t>notify the EXCHANGE in writing thirty (30) days prior to cancellation or material change to the policies. </w:t>
      </w:r>
    </w:p>
    <w:p w14:paraId="165F0AAC" w14:textId="0597CE33" w:rsidR="0C2133B0" w:rsidRPr="006E76D7" w:rsidRDefault="0C2133B0" w:rsidP="006E76D7">
      <w:pPr>
        <w:ind w:firstLine="630"/>
        <w:rPr>
          <w:b/>
          <w:color w:val="000000" w:themeColor="text1"/>
        </w:rPr>
      </w:pPr>
      <w:proofErr w:type="gramStart"/>
      <w:r w:rsidRPr="006E76D7">
        <w:rPr>
          <w:b/>
        </w:rPr>
        <w:t xml:space="preserve">2.15 </w:t>
      </w:r>
      <w:r w:rsidRPr="006E76D7">
        <w:rPr>
          <w:b/>
          <w:color w:val="000000" w:themeColor="text1"/>
          <w:u w:val="single"/>
        </w:rPr>
        <w:t xml:space="preserve"> Environmental</w:t>
      </w:r>
      <w:proofErr w:type="gramEnd"/>
    </w:p>
    <w:p w14:paraId="33A17596" w14:textId="4E26B471" w:rsidR="0C2133B0" w:rsidRDefault="0C2133B0" w:rsidP="006E76D7">
      <w:pPr>
        <w:ind w:left="1260"/>
      </w:pPr>
      <w:r w:rsidRPr="30772096">
        <w:t xml:space="preserve">VENDOR shall ensure that all onsite activities performed </w:t>
      </w:r>
      <w:proofErr w:type="gramStart"/>
      <w:r w:rsidRPr="30772096">
        <w:t>are in compliance with</w:t>
      </w:r>
      <w:proofErr w:type="gramEnd"/>
      <w:r w:rsidRPr="30772096">
        <w:t xml:space="preserve"> all local, state, and federal environmental laws and regulations and environmental Executive Orders as defined in Appendix C.</w:t>
      </w:r>
    </w:p>
    <w:p w14:paraId="05A2273A" w14:textId="0781414C" w:rsidR="003141B6" w:rsidRPr="00533453" w:rsidRDefault="003141B6" w:rsidP="00054871">
      <w:pPr>
        <w:pStyle w:val="Heading1"/>
        <w:keepNext/>
        <w:ind w:left="0"/>
      </w:pPr>
      <w:r w:rsidRPr="00533453">
        <w:t xml:space="preserve">ARTICLE </w:t>
      </w:r>
      <w:r w:rsidR="5A022B24">
        <w:t>I</w:t>
      </w:r>
      <w:r w:rsidR="6DF8A0EB">
        <w:t>II</w:t>
      </w:r>
      <w:r w:rsidRPr="00533453">
        <w:t>. TERM OF AGREEMENT</w:t>
      </w:r>
    </w:p>
    <w:p w14:paraId="30D2CF3C" w14:textId="629CFFEE" w:rsidR="003141B6" w:rsidRPr="00533453" w:rsidRDefault="754B3B28" w:rsidP="7E265070">
      <w:pPr>
        <w:pStyle w:val="paragraph"/>
      </w:pPr>
      <w:r>
        <w:t xml:space="preserve">The effective date of this Agreement shall </w:t>
      </w:r>
      <w:r w:rsidR="5F9DD131">
        <w:t xml:space="preserve">be </w:t>
      </w:r>
      <w:r w:rsidR="39AEBDE3">
        <w:t xml:space="preserve">January 3, 2022, </w:t>
      </w:r>
      <w:r>
        <w:t>and the Agreement shall be in effect for a period of</w:t>
      </w:r>
      <w:r w:rsidR="058F23D0">
        <w:t xml:space="preserve"> </w:t>
      </w:r>
      <w:r w:rsidR="22CBC882">
        <w:t>two (</w:t>
      </w:r>
      <w:r w:rsidR="39AEBDE3">
        <w:t>2</w:t>
      </w:r>
      <w:r w:rsidR="139CC827">
        <w:t>)</w:t>
      </w:r>
      <w:r w:rsidR="39AEBDE3">
        <w:t xml:space="preserve"> years with </w:t>
      </w:r>
      <w:r w:rsidR="00B4786D">
        <w:t xml:space="preserve">additional </w:t>
      </w:r>
      <w:r w:rsidR="39AEBDE3">
        <w:t xml:space="preserve">one </w:t>
      </w:r>
      <w:r w:rsidR="301B7394">
        <w:t>(1)</w:t>
      </w:r>
      <w:r w:rsidR="004B6E4D">
        <w:t>-</w:t>
      </w:r>
      <w:r w:rsidR="39AEBDE3">
        <w:t xml:space="preserve">year renewals </w:t>
      </w:r>
      <w:r>
        <w:t xml:space="preserve">unless terminated </w:t>
      </w:r>
      <w:r w:rsidR="0A66A9A8">
        <w:t>sooner</w:t>
      </w:r>
      <w:r w:rsidR="004B6E4D">
        <w:t>,</w:t>
      </w:r>
      <w:r w:rsidR="0A66A9A8">
        <w:t xml:space="preserve"> </w:t>
      </w:r>
      <w:r>
        <w:t xml:space="preserve">in accordance with the provisions of </w:t>
      </w:r>
      <w:r w:rsidR="5A12F32B">
        <w:t>Article V</w:t>
      </w:r>
      <w:r>
        <w:t xml:space="preserve"> of this Agreement.</w:t>
      </w:r>
    </w:p>
    <w:p w14:paraId="616E8551" w14:textId="6B873170" w:rsidR="003141B6" w:rsidRPr="00533453" w:rsidRDefault="754B3B28" w:rsidP="00054871">
      <w:pPr>
        <w:pStyle w:val="Heading1"/>
        <w:keepNext/>
        <w:ind w:left="0"/>
      </w:pPr>
      <w:r w:rsidRPr="00725D88">
        <w:t xml:space="preserve">ARTICLE </w:t>
      </w:r>
      <w:r w:rsidR="76B4D483" w:rsidRPr="00725D88">
        <w:t>I</w:t>
      </w:r>
      <w:r w:rsidR="1243BD14" w:rsidRPr="48549E7C">
        <w:t>V</w:t>
      </w:r>
      <w:r w:rsidR="40F5F97C" w:rsidRPr="00725D88">
        <w:t xml:space="preserve">. </w:t>
      </w:r>
      <w:r w:rsidR="7B36799A" w:rsidRPr="48549E7C">
        <w:t>DISPUTE</w:t>
      </w:r>
      <w:r w:rsidR="21CD9BA2" w:rsidRPr="48549E7C">
        <w:t xml:space="preserve"> RESOLUTION</w:t>
      </w:r>
    </w:p>
    <w:p w14:paraId="57E3D6E5" w14:textId="58551622" w:rsidR="003141B6" w:rsidRPr="00533453" w:rsidRDefault="7B36799A" w:rsidP="002A0E70">
      <w:pPr>
        <w:ind w:left="612"/>
      </w:pPr>
      <w:r w:rsidRPr="48549E7C">
        <w:t>Except as otherwise provided</w:t>
      </w:r>
      <w:r w:rsidR="004B6E4D">
        <w:t>,</w:t>
      </w:r>
      <w:r w:rsidRPr="48549E7C">
        <w:t xml:space="preserve"> those situations where a pre-existing statutory or regulatory system exists (</w:t>
      </w:r>
      <w:r w:rsidRPr="48549E7C">
        <w:rPr>
          <w:i/>
        </w:rPr>
        <w:t xml:space="preserve">e.g., </w:t>
      </w:r>
      <w:r w:rsidRPr="48549E7C">
        <w:t xml:space="preserve">under the Freedom of Information Act, 5 U.S.C. § 552), all disputes concerning questions of fact or law arising under this Agreement shall be referred by the claimant in writing to the appropriate person identified in this Agreement as the “Points of Contact.” The persons identified as the “Points of Contact” for EXCHANGE and </w:t>
      </w:r>
      <w:r w:rsidR="6F71B116" w:rsidRPr="48549E7C">
        <w:t>VENDOR</w:t>
      </w:r>
      <w:r w:rsidRPr="48549E7C">
        <w:t xml:space="preserve">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w:t>
      </w:r>
      <w:r w:rsidR="4EC423AF" w:rsidRPr="48549E7C">
        <w:t xml:space="preserve"> EXCHANGE</w:t>
      </w:r>
      <w:r w:rsidRPr="48549E7C">
        <w:t xml:space="preserve">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r>
        <w:t xml:space="preserve"> </w:t>
      </w:r>
    </w:p>
    <w:p w14:paraId="6430D4CD" w14:textId="600E6647" w:rsidR="003141B6" w:rsidRPr="00533453" w:rsidRDefault="003141B6" w:rsidP="00054871">
      <w:pPr>
        <w:pStyle w:val="Heading1"/>
        <w:ind w:left="0"/>
      </w:pPr>
      <w:r w:rsidRPr="00533453">
        <w:t xml:space="preserve">ARTICLE </w:t>
      </w:r>
      <w:r w:rsidR="429744AE">
        <w:t>V</w:t>
      </w:r>
      <w:r w:rsidRPr="00533453">
        <w:t xml:space="preserve">. TERMINATION </w:t>
      </w:r>
    </w:p>
    <w:p w14:paraId="38A48253" w14:textId="6D3FAF46" w:rsidR="00197585" w:rsidRPr="00015AC7" w:rsidRDefault="47544E64" w:rsidP="001412A9">
      <w:pPr>
        <w:pStyle w:val="Heading2"/>
        <w:numPr>
          <w:ilvl w:val="1"/>
          <w:numId w:val="0"/>
        </w:numPr>
        <w:spacing w:before="120"/>
        <w:ind w:left="1267" w:hanging="648"/>
        <w:rPr>
          <w:rFonts w:eastAsiaTheme="minorEastAsia"/>
          <w:u w:val="none"/>
        </w:rPr>
      </w:pPr>
      <w:r w:rsidRPr="00015AC7">
        <w:rPr>
          <w:u w:val="none"/>
        </w:rPr>
        <w:t>5</w:t>
      </w:r>
      <w:r w:rsidR="71A2D9EE" w:rsidRPr="00015AC7">
        <w:rPr>
          <w:u w:val="none"/>
        </w:rPr>
        <w:t>.1</w:t>
      </w:r>
      <w:r w:rsidR="00197585" w:rsidRPr="00015AC7">
        <w:rPr>
          <w:u w:val="none"/>
        </w:rPr>
        <w:tab/>
      </w:r>
      <w:r w:rsidR="00197585" w:rsidRPr="00015AC7">
        <w:rPr>
          <w:b w:val="0"/>
          <w:u w:val="none"/>
        </w:rPr>
        <w:t>After the 2-year base period</w:t>
      </w:r>
      <w:r w:rsidR="5D652DF9" w:rsidRPr="00015AC7">
        <w:rPr>
          <w:b w:val="0"/>
          <w:u w:val="none"/>
        </w:rPr>
        <w:t xml:space="preserve"> and each year subsequent,</w:t>
      </w:r>
      <w:r w:rsidR="00197585" w:rsidRPr="00015AC7">
        <w:rPr>
          <w:b w:val="0"/>
          <w:u w:val="none"/>
        </w:rPr>
        <w:t xml:space="preserve"> </w:t>
      </w:r>
      <w:r w:rsidR="609F95B8" w:rsidRPr="00015AC7">
        <w:rPr>
          <w:b w:val="0"/>
          <w:u w:val="none"/>
        </w:rPr>
        <w:t>EXCHANGE and VENDOR</w:t>
      </w:r>
      <w:r w:rsidR="5B36372F" w:rsidRPr="00015AC7">
        <w:rPr>
          <w:b w:val="0"/>
          <w:u w:val="none"/>
        </w:rPr>
        <w:t xml:space="preserve"> </w:t>
      </w:r>
      <w:r w:rsidR="00197585" w:rsidRPr="00015AC7">
        <w:rPr>
          <w:b w:val="0"/>
          <w:u w:val="none"/>
        </w:rPr>
        <w:t xml:space="preserve">shall </w:t>
      </w:r>
      <w:r w:rsidR="3671F00A" w:rsidRPr="00015AC7">
        <w:rPr>
          <w:b w:val="0"/>
          <w:u w:val="none"/>
        </w:rPr>
        <w:t>determine whether to</w:t>
      </w:r>
      <w:r w:rsidR="00EF43F2" w:rsidRPr="00015AC7">
        <w:rPr>
          <w:b w:val="0"/>
          <w:u w:val="none"/>
        </w:rPr>
        <w:t xml:space="preserve"> </w:t>
      </w:r>
      <w:r w:rsidR="00197585" w:rsidRPr="00015AC7">
        <w:rPr>
          <w:b w:val="0"/>
          <w:u w:val="none"/>
        </w:rPr>
        <w:t xml:space="preserve">renew </w:t>
      </w:r>
      <w:r w:rsidR="71C9C0BA" w:rsidRPr="00015AC7">
        <w:rPr>
          <w:b w:val="0"/>
          <w:u w:val="none"/>
        </w:rPr>
        <w:t xml:space="preserve">the </w:t>
      </w:r>
      <w:r w:rsidR="00197585" w:rsidRPr="00015AC7">
        <w:rPr>
          <w:b w:val="0"/>
          <w:u w:val="none"/>
        </w:rPr>
        <w:t xml:space="preserve">Agreement for </w:t>
      </w:r>
      <w:r w:rsidR="4B34A8B6" w:rsidRPr="00015AC7">
        <w:rPr>
          <w:b w:val="0"/>
          <w:u w:val="none"/>
        </w:rPr>
        <w:t>an additional</w:t>
      </w:r>
      <w:r w:rsidR="6C6E2BDC" w:rsidRPr="00015AC7">
        <w:rPr>
          <w:b w:val="0"/>
          <w:u w:val="none"/>
        </w:rPr>
        <w:t xml:space="preserve"> </w:t>
      </w:r>
      <w:r w:rsidR="00197585" w:rsidRPr="00015AC7">
        <w:rPr>
          <w:b w:val="0"/>
          <w:u w:val="none"/>
        </w:rPr>
        <w:t>one (1</w:t>
      </w:r>
      <w:r w:rsidR="00197585" w:rsidRPr="00015AC7">
        <w:rPr>
          <w:rFonts w:eastAsiaTheme="minorEastAsia"/>
          <w:b w:val="0"/>
          <w:u w:val="none"/>
        </w:rPr>
        <w:t>)</w:t>
      </w:r>
      <w:r w:rsidR="00DB06D9" w:rsidRPr="00015AC7">
        <w:rPr>
          <w:rFonts w:eastAsiaTheme="minorEastAsia"/>
          <w:b w:val="0"/>
          <w:u w:val="none"/>
        </w:rPr>
        <w:t>-</w:t>
      </w:r>
      <w:r w:rsidR="00197585" w:rsidRPr="00015AC7">
        <w:rPr>
          <w:b w:val="0"/>
          <w:u w:val="none"/>
        </w:rPr>
        <w:t xml:space="preserve">year </w:t>
      </w:r>
      <w:r w:rsidR="52DBB224" w:rsidRPr="00015AC7">
        <w:rPr>
          <w:b w:val="0"/>
          <w:u w:val="none"/>
        </w:rPr>
        <w:t>period.</w:t>
      </w:r>
    </w:p>
    <w:p w14:paraId="590E8338" w14:textId="7EAAEF7D" w:rsidR="00197585" w:rsidRPr="00DB06D9" w:rsidRDefault="418DDD1F" w:rsidP="00015AC7">
      <w:pPr>
        <w:pStyle w:val="Heading2"/>
        <w:numPr>
          <w:ilvl w:val="1"/>
          <w:numId w:val="0"/>
        </w:numPr>
        <w:ind w:left="1267" w:hanging="648"/>
        <w:rPr>
          <w:rFonts w:eastAsiaTheme="minorEastAsia"/>
          <w:b w:val="0"/>
          <w:color w:val="auto"/>
          <w:position w:val="0"/>
          <w:u w:val="none"/>
        </w:rPr>
      </w:pPr>
      <w:r w:rsidRPr="00015AC7">
        <w:rPr>
          <w:rFonts w:eastAsiaTheme="minorEastAsia"/>
          <w:color w:val="auto"/>
          <w:position w:val="0"/>
          <w:u w:val="none"/>
        </w:rPr>
        <w:t>5</w:t>
      </w:r>
      <w:r w:rsidR="362A2362" w:rsidRPr="00015AC7">
        <w:rPr>
          <w:rFonts w:eastAsiaTheme="minorEastAsia"/>
          <w:color w:val="auto"/>
          <w:position w:val="0"/>
          <w:u w:val="none"/>
        </w:rPr>
        <w:t>.2</w:t>
      </w:r>
      <w:r w:rsidR="00197585" w:rsidRPr="00DB06D9">
        <w:rPr>
          <w:rFonts w:eastAsiaTheme="minorEastAsia"/>
          <w:b w:val="0"/>
          <w:color w:val="auto"/>
          <w:position w:val="0"/>
          <w:u w:val="none"/>
        </w:rPr>
        <w:tab/>
        <w:t xml:space="preserve">EXCHANGE or VENDOR </w:t>
      </w:r>
      <w:r w:rsidR="7B78102C" w:rsidRPr="00DB06D9">
        <w:rPr>
          <w:rFonts w:eastAsiaTheme="minorEastAsia"/>
          <w:b w:val="0"/>
          <w:color w:val="auto"/>
          <w:position w:val="0"/>
          <w:u w:val="none"/>
        </w:rPr>
        <w:t xml:space="preserve">may terminate </w:t>
      </w:r>
      <w:r w:rsidR="00197585" w:rsidRPr="00DB06D9">
        <w:rPr>
          <w:rFonts w:eastAsiaTheme="minorEastAsia"/>
          <w:b w:val="0"/>
          <w:color w:val="auto"/>
          <w:position w:val="0"/>
          <w:u w:val="none"/>
        </w:rPr>
        <w:t xml:space="preserve">the </w:t>
      </w:r>
      <w:r w:rsidR="7B78102C" w:rsidRPr="00DB06D9">
        <w:rPr>
          <w:rFonts w:eastAsiaTheme="minorEastAsia"/>
          <w:b w:val="0"/>
          <w:color w:val="auto"/>
          <w:position w:val="0"/>
          <w:u w:val="none"/>
        </w:rPr>
        <w:t>Agreement prior to expiration</w:t>
      </w:r>
      <w:r w:rsidR="00197585" w:rsidRPr="00DB06D9">
        <w:rPr>
          <w:rFonts w:eastAsiaTheme="minorEastAsia"/>
          <w:b w:val="0"/>
          <w:color w:val="auto"/>
          <w:position w:val="0"/>
          <w:u w:val="none"/>
        </w:rPr>
        <w:t xml:space="preserve"> </w:t>
      </w:r>
      <w:r w:rsidR="0DE17684" w:rsidRPr="00DB06D9">
        <w:rPr>
          <w:rFonts w:eastAsiaTheme="minorEastAsia"/>
          <w:b w:val="0"/>
          <w:color w:val="auto"/>
          <w:position w:val="0"/>
          <w:u w:val="none"/>
        </w:rPr>
        <w:t>with</w:t>
      </w:r>
      <w:r w:rsidR="00197585" w:rsidRPr="00DB06D9">
        <w:rPr>
          <w:rFonts w:eastAsiaTheme="minorEastAsia"/>
          <w:b w:val="0"/>
          <w:color w:val="auto"/>
          <w:position w:val="0"/>
          <w:u w:val="none"/>
        </w:rPr>
        <w:t xml:space="preserve"> one</w:t>
      </w:r>
      <w:r w:rsidR="00197585">
        <w:rPr>
          <w:rFonts w:eastAsiaTheme="minorEastAsia"/>
          <w:b w:val="0"/>
          <w:color w:val="auto"/>
          <w:position w:val="0"/>
          <w:u w:val="none"/>
        </w:rPr>
        <w:t xml:space="preserve"> </w:t>
      </w:r>
      <w:r w:rsidR="00197585" w:rsidRPr="00DB06D9">
        <w:rPr>
          <w:rFonts w:eastAsiaTheme="minorEastAsia"/>
          <w:b w:val="0"/>
          <w:color w:val="auto"/>
          <w:position w:val="0"/>
          <w:u w:val="none"/>
        </w:rPr>
        <w:t xml:space="preserve">hundred twenty (120) </w:t>
      </w:r>
      <w:r w:rsidR="00197585" w:rsidRPr="00DB06D9">
        <w:rPr>
          <w:rFonts w:eastAsiaTheme="minorEastAsia"/>
          <w:b w:val="0"/>
          <w:bCs w:val="0"/>
          <w:color w:val="auto"/>
          <w:position w:val="0"/>
          <w:u w:val="none"/>
        </w:rPr>
        <w:t>days</w:t>
      </w:r>
      <w:r w:rsidR="00DB06D9">
        <w:rPr>
          <w:rFonts w:eastAsiaTheme="minorEastAsia"/>
          <w:b w:val="0"/>
          <w:bCs w:val="0"/>
          <w:color w:val="auto"/>
          <w:position w:val="0"/>
          <w:u w:val="none"/>
        </w:rPr>
        <w:t>’</w:t>
      </w:r>
      <w:r w:rsidR="00197585" w:rsidRPr="00DB06D9">
        <w:rPr>
          <w:rFonts w:eastAsiaTheme="minorEastAsia"/>
          <w:b w:val="0"/>
          <w:color w:val="auto"/>
          <w:position w:val="0"/>
          <w:u w:val="none"/>
        </w:rPr>
        <w:t xml:space="preserve"> </w:t>
      </w:r>
      <w:r w:rsidR="4B472060" w:rsidRPr="00DB06D9">
        <w:rPr>
          <w:rFonts w:eastAsiaTheme="minorEastAsia"/>
          <w:b w:val="0"/>
          <w:color w:val="auto"/>
          <w:position w:val="0"/>
          <w:u w:val="none"/>
        </w:rPr>
        <w:t>notice</w:t>
      </w:r>
      <w:r w:rsidR="00197585" w:rsidRPr="00DB06D9">
        <w:rPr>
          <w:rFonts w:eastAsiaTheme="minorEastAsia"/>
          <w:b w:val="0"/>
          <w:color w:val="auto"/>
          <w:position w:val="0"/>
          <w:u w:val="none"/>
        </w:rPr>
        <w:t xml:space="preserve"> for </w:t>
      </w:r>
      <w:r w:rsidR="4B472060" w:rsidRPr="00DB06D9">
        <w:rPr>
          <w:rFonts w:eastAsiaTheme="minorEastAsia"/>
          <w:b w:val="0"/>
          <w:color w:val="auto"/>
          <w:position w:val="0"/>
          <w:u w:val="none"/>
        </w:rPr>
        <w:t>any</w:t>
      </w:r>
      <w:r w:rsidR="00197585" w:rsidRPr="00DB06D9">
        <w:rPr>
          <w:rFonts w:eastAsiaTheme="minorEastAsia"/>
          <w:b w:val="0"/>
          <w:color w:val="auto"/>
          <w:position w:val="0"/>
          <w:u w:val="none"/>
        </w:rPr>
        <w:t xml:space="preserve"> of the following reasons:</w:t>
      </w:r>
    </w:p>
    <w:p w14:paraId="251D12C4" w14:textId="3629BABE" w:rsidR="004C7EE0" w:rsidRPr="00015AC7" w:rsidRDefault="246C809F" w:rsidP="00015AC7">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5.2.1</w:t>
      </w:r>
      <w:r w:rsidR="004C7EE0" w:rsidRPr="00015AC7">
        <w:rPr>
          <w:rFonts w:eastAsiaTheme="minorEastAsia"/>
          <w:b w:val="0"/>
          <w:color w:val="auto"/>
          <w:position w:val="0"/>
          <w:u w:val="none"/>
        </w:rPr>
        <w:tab/>
      </w:r>
      <w:r w:rsidR="003141B6" w:rsidRPr="00015AC7">
        <w:rPr>
          <w:rFonts w:eastAsiaTheme="minorEastAsia"/>
          <w:b w:val="0"/>
          <w:color w:val="auto"/>
          <w:position w:val="0"/>
          <w:u w:val="none"/>
        </w:rPr>
        <w:t xml:space="preserve">In the event </w:t>
      </w:r>
      <w:r w:rsidRPr="00015AC7">
        <w:rPr>
          <w:rFonts w:eastAsiaTheme="minorEastAsia"/>
          <w:b w:val="0"/>
          <w:color w:val="auto"/>
          <w:position w:val="0"/>
          <w:u w:val="none"/>
        </w:rPr>
        <w:t>EXCHANGE</w:t>
      </w:r>
      <w:r w:rsidR="003141B6" w:rsidRPr="00015AC7">
        <w:rPr>
          <w:rFonts w:eastAsiaTheme="minorEastAsia"/>
          <w:b w:val="0"/>
          <w:color w:val="auto"/>
          <w:position w:val="0"/>
          <w:u w:val="none"/>
        </w:rPr>
        <w:t xml:space="preserve"> is </w:t>
      </w:r>
      <w:proofErr w:type="gramStart"/>
      <w:r w:rsidR="003141B6" w:rsidRPr="00015AC7">
        <w:rPr>
          <w:rFonts w:eastAsiaTheme="minorEastAsia"/>
          <w:b w:val="0"/>
          <w:color w:val="auto"/>
          <w:position w:val="0"/>
          <w:u w:val="none"/>
        </w:rPr>
        <w:t>inactivated;</w:t>
      </w:r>
      <w:proofErr w:type="gramEnd"/>
    </w:p>
    <w:p w14:paraId="1434D896" w14:textId="79EDE190" w:rsidR="003141B6" w:rsidRPr="00015AC7" w:rsidRDefault="421F51D2" w:rsidP="00015AC7">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lastRenderedPageBreak/>
        <w:t>5.2.2</w:t>
      </w:r>
      <w:r w:rsidR="004C7EE0" w:rsidRPr="00015AC7">
        <w:rPr>
          <w:rFonts w:eastAsiaTheme="minorEastAsia"/>
          <w:b w:val="0"/>
          <w:color w:val="auto"/>
          <w:position w:val="0"/>
          <w:u w:val="none"/>
        </w:rPr>
        <w:tab/>
      </w:r>
      <w:r w:rsidR="003141B6" w:rsidRPr="00015AC7">
        <w:rPr>
          <w:rFonts w:eastAsiaTheme="minorEastAsia"/>
          <w:b w:val="0"/>
          <w:color w:val="auto"/>
          <w:position w:val="0"/>
          <w:u w:val="none"/>
        </w:rPr>
        <w:t>If the products/service provided do not meet the specifications referred in</w:t>
      </w:r>
      <w:r w:rsidR="004C7EE0" w:rsidRPr="00015AC7">
        <w:rPr>
          <w:rFonts w:eastAsiaTheme="minorEastAsia"/>
          <w:b w:val="0"/>
          <w:color w:val="auto"/>
          <w:position w:val="0"/>
          <w:u w:val="none"/>
        </w:rPr>
        <w:t xml:space="preserve"> </w:t>
      </w:r>
      <w:r w:rsidR="003141B6" w:rsidRPr="00015AC7">
        <w:rPr>
          <w:rFonts w:eastAsiaTheme="minorEastAsia"/>
          <w:b w:val="0"/>
          <w:color w:val="auto"/>
          <w:position w:val="0"/>
          <w:u w:val="none"/>
        </w:rPr>
        <w:t xml:space="preserve">Article II </w:t>
      </w:r>
      <w:proofErr w:type="gramStart"/>
      <w:r w:rsidR="003141B6" w:rsidRPr="00015AC7">
        <w:rPr>
          <w:rFonts w:eastAsiaTheme="minorEastAsia"/>
          <w:b w:val="0"/>
          <w:color w:val="auto"/>
          <w:position w:val="0"/>
          <w:u w:val="none"/>
        </w:rPr>
        <w:t>hereof;</w:t>
      </w:r>
      <w:proofErr w:type="gramEnd"/>
      <w:r w:rsidR="003141B6" w:rsidRPr="00015AC7">
        <w:rPr>
          <w:rFonts w:eastAsiaTheme="minorEastAsia"/>
          <w:b w:val="0"/>
          <w:color w:val="auto"/>
          <w:position w:val="0"/>
          <w:u w:val="none"/>
        </w:rPr>
        <w:t xml:space="preserve"> </w:t>
      </w:r>
    </w:p>
    <w:p w14:paraId="5D6EFB69" w14:textId="35F349A6" w:rsidR="003141B6" w:rsidRPr="00015AC7" w:rsidRDefault="535A7D37" w:rsidP="00015AC7">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5.2.3</w:t>
      </w:r>
      <w:r w:rsidR="00DB06D9" w:rsidRPr="00015AC7">
        <w:rPr>
          <w:rFonts w:eastAsiaTheme="minorEastAsia"/>
          <w:b w:val="0"/>
          <w:color w:val="auto"/>
          <w:position w:val="0"/>
          <w:u w:val="none"/>
        </w:rPr>
        <w:tab/>
      </w:r>
      <w:r w:rsidR="754B3B28" w:rsidRPr="00015AC7">
        <w:rPr>
          <w:rFonts w:eastAsiaTheme="minorEastAsia"/>
          <w:b w:val="0"/>
          <w:color w:val="auto"/>
          <w:position w:val="0"/>
          <w:u w:val="none"/>
        </w:rPr>
        <w:t xml:space="preserve">If </w:t>
      </w:r>
      <w:r w:rsidR="662B821E" w:rsidRPr="00015AC7">
        <w:rPr>
          <w:rFonts w:eastAsiaTheme="minorEastAsia"/>
          <w:b w:val="0"/>
          <w:color w:val="auto"/>
          <w:position w:val="0"/>
          <w:u w:val="none"/>
        </w:rPr>
        <w:t>VENDOR</w:t>
      </w:r>
      <w:r w:rsidR="003141B6" w:rsidRPr="00015AC7">
        <w:rPr>
          <w:rFonts w:eastAsiaTheme="minorEastAsia"/>
          <w:b w:val="0"/>
          <w:color w:val="auto"/>
          <w:position w:val="0"/>
          <w:u w:val="none"/>
        </w:rPr>
        <w:t xml:space="preserve"> does not comply with any other provision of this Agreement</w:t>
      </w:r>
      <w:r w:rsidR="0D36BCA4" w:rsidRPr="00015AC7">
        <w:rPr>
          <w:rFonts w:eastAsiaTheme="minorEastAsia"/>
          <w:b w:val="0"/>
          <w:color w:val="auto"/>
          <w:position w:val="0"/>
          <w:u w:val="none"/>
        </w:rPr>
        <w:t>, including a material breach of Agreement requirements</w:t>
      </w:r>
      <w:r w:rsidR="152C5CD7" w:rsidRPr="00015AC7">
        <w:rPr>
          <w:rFonts w:eastAsiaTheme="minorEastAsia"/>
          <w:b w:val="0"/>
          <w:color w:val="auto"/>
          <w:position w:val="0"/>
          <w:u w:val="none"/>
        </w:rPr>
        <w:t>; or</w:t>
      </w:r>
    </w:p>
    <w:p w14:paraId="4A65A8AA" w14:textId="11EDFCD6" w:rsidR="003141B6" w:rsidRPr="00015AC7" w:rsidRDefault="5BFA4774" w:rsidP="00015AC7">
      <w:pPr>
        <w:pStyle w:val="Heading2"/>
        <w:keepNext w:val="0"/>
        <w:numPr>
          <w:ilvl w:val="1"/>
          <w:numId w:val="0"/>
        </w:numPr>
        <w:spacing w:before="0"/>
        <w:ind w:left="2246" w:hanging="979"/>
        <w:rPr>
          <w:rFonts w:eastAsiaTheme="minorEastAsia"/>
          <w:b w:val="0"/>
          <w:color w:val="auto"/>
          <w:position w:val="0"/>
          <w:u w:val="none"/>
        </w:rPr>
      </w:pPr>
      <w:r w:rsidRPr="00015AC7">
        <w:rPr>
          <w:rFonts w:eastAsiaTheme="minorEastAsia"/>
          <w:b w:val="0"/>
          <w:color w:val="auto"/>
          <w:position w:val="0"/>
          <w:u w:val="none"/>
        </w:rPr>
        <w:t>5.2.4</w:t>
      </w:r>
      <w:r w:rsidR="57990347" w:rsidRPr="00015AC7">
        <w:rPr>
          <w:rFonts w:eastAsiaTheme="minorEastAsia"/>
          <w:b w:val="0"/>
          <w:color w:val="auto"/>
          <w:position w:val="0"/>
          <w:u w:val="none"/>
        </w:rPr>
        <w:tab/>
      </w:r>
      <w:r w:rsidR="775E001B" w:rsidRPr="00015AC7">
        <w:rPr>
          <w:rFonts w:eastAsiaTheme="minorEastAsia"/>
          <w:b w:val="0"/>
          <w:color w:val="auto"/>
          <w:position w:val="0"/>
          <w:u w:val="none"/>
        </w:rPr>
        <w:t>U</w:t>
      </w:r>
      <w:r w:rsidR="57990347" w:rsidRPr="00015AC7">
        <w:rPr>
          <w:rFonts w:eastAsiaTheme="minorEastAsia"/>
          <w:b w:val="0"/>
          <w:color w:val="auto"/>
          <w:position w:val="0"/>
          <w:u w:val="none"/>
        </w:rPr>
        <w:t>pon</w:t>
      </w:r>
      <w:r w:rsidR="005425E4" w:rsidRPr="00015AC7">
        <w:rPr>
          <w:rFonts w:eastAsiaTheme="minorEastAsia"/>
          <w:b w:val="0"/>
          <w:color w:val="auto"/>
          <w:position w:val="0"/>
          <w:u w:val="none"/>
        </w:rPr>
        <w:t xml:space="preserve"> EXCHANGE decision not to renew for other reasons</w:t>
      </w:r>
      <w:r w:rsidR="57990347" w:rsidRPr="00015AC7">
        <w:rPr>
          <w:rFonts w:eastAsiaTheme="minorEastAsia"/>
          <w:b w:val="0"/>
          <w:color w:val="auto"/>
          <w:position w:val="0"/>
          <w:u w:val="none"/>
        </w:rPr>
        <w:t>.</w:t>
      </w:r>
    </w:p>
    <w:p w14:paraId="791AD8A7" w14:textId="515D345A" w:rsidR="003141B6" w:rsidRDefault="2E5364B5" w:rsidP="00015AC7">
      <w:pPr>
        <w:pStyle w:val="Heading2"/>
        <w:numPr>
          <w:ilvl w:val="1"/>
          <w:numId w:val="0"/>
        </w:numPr>
        <w:ind w:left="1267" w:hanging="648"/>
        <w:rPr>
          <w:rFonts w:eastAsiaTheme="minorEastAsia"/>
          <w:b w:val="0"/>
          <w:color w:val="auto"/>
          <w:position w:val="0"/>
          <w:u w:val="none"/>
        </w:rPr>
      </w:pPr>
      <w:r w:rsidRPr="00015AC7">
        <w:rPr>
          <w:rFonts w:eastAsiaTheme="minorEastAsia"/>
          <w:color w:val="auto"/>
          <w:position w:val="0"/>
          <w:u w:val="none"/>
        </w:rPr>
        <w:t>5.3</w:t>
      </w:r>
      <w:r w:rsidR="003141B6" w:rsidRPr="00015AC7">
        <w:rPr>
          <w:rFonts w:eastAsiaTheme="minorEastAsia"/>
          <w:color w:val="auto"/>
          <w:position w:val="0"/>
          <w:u w:val="none"/>
        </w:rPr>
        <w:tab/>
      </w:r>
      <w:r w:rsidR="003141B6" w:rsidRPr="00015AC7">
        <w:rPr>
          <w:rFonts w:eastAsiaTheme="minorEastAsia"/>
          <w:b w:val="0"/>
          <w:color w:val="auto"/>
          <w:position w:val="0"/>
          <w:u w:val="none"/>
        </w:rPr>
        <w:t xml:space="preserve">Upon receipt of a termination notice, </w:t>
      </w:r>
      <w:r w:rsidR="003F2EC1" w:rsidRPr="00015AC7">
        <w:rPr>
          <w:rFonts w:eastAsiaTheme="minorEastAsia"/>
          <w:b w:val="0"/>
          <w:color w:val="auto"/>
          <w:position w:val="0"/>
          <w:u w:val="none"/>
        </w:rPr>
        <w:t>V</w:t>
      </w:r>
      <w:r w:rsidR="45750B71" w:rsidRPr="00015AC7">
        <w:rPr>
          <w:rFonts w:eastAsiaTheme="minorEastAsia"/>
          <w:b w:val="0"/>
          <w:color w:val="auto"/>
          <w:position w:val="0"/>
          <w:u w:val="none"/>
        </w:rPr>
        <w:t>ENDOR</w:t>
      </w:r>
      <w:r w:rsidR="003141B6" w:rsidRPr="00015AC7">
        <w:rPr>
          <w:rFonts w:eastAsiaTheme="minorEastAsia"/>
          <w:b w:val="0"/>
          <w:color w:val="auto"/>
          <w:position w:val="0"/>
          <w:u w:val="none"/>
        </w:rPr>
        <w:t xml:space="preserve"> shall, within</w:t>
      </w:r>
      <w:r w:rsidR="00EE51F7" w:rsidRPr="00015AC7">
        <w:rPr>
          <w:rFonts w:eastAsiaTheme="minorEastAsia"/>
          <w:b w:val="0"/>
          <w:color w:val="auto"/>
          <w:position w:val="0"/>
          <w:u w:val="none"/>
        </w:rPr>
        <w:t xml:space="preserve"> </w:t>
      </w:r>
      <w:r w:rsidR="00D81D67" w:rsidRPr="00015AC7">
        <w:rPr>
          <w:rFonts w:eastAsiaTheme="minorEastAsia"/>
          <w:b w:val="0"/>
          <w:color w:val="auto"/>
          <w:position w:val="0"/>
          <w:u w:val="none"/>
        </w:rPr>
        <w:t>one hundred twenty (120)</w:t>
      </w:r>
      <w:r w:rsidR="003141B6" w:rsidRPr="00015AC7">
        <w:rPr>
          <w:rFonts w:eastAsiaTheme="minorEastAsia"/>
          <w:b w:val="0"/>
          <w:color w:val="auto"/>
          <w:position w:val="0"/>
          <w:u w:val="none"/>
        </w:rPr>
        <w:t xml:space="preserve"> days of</w:t>
      </w:r>
      <w:r w:rsidR="004C7EE0" w:rsidRPr="00015AC7">
        <w:rPr>
          <w:rFonts w:eastAsiaTheme="minorEastAsia"/>
          <w:b w:val="0"/>
          <w:color w:val="auto"/>
          <w:position w:val="0"/>
          <w:u w:val="none"/>
        </w:rPr>
        <w:t xml:space="preserve"> </w:t>
      </w:r>
      <w:r w:rsidR="1B9502E6" w:rsidRPr="00015AC7">
        <w:rPr>
          <w:rFonts w:eastAsiaTheme="minorEastAsia"/>
          <w:b w:val="0"/>
          <w:color w:val="auto"/>
          <w:position w:val="0"/>
          <w:u w:val="none"/>
        </w:rPr>
        <w:t>r</w:t>
      </w:r>
      <w:r w:rsidR="443C809D" w:rsidRPr="00015AC7">
        <w:rPr>
          <w:rFonts w:eastAsiaTheme="minorEastAsia"/>
          <w:b w:val="0"/>
          <w:color w:val="auto"/>
          <w:position w:val="0"/>
          <w:u w:val="none"/>
        </w:rPr>
        <w:t>eceipt</w:t>
      </w:r>
      <w:r w:rsidR="7C7EDA8D" w:rsidRPr="00015AC7">
        <w:rPr>
          <w:rFonts w:eastAsiaTheme="minorEastAsia"/>
          <w:b w:val="0"/>
          <w:color w:val="auto"/>
          <w:position w:val="0"/>
          <w:u w:val="none"/>
        </w:rPr>
        <w:t>,</w:t>
      </w:r>
      <w:r w:rsidR="003141B6" w:rsidRPr="00015AC7">
        <w:rPr>
          <w:rFonts w:eastAsiaTheme="minorEastAsia"/>
          <w:b w:val="0"/>
          <w:color w:val="auto"/>
          <w:position w:val="0"/>
          <w:u w:val="none"/>
        </w:rPr>
        <w:t xml:space="preserve"> remove </w:t>
      </w:r>
      <w:proofErr w:type="gramStart"/>
      <w:r w:rsidR="003141B6" w:rsidRPr="00015AC7">
        <w:rPr>
          <w:rFonts w:eastAsiaTheme="minorEastAsia"/>
          <w:b w:val="0"/>
          <w:color w:val="auto"/>
          <w:position w:val="0"/>
          <w:u w:val="none"/>
        </w:rPr>
        <w:t>all of</w:t>
      </w:r>
      <w:proofErr w:type="gramEnd"/>
      <w:r w:rsidR="003141B6" w:rsidRPr="00015AC7">
        <w:rPr>
          <w:rFonts w:eastAsiaTheme="minorEastAsia"/>
          <w:b w:val="0"/>
          <w:color w:val="auto"/>
          <w:position w:val="0"/>
          <w:u w:val="none"/>
        </w:rPr>
        <w:t xml:space="preserve"> its property from the </w:t>
      </w:r>
      <w:r w:rsidR="03AB27F9" w:rsidRPr="00015AC7">
        <w:rPr>
          <w:rFonts w:eastAsiaTheme="minorEastAsia"/>
          <w:b w:val="0"/>
          <w:color w:val="auto"/>
          <w:position w:val="0"/>
          <w:u w:val="none"/>
        </w:rPr>
        <w:t>LaRC.</w:t>
      </w:r>
      <w:r w:rsidR="003141B6" w:rsidRPr="00015AC7">
        <w:rPr>
          <w:rFonts w:eastAsiaTheme="minorEastAsia"/>
          <w:b w:val="0"/>
          <w:color w:val="auto"/>
          <w:position w:val="0"/>
          <w:u w:val="none"/>
        </w:rPr>
        <w:t xml:space="preserve"> Upon failure of </w:t>
      </w:r>
      <w:r w:rsidR="7DE555EA" w:rsidRPr="00015AC7">
        <w:rPr>
          <w:rFonts w:eastAsiaTheme="minorEastAsia"/>
          <w:b w:val="0"/>
          <w:color w:val="auto"/>
          <w:position w:val="0"/>
          <w:u w:val="none"/>
        </w:rPr>
        <w:t>VENDOR</w:t>
      </w:r>
      <w:r w:rsidR="003141B6" w:rsidRPr="00015AC7">
        <w:rPr>
          <w:rFonts w:eastAsiaTheme="minorEastAsia"/>
          <w:b w:val="0"/>
          <w:color w:val="auto"/>
          <w:position w:val="0"/>
          <w:u w:val="none"/>
        </w:rPr>
        <w:t xml:space="preserve"> to do so, </w:t>
      </w:r>
      <w:r w:rsidR="18278990" w:rsidRPr="00015AC7">
        <w:rPr>
          <w:rFonts w:eastAsiaTheme="minorEastAsia"/>
          <w:b w:val="0"/>
          <w:color w:val="auto"/>
          <w:position w:val="0"/>
          <w:u w:val="none"/>
        </w:rPr>
        <w:t>EXCHANGE</w:t>
      </w:r>
      <w:r w:rsidR="003141B6" w:rsidRPr="00015AC7">
        <w:rPr>
          <w:rFonts w:eastAsiaTheme="minorEastAsia"/>
          <w:b w:val="0"/>
          <w:color w:val="auto"/>
          <w:position w:val="0"/>
          <w:u w:val="none"/>
        </w:rPr>
        <w:t xml:space="preserve"> may cause such property to be removed at </w:t>
      </w:r>
      <w:r w:rsidR="211E4DA1" w:rsidRPr="00015AC7">
        <w:rPr>
          <w:rFonts w:eastAsiaTheme="minorEastAsia"/>
          <w:b w:val="0"/>
          <w:color w:val="auto"/>
          <w:position w:val="0"/>
          <w:u w:val="none"/>
        </w:rPr>
        <w:t>VENDOR</w:t>
      </w:r>
      <w:r w:rsidR="7185C25F" w:rsidRPr="00015AC7">
        <w:rPr>
          <w:rFonts w:eastAsiaTheme="minorEastAsia"/>
          <w:b w:val="0"/>
          <w:color w:val="auto"/>
          <w:position w:val="0"/>
          <w:u w:val="none"/>
        </w:rPr>
        <w:t>’</w:t>
      </w:r>
      <w:r w:rsidR="443C809D" w:rsidRPr="00015AC7">
        <w:rPr>
          <w:rFonts w:eastAsiaTheme="minorEastAsia"/>
          <w:b w:val="0"/>
          <w:color w:val="auto"/>
          <w:position w:val="0"/>
          <w:u w:val="none"/>
        </w:rPr>
        <w:t>s</w:t>
      </w:r>
      <w:r w:rsidR="003141B6" w:rsidRPr="00015AC7">
        <w:rPr>
          <w:rFonts w:eastAsiaTheme="minorEastAsia"/>
          <w:b w:val="0"/>
          <w:color w:val="auto"/>
          <w:position w:val="0"/>
          <w:u w:val="none"/>
        </w:rPr>
        <w:t xml:space="preserve"> expense.</w:t>
      </w:r>
    </w:p>
    <w:p w14:paraId="2449B61E" w14:textId="3F12DF7A" w:rsidR="003141B6" w:rsidRPr="00015AC7" w:rsidRDefault="754B3B28" w:rsidP="00054871">
      <w:pPr>
        <w:pStyle w:val="Heading1"/>
        <w:ind w:left="0"/>
      </w:pPr>
      <w:r w:rsidRPr="00015AC7">
        <w:t xml:space="preserve">ARTICLE </w:t>
      </w:r>
      <w:r w:rsidR="76B4D483" w:rsidRPr="00015AC7">
        <w:t>V</w:t>
      </w:r>
      <w:r w:rsidR="5BBAA245" w:rsidRPr="00015AC7">
        <w:t>I</w:t>
      </w:r>
      <w:r w:rsidRPr="00015AC7">
        <w:t xml:space="preserve">. </w:t>
      </w:r>
      <w:r>
        <w:t>AMENDMENT</w:t>
      </w:r>
    </w:p>
    <w:p w14:paraId="3ADC5FE3" w14:textId="66A6F2C1" w:rsidR="003141B6" w:rsidRPr="00533453" w:rsidRDefault="003141B6" w:rsidP="003724C1">
      <w:pPr>
        <w:spacing w:before="120"/>
        <w:ind w:left="612"/>
        <w:rPr>
          <w:rFonts w:eastAsiaTheme="minorHAnsi"/>
        </w:rPr>
      </w:pPr>
      <w:r w:rsidRPr="00533453">
        <w:t>This Agreement may be amended in whole or in part by written mutual agreement signed by the authorized representatives of the parties hereto.</w:t>
      </w:r>
    </w:p>
    <w:p w14:paraId="36B6279E" w14:textId="110F0B48" w:rsidR="000B7C87" w:rsidRPr="00533453" w:rsidRDefault="007C1BBF" w:rsidP="00054871">
      <w:pPr>
        <w:pStyle w:val="Heading1"/>
        <w:ind w:left="0"/>
      </w:pPr>
      <w:r w:rsidRPr="00533453">
        <w:t xml:space="preserve">ARTICLE </w:t>
      </w:r>
      <w:r w:rsidR="5A022B24">
        <w:t>VI</w:t>
      </w:r>
      <w:r w:rsidR="6C9EC858">
        <w:t>I</w:t>
      </w:r>
      <w:r w:rsidR="00530E3A" w:rsidRPr="00533453">
        <w:t xml:space="preserve">. </w:t>
      </w:r>
      <w:r w:rsidRPr="00533453">
        <w:t>GOVERNING LAW</w:t>
      </w:r>
    </w:p>
    <w:p w14:paraId="051AA774" w14:textId="7FAE52BC" w:rsidR="000B7C87" w:rsidRPr="00533453" w:rsidRDefault="007C1BBF" w:rsidP="003724C1">
      <w:pPr>
        <w:spacing w:before="120"/>
        <w:ind w:left="612"/>
      </w:pPr>
      <w:r w:rsidRPr="00533453">
        <w:t>This Agreement shall be governed by and interpreted in accordance with United States Federal law.</w:t>
      </w:r>
    </w:p>
    <w:p w14:paraId="7AE2770B" w14:textId="3410A74E" w:rsidR="72E2B602" w:rsidRDefault="72E2B602" w:rsidP="00054871">
      <w:pPr>
        <w:pStyle w:val="Heading1"/>
        <w:ind w:left="0"/>
        <w:rPr>
          <w:rFonts w:eastAsia="MS Mincho"/>
        </w:rPr>
      </w:pPr>
      <w:r w:rsidRPr="00015AC7">
        <w:t>ARTICLE VIII. A</w:t>
      </w:r>
      <w:r w:rsidR="2697E288" w:rsidRPr="00015AC7">
        <w:t>SSIGNMENT</w:t>
      </w:r>
    </w:p>
    <w:p w14:paraId="5C26F179" w14:textId="3A7FE2F4" w:rsidR="11321BE1" w:rsidRDefault="11321BE1" w:rsidP="003724C1">
      <w:pPr>
        <w:spacing w:before="120"/>
        <w:ind w:left="612"/>
      </w:pPr>
      <w:r w:rsidRPr="00015AC7">
        <w:t xml:space="preserve">Neither this Agreement nor any interest arising under it will be assigned by VENDOR </w:t>
      </w:r>
      <w:proofErr w:type="gramStart"/>
      <w:r w:rsidRPr="00015AC7">
        <w:t xml:space="preserve">or </w:t>
      </w:r>
      <w:r w:rsidR="00885480">
        <w:t xml:space="preserve"> </w:t>
      </w:r>
      <w:r w:rsidRPr="00015AC7">
        <w:t>EXCHANGE</w:t>
      </w:r>
      <w:proofErr w:type="gramEnd"/>
      <w:r w:rsidRPr="00015AC7">
        <w:t xml:space="preserve"> without the express written consent of the officials executing, or successors, or higher-level officials possessing original or delegated authority to execute this Agreement.</w:t>
      </w:r>
    </w:p>
    <w:p w14:paraId="61697530" w14:textId="2F431141" w:rsidR="006E76D7" w:rsidRPr="00015AC7" w:rsidRDefault="16ED6D2E" w:rsidP="00054871">
      <w:pPr>
        <w:pStyle w:val="Heading1"/>
        <w:ind w:left="0"/>
      </w:pPr>
      <w:r w:rsidRPr="00015AC7">
        <w:t>ARTICLE VIII. POINTS OF CONTACT</w:t>
      </w:r>
    </w:p>
    <w:p w14:paraId="42483198" w14:textId="4C801D4C" w:rsidR="032CEF26" w:rsidRDefault="4DE77A9A" w:rsidP="006E76D7">
      <w:pPr>
        <w:spacing w:before="120"/>
        <w:ind w:left="5400" w:hanging="3780"/>
        <w:rPr>
          <w:rFonts w:eastAsia="MS Mincho"/>
          <w:b/>
          <w:bCs/>
        </w:rPr>
      </w:pPr>
      <w:r w:rsidRPr="006E76D7">
        <w:rPr>
          <w:rFonts w:eastAsia="MS Mincho"/>
          <w:bCs/>
          <w:u w:val="single"/>
        </w:rPr>
        <w:t>EXCHANG</w:t>
      </w:r>
      <w:r w:rsidR="0A860311" w:rsidRPr="006E76D7">
        <w:rPr>
          <w:rFonts w:eastAsia="MS Mincho"/>
          <w:bCs/>
          <w:u w:val="single"/>
        </w:rPr>
        <w:t>E</w:t>
      </w:r>
      <w:r w:rsidR="006E76D7">
        <w:tab/>
      </w:r>
      <w:r w:rsidR="006E76D7">
        <w:tab/>
      </w:r>
      <w:r w:rsidR="006E76D7">
        <w:tab/>
      </w:r>
      <w:r w:rsidR="006E76D7">
        <w:tab/>
      </w:r>
      <w:r w:rsidR="7E0A314C" w:rsidRPr="006E76D7">
        <w:rPr>
          <w:rFonts w:eastAsia="MS Mincho"/>
          <w:bCs/>
          <w:u w:val="single"/>
        </w:rPr>
        <w:t>VENDOR</w:t>
      </w:r>
    </w:p>
    <w:p w14:paraId="621A1416" w14:textId="35C481CD" w:rsidR="032CEF26" w:rsidRDefault="032CEF26" w:rsidP="006E76D7">
      <w:pPr>
        <w:spacing w:before="120"/>
        <w:ind w:left="5310" w:hanging="4680"/>
      </w:pPr>
      <w:r w:rsidRPr="48549E7C">
        <w:t>Name:</w:t>
      </w:r>
      <w:r w:rsidR="00907724">
        <w:t xml:space="preserve"> </w:t>
      </w:r>
      <w:r w:rsidR="00907724" w:rsidRPr="00E248C6">
        <w:t>Manuelita S. Hal</w:t>
      </w:r>
      <w:r w:rsidR="00EC6EB1">
        <w:t>l</w:t>
      </w:r>
      <w:r>
        <w:tab/>
      </w:r>
      <w:r w:rsidRPr="48549E7C">
        <w:t>Name:</w:t>
      </w:r>
    </w:p>
    <w:p w14:paraId="70AE6878" w14:textId="2BCB8637" w:rsidR="032CEF26" w:rsidRDefault="032CEF26" w:rsidP="006E76D7">
      <w:pPr>
        <w:tabs>
          <w:tab w:val="left" w:pos="5310"/>
        </w:tabs>
        <w:spacing w:before="240"/>
        <w:ind w:left="630"/>
      </w:pPr>
      <w:r w:rsidRPr="48549E7C">
        <w:t>Title:</w:t>
      </w:r>
      <w:r w:rsidR="0027541F">
        <w:t xml:space="preserve"> Exchange Operations Manager</w:t>
      </w:r>
      <w:r>
        <w:tab/>
      </w:r>
      <w:r w:rsidRPr="48549E7C">
        <w:t>Title:</w:t>
      </w:r>
    </w:p>
    <w:p w14:paraId="1B1567F7" w14:textId="23D8D6E3" w:rsidR="032CEF26" w:rsidRDefault="032CEF26" w:rsidP="006E76D7">
      <w:pPr>
        <w:tabs>
          <w:tab w:val="left" w:pos="5310"/>
        </w:tabs>
        <w:spacing w:before="240"/>
        <w:ind w:left="630"/>
      </w:pPr>
      <w:r w:rsidRPr="48549E7C">
        <w:t xml:space="preserve">Email: </w:t>
      </w:r>
      <w:r w:rsidR="00607636">
        <w:t>man</w:t>
      </w:r>
      <w:r w:rsidR="008C689B">
        <w:t>uelita.s.hall@nasa.gov</w:t>
      </w:r>
      <w:r>
        <w:tab/>
      </w:r>
      <w:r w:rsidRPr="48549E7C">
        <w:t>Email:</w:t>
      </w:r>
    </w:p>
    <w:p w14:paraId="7DF3A747" w14:textId="77777777" w:rsidR="00D16F46" w:rsidRDefault="00D16F46" w:rsidP="00D16F46"/>
    <w:p w14:paraId="2B742100" w14:textId="522A3059" w:rsidR="032CEF26" w:rsidRDefault="032CEF26" w:rsidP="4654CE79">
      <w:pPr>
        <w:ind w:firstLine="612"/>
        <w:rPr>
          <w:rFonts w:eastAsia="MS Mincho"/>
        </w:rPr>
      </w:pPr>
      <w:r w:rsidRPr="48549E7C">
        <w:t>Telephone:</w:t>
      </w:r>
      <w:r w:rsidR="00E424CA">
        <w:t xml:space="preserve"> </w:t>
      </w:r>
      <w:r w:rsidR="00DC112E" w:rsidRPr="00D30E09">
        <w:t>757-256-3366</w:t>
      </w:r>
      <w:r w:rsidR="00D61BC3">
        <w:tab/>
      </w:r>
      <w:r w:rsidR="00D61BC3">
        <w:tab/>
        <w:t xml:space="preserve">           </w:t>
      </w:r>
      <w:r>
        <w:tab/>
      </w:r>
      <w:r w:rsidR="005452FE">
        <w:t xml:space="preserve">    </w:t>
      </w:r>
      <w:r w:rsidRPr="48549E7C">
        <w:t>Telephone:</w:t>
      </w:r>
    </w:p>
    <w:p w14:paraId="49DE2406" w14:textId="77777777" w:rsidR="006E76D7" w:rsidRDefault="006E76D7" w:rsidP="00015AC7">
      <w:pPr>
        <w:pStyle w:val="Heading1"/>
      </w:pPr>
    </w:p>
    <w:p w14:paraId="27838197" w14:textId="77777777" w:rsidR="006E76D7" w:rsidRDefault="006E76D7" w:rsidP="00015AC7">
      <w:pPr>
        <w:pStyle w:val="Heading1"/>
      </w:pPr>
    </w:p>
    <w:p w14:paraId="2FF4EE2C" w14:textId="77777777" w:rsidR="006E76D7" w:rsidRDefault="006E76D7" w:rsidP="00015AC7">
      <w:pPr>
        <w:pStyle w:val="Heading1"/>
      </w:pPr>
    </w:p>
    <w:p w14:paraId="5174B94D" w14:textId="77777777" w:rsidR="006E76D7" w:rsidRDefault="006E76D7" w:rsidP="00015AC7">
      <w:pPr>
        <w:pStyle w:val="Heading1"/>
      </w:pPr>
    </w:p>
    <w:p w14:paraId="2FB3DD1F" w14:textId="77777777" w:rsidR="006E76D7" w:rsidRDefault="006E76D7" w:rsidP="00015AC7">
      <w:pPr>
        <w:pStyle w:val="Heading1"/>
      </w:pPr>
    </w:p>
    <w:p w14:paraId="2F20BEF3" w14:textId="77777777" w:rsidR="006E76D7" w:rsidRDefault="006E76D7" w:rsidP="00015AC7">
      <w:pPr>
        <w:pStyle w:val="Heading1"/>
      </w:pPr>
    </w:p>
    <w:p w14:paraId="66220AF4" w14:textId="77777777" w:rsidR="006E76D7" w:rsidRDefault="006E76D7" w:rsidP="00015AC7">
      <w:pPr>
        <w:pStyle w:val="Heading1"/>
      </w:pPr>
    </w:p>
    <w:p w14:paraId="013C4062" w14:textId="09859E99" w:rsidR="754CE4FA" w:rsidRPr="00015AC7" w:rsidRDefault="754CE4FA" w:rsidP="00054871">
      <w:pPr>
        <w:pStyle w:val="Heading1"/>
        <w:ind w:left="0"/>
      </w:pPr>
      <w:r w:rsidRPr="00015AC7">
        <w:lastRenderedPageBreak/>
        <w:t xml:space="preserve">ARTICLE </w:t>
      </w:r>
      <w:r w:rsidR="608D4907" w:rsidRPr="00015AC7">
        <w:t>IX</w:t>
      </w:r>
      <w:r w:rsidRPr="00015AC7">
        <w:t>. SIGNATORIES</w:t>
      </w:r>
    </w:p>
    <w:p w14:paraId="3248F784" w14:textId="0EA2DBAA" w:rsidR="000B7C87" w:rsidRPr="00054871" w:rsidRDefault="003F2EC1" w:rsidP="001A5F3A">
      <w:pPr>
        <w:ind w:firstLine="612"/>
      </w:pPr>
      <w:r w:rsidRPr="00054871">
        <w:rPr>
          <w:b/>
        </w:rPr>
        <w:t>VENDOR</w:t>
      </w:r>
    </w:p>
    <w:p w14:paraId="0AD4E6EF" w14:textId="43BA14F7" w:rsidR="4654CE79" w:rsidRDefault="4654CE79" w:rsidP="4654CE79">
      <w:pPr>
        <w:ind w:firstLine="612"/>
        <w:rPr>
          <w:b/>
          <w:bCs/>
        </w:rPr>
      </w:pPr>
    </w:p>
    <w:p w14:paraId="344C4198" w14:textId="3D548128" w:rsidR="000B7C87" w:rsidRPr="00533453" w:rsidRDefault="56232047" w:rsidP="001A7C9F">
      <w:pPr>
        <w:spacing w:line="276" w:lineRule="auto"/>
        <w:ind w:left="619"/>
      </w:pPr>
      <w:r>
        <w:t xml:space="preserve">I, </w:t>
      </w:r>
      <w:r w:rsidR="008A14A3" w:rsidRPr="00533453">
        <w:t>_____________________</w:t>
      </w:r>
      <w:r w:rsidR="001A7C9F">
        <w:t>_____</w:t>
      </w:r>
      <w:r w:rsidR="00210066" w:rsidRPr="00533453">
        <w:t>, Owner</w:t>
      </w:r>
      <w:r w:rsidR="008A14A3" w:rsidRPr="00533453">
        <w:t>/Manager</w:t>
      </w:r>
      <w:r w:rsidR="00210066" w:rsidRPr="00533453">
        <w:t xml:space="preserve"> </w:t>
      </w:r>
      <w:r w:rsidR="3FCBFC28">
        <w:t>of</w:t>
      </w:r>
      <w:r w:rsidR="008A14A3" w:rsidRPr="00533453">
        <w:t>_________________</w:t>
      </w:r>
      <w:r w:rsidR="001A7C9F">
        <w:t>______________</w:t>
      </w:r>
      <w:r w:rsidR="00210066" w:rsidRPr="00533453">
        <w:t>,</w:t>
      </w:r>
      <w:r w:rsidR="007C1BBF" w:rsidRPr="00533453">
        <w:t xml:space="preserve"> agree to all Articles set forth herein:</w:t>
      </w:r>
    </w:p>
    <w:p w14:paraId="6C7D385C" w14:textId="0DF60CF5" w:rsidR="000B7C87" w:rsidRPr="00533453" w:rsidRDefault="007C1BBF" w:rsidP="0015540F">
      <w:r w:rsidRPr="00533453">
        <w:softHyphen/>
      </w:r>
    </w:p>
    <w:p w14:paraId="1AE820F4" w14:textId="70F2FD7B" w:rsidR="000B7C87" w:rsidRPr="00533453" w:rsidRDefault="007C1BBF" w:rsidP="4654CE79">
      <w:pPr>
        <w:ind w:firstLine="612"/>
      </w:pPr>
      <w:r w:rsidRPr="00533453">
        <w:t>Signature_________________________________</w:t>
      </w:r>
      <w:r w:rsidR="004C7EE0" w:rsidRPr="00533453">
        <w:tab/>
      </w:r>
      <w:r w:rsidRPr="00533453">
        <w:t>Date: ___________________________</w:t>
      </w:r>
    </w:p>
    <w:p w14:paraId="3B5DEAB6" w14:textId="77777777" w:rsidR="000B7C87" w:rsidRPr="00533453" w:rsidRDefault="007C1BBF" w:rsidP="001412A9">
      <w:pPr>
        <w:pStyle w:val="Heading1"/>
        <w:spacing w:before="480"/>
      </w:pPr>
      <w:r w:rsidRPr="00533453">
        <w:t>CERTIFICATE</w:t>
      </w:r>
    </w:p>
    <w:p w14:paraId="73F7BB87" w14:textId="20EA10AC" w:rsidR="000B7C87" w:rsidRPr="004769A2" w:rsidRDefault="007C1BBF" w:rsidP="00EC6EB1">
      <w:pPr>
        <w:ind w:left="612"/>
      </w:pPr>
      <w:r w:rsidRPr="00533453">
        <w:t>I,</w:t>
      </w:r>
      <w:r w:rsidRPr="00533453">
        <w:rPr>
          <w:b/>
          <w:bCs/>
        </w:rPr>
        <w:t xml:space="preserve"> </w:t>
      </w:r>
      <w:r w:rsidR="00E5205E" w:rsidRPr="00533453">
        <w:rPr>
          <w:b/>
          <w:bCs/>
        </w:rPr>
        <w:t>Manuelita S. Hall</w:t>
      </w:r>
      <w:r w:rsidRPr="00533453">
        <w:t xml:space="preserve">, certify as the NASA Langley </w:t>
      </w:r>
      <w:r w:rsidR="003F2EC1" w:rsidRPr="00533453">
        <w:t>Exchange</w:t>
      </w:r>
      <w:r w:rsidRPr="00533453">
        <w:t xml:space="preserve"> Operations Manage</w:t>
      </w:r>
      <w:r w:rsidR="004C7EE0" w:rsidRPr="00533453">
        <w:t>r</w:t>
      </w:r>
      <w:r w:rsidRPr="00533453">
        <w:t xml:space="preserve"> that I am empowered by the Director of the NASA La</w:t>
      </w:r>
      <w:r w:rsidR="4C56B272">
        <w:t>RC</w:t>
      </w:r>
      <w:r w:rsidRPr="00533453">
        <w:t xml:space="preserve"> to execute this </w:t>
      </w:r>
      <w:r w:rsidR="003F2EC1" w:rsidRPr="00533453">
        <w:t>Vendor</w:t>
      </w:r>
      <w:r w:rsidRPr="00533453">
        <w:t xml:space="preserve"> Agreement on behalf of the Langley </w:t>
      </w:r>
      <w:r w:rsidR="003F2EC1" w:rsidRPr="00533453">
        <w:t>Exchange</w:t>
      </w:r>
      <w:r w:rsidRPr="004769A2">
        <w:t>.</w:t>
      </w:r>
    </w:p>
    <w:p w14:paraId="01E22FB8" w14:textId="77777777" w:rsidR="008E5821" w:rsidRPr="004769A2" w:rsidRDefault="008E5821" w:rsidP="0015540F"/>
    <w:p w14:paraId="5D4D5B1E" w14:textId="4142A852" w:rsidR="000B7C87" w:rsidRDefault="007C1BBF" w:rsidP="00EC6EB1">
      <w:pPr>
        <w:ind w:firstLine="612"/>
      </w:pPr>
      <w:r w:rsidRPr="004769A2">
        <w:t>Signature ___________________________</w:t>
      </w:r>
      <w:r w:rsidR="004C7EE0">
        <w:tab/>
      </w:r>
      <w:r w:rsidRPr="004769A2">
        <w:t>Date:</w:t>
      </w:r>
      <w:r w:rsidR="008F7EC6" w:rsidRPr="004769A2">
        <w:t xml:space="preserve"> </w:t>
      </w:r>
      <w:r w:rsidRPr="004769A2">
        <w:t>___________________________</w:t>
      </w:r>
    </w:p>
    <w:p w14:paraId="1D1C1142" w14:textId="58CED084" w:rsidR="003F1F55" w:rsidRDefault="003F1F55" w:rsidP="0015540F"/>
    <w:p w14:paraId="23E8029D" w14:textId="534CD1B0" w:rsidR="003F1F55" w:rsidRDefault="3B726E51" w:rsidP="00EC6EB1">
      <w:pPr>
        <w:ind w:firstLine="612"/>
      </w:pPr>
      <w:r>
        <w:t>NASA Langley Exchange 10 W. Taylor Street MS 035 Hampton, VA 23681-0001</w:t>
      </w:r>
    </w:p>
    <w:p w14:paraId="19DA1DB4" w14:textId="59FB9541" w:rsidR="003F1F55" w:rsidRDefault="3B726E51" w:rsidP="00EC6EB1">
      <w:pPr>
        <w:ind w:firstLine="612"/>
      </w:pPr>
      <w:r>
        <w:t>Manuelita (Sally) Hall</w:t>
      </w:r>
      <w:r w:rsidRPr="48549E7C">
        <w:rPr>
          <w:i/>
          <w:iCs/>
        </w:rPr>
        <w:t xml:space="preserve">/ </w:t>
      </w:r>
      <w:r>
        <w:t>Langley Exchange Operations Manager</w:t>
      </w:r>
    </w:p>
    <w:p w14:paraId="2822AD4D" w14:textId="5CE69B49" w:rsidR="004963E0" w:rsidRDefault="004963E0" w:rsidP="0015540F"/>
    <w:p w14:paraId="4028BAB2" w14:textId="758F04F2" w:rsidR="004963E0" w:rsidRDefault="004963E0" w:rsidP="0015540F"/>
    <w:p w14:paraId="2DCA1880" w14:textId="666B37EE" w:rsidR="009E5F14" w:rsidRDefault="009E5F14" w:rsidP="001A5F3A">
      <w:pPr>
        <w:ind w:left="612"/>
        <w:rPr>
          <w:b/>
        </w:rPr>
      </w:pPr>
    </w:p>
    <w:p w14:paraId="796AC040" w14:textId="77777777" w:rsidR="00EC6EB1" w:rsidRDefault="00EC6EB1" w:rsidP="001A5F3A">
      <w:pPr>
        <w:ind w:left="612"/>
        <w:rPr>
          <w:b/>
        </w:rPr>
      </w:pPr>
    </w:p>
    <w:p w14:paraId="13662362" w14:textId="77777777" w:rsidR="006E76D7" w:rsidRDefault="006E76D7">
      <w:pPr>
        <w:spacing w:after="200" w:line="276" w:lineRule="auto"/>
        <w:rPr>
          <w:b/>
        </w:rPr>
      </w:pPr>
      <w:r>
        <w:rPr>
          <w:b/>
        </w:rPr>
        <w:br w:type="page"/>
      </w:r>
    </w:p>
    <w:p w14:paraId="43EA76F4" w14:textId="1F6C28CE" w:rsidR="00AA4215" w:rsidRPr="00054871" w:rsidRDefault="009E5F14" w:rsidP="006E76D7">
      <w:pPr>
        <w:rPr>
          <w:b/>
          <w:sz w:val="28"/>
          <w:szCs w:val="28"/>
        </w:rPr>
      </w:pPr>
      <w:r w:rsidRPr="00054871">
        <w:rPr>
          <w:b/>
          <w:sz w:val="28"/>
          <w:szCs w:val="28"/>
        </w:rPr>
        <w:lastRenderedPageBreak/>
        <w:t xml:space="preserve">APPENDIX </w:t>
      </w:r>
      <w:r w:rsidR="001E4CFD" w:rsidRPr="00054871">
        <w:rPr>
          <w:b/>
          <w:bCs/>
          <w:sz w:val="28"/>
          <w:szCs w:val="28"/>
        </w:rPr>
        <w:t>A</w:t>
      </w:r>
      <w:r w:rsidRPr="00054871">
        <w:rPr>
          <w:b/>
          <w:sz w:val="28"/>
          <w:szCs w:val="28"/>
        </w:rPr>
        <w:t>:</w:t>
      </w:r>
      <w:r w:rsidR="004307B0" w:rsidRPr="00054871">
        <w:rPr>
          <w:b/>
          <w:sz w:val="28"/>
          <w:szCs w:val="28"/>
        </w:rPr>
        <w:t xml:space="preserve"> NASA</w:t>
      </w:r>
      <w:r w:rsidRPr="00054871">
        <w:rPr>
          <w:b/>
          <w:sz w:val="28"/>
          <w:szCs w:val="28"/>
        </w:rPr>
        <w:t xml:space="preserve"> Janitorial Services </w:t>
      </w:r>
    </w:p>
    <w:p w14:paraId="0982A292" w14:textId="34079631" w:rsidR="003E286A" w:rsidRDefault="0064766C" w:rsidP="01DF57CB">
      <w:pPr>
        <w:rPr>
          <w:rFonts w:ascii="Calibri" w:eastAsia="Calibri" w:hAnsi="Calibri" w:cs="Calibri"/>
          <w:color w:val="000000" w:themeColor="text1"/>
          <w:sz w:val="22"/>
          <w:szCs w:val="22"/>
        </w:rPr>
      </w:pPr>
      <w:r w:rsidRPr="0064766C">
        <w:rPr>
          <w:rFonts w:ascii="Calibri" w:eastAsia="Calibri" w:hAnsi="Calibri" w:cs="Calibri"/>
          <w:noProof/>
          <w:color w:val="000000" w:themeColor="text1"/>
          <w:sz w:val="22"/>
          <w:szCs w:val="22"/>
        </w:rPr>
        <w:drawing>
          <wp:inline distT="0" distB="0" distL="0" distR="0" wp14:anchorId="0DCC6583" wp14:editId="3504620D">
            <wp:extent cx="4945495" cy="300394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85165" cy="3028043"/>
                    </a:xfrm>
                    <a:prstGeom prst="rect">
                      <a:avLst/>
                    </a:prstGeom>
                  </pic:spPr>
                </pic:pic>
              </a:graphicData>
            </a:graphic>
          </wp:inline>
        </w:drawing>
      </w:r>
    </w:p>
    <w:p w14:paraId="6164C814" w14:textId="77777777" w:rsidR="00A02CC7" w:rsidRDefault="00A02CC7" w:rsidP="00A02CC7">
      <w:pPr>
        <w:rPr>
          <w:rFonts w:eastAsia="MS Mincho"/>
        </w:rPr>
      </w:pPr>
    </w:p>
    <w:p w14:paraId="14862D47" w14:textId="77777777" w:rsidR="006E76D7" w:rsidRDefault="006E76D7">
      <w:pPr>
        <w:spacing w:after="200" w:line="276" w:lineRule="auto"/>
        <w:rPr>
          <w:b/>
        </w:rPr>
      </w:pPr>
      <w:r>
        <w:rPr>
          <w:b/>
        </w:rPr>
        <w:br w:type="page"/>
      </w:r>
    </w:p>
    <w:p w14:paraId="4C1FD01E" w14:textId="477684ED" w:rsidR="4DFE4CBA" w:rsidRPr="00054871" w:rsidRDefault="00A02CC7" w:rsidP="4DFE4CBA">
      <w:pPr>
        <w:rPr>
          <w:b/>
          <w:sz w:val="28"/>
          <w:szCs w:val="28"/>
        </w:rPr>
      </w:pPr>
      <w:proofErr w:type="gramStart"/>
      <w:r w:rsidRPr="00054871">
        <w:rPr>
          <w:b/>
          <w:sz w:val="28"/>
          <w:szCs w:val="28"/>
        </w:rPr>
        <w:lastRenderedPageBreak/>
        <w:t xml:space="preserve">APPENDIX  </w:t>
      </w:r>
      <w:r w:rsidR="009874B7" w:rsidRPr="00054871">
        <w:rPr>
          <w:b/>
          <w:bCs/>
          <w:sz w:val="28"/>
          <w:szCs w:val="28"/>
        </w:rPr>
        <w:t>B</w:t>
      </w:r>
      <w:proofErr w:type="gramEnd"/>
      <w:r w:rsidRPr="00054871">
        <w:rPr>
          <w:b/>
          <w:sz w:val="28"/>
          <w:szCs w:val="28"/>
        </w:rPr>
        <w:t>: Non-Collateral Inventory List</w:t>
      </w:r>
    </w:p>
    <w:p w14:paraId="014C8786" w14:textId="1C06AC30" w:rsidR="4DFE4CBA" w:rsidRDefault="4DFE4CBA" w:rsidP="4DFE4CBA">
      <w:pPr>
        <w:rPr>
          <w:b/>
          <w:bCs/>
        </w:rPr>
      </w:pPr>
    </w:p>
    <w:tbl>
      <w:tblPr>
        <w:tblStyle w:val="TableGrid"/>
        <w:tblW w:w="10080" w:type="dxa"/>
        <w:tblLayout w:type="fixed"/>
        <w:tblLook w:val="06A0" w:firstRow="1" w:lastRow="0" w:firstColumn="1" w:lastColumn="0" w:noHBand="1" w:noVBand="1"/>
      </w:tblPr>
      <w:tblGrid>
        <w:gridCol w:w="6075"/>
        <w:gridCol w:w="1665"/>
        <w:gridCol w:w="2340"/>
      </w:tblGrid>
      <w:tr w:rsidR="75EFE5F6" w14:paraId="1D606051" w14:textId="77777777" w:rsidTr="004031B7">
        <w:trPr>
          <w:trHeight w:val="300"/>
        </w:trPr>
        <w:tc>
          <w:tcPr>
            <w:tcW w:w="6075" w:type="dxa"/>
            <w:tcBorders>
              <w:top w:val="single" w:sz="4" w:space="0" w:color="auto"/>
              <w:left w:val="single" w:sz="4" w:space="0" w:color="auto"/>
              <w:bottom w:val="single" w:sz="4" w:space="0" w:color="auto"/>
              <w:right w:val="single" w:sz="4" w:space="0" w:color="auto"/>
            </w:tcBorders>
            <w:shd w:val="clear" w:color="auto" w:fill="B4C6E7"/>
            <w:vAlign w:val="bottom"/>
          </w:tcPr>
          <w:p w14:paraId="7FB9B6D4" w14:textId="37F8A422" w:rsidR="75EFE5F6" w:rsidRPr="006E76D7" w:rsidRDefault="75EFE5F6" w:rsidP="001A5F3A">
            <w:pPr>
              <w:jc w:val="center"/>
              <w:rPr>
                <w:rFonts w:eastAsia="Calibri"/>
                <w:b/>
                <w:bCs/>
                <w:color w:val="000000" w:themeColor="text1"/>
                <w:sz w:val="20"/>
                <w:szCs w:val="20"/>
              </w:rPr>
            </w:pPr>
            <w:r w:rsidRPr="006E76D7">
              <w:rPr>
                <w:rFonts w:eastAsia="Calibri"/>
                <w:b/>
                <w:bCs/>
                <w:color w:val="000000" w:themeColor="text1"/>
                <w:sz w:val="20"/>
                <w:szCs w:val="20"/>
              </w:rPr>
              <w:t>ITEM DESCRIPTION</w:t>
            </w:r>
          </w:p>
        </w:tc>
        <w:tc>
          <w:tcPr>
            <w:tcW w:w="1665" w:type="dxa"/>
            <w:tcBorders>
              <w:top w:val="single" w:sz="4" w:space="0" w:color="auto"/>
              <w:left w:val="single" w:sz="4" w:space="0" w:color="auto"/>
              <w:bottom w:val="single" w:sz="4" w:space="0" w:color="auto"/>
              <w:right w:val="single" w:sz="4" w:space="0" w:color="auto"/>
            </w:tcBorders>
            <w:shd w:val="clear" w:color="auto" w:fill="B4C6E7"/>
            <w:vAlign w:val="bottom"/>
          </w:tcPr>
          <w:p w14:paraId="6386BA0B" w14:textId="2040533B" w:rsidR="75EFE5F6" w:rsidRPr="006E76D7" w:rsidRDefault="75EFE5F6" w:rsidP="001A5F3A">
            <w:pPr>
              <w:jc w:val="center"/>
              <w:rPr>
                <w:rFonts w:eastAsia="Calibri"/>
                <w:b/>
                <w:bCs/>
                <w:color w:val="000000" w:themeColor="text1"/>
                <w:sz w:val="20"/>
                <w:szCs w:val="20"/>
              </w:rPr>
            </w:pPr>
            <w:r w:rsidRPr="006E76D7">
              <w:rPr>
                <w:rFonts w:eastAsia="Calibri"/>
                <w:b/>
                <w:bCs/>
                <w:color w:val="000000" w:themeColor="text1"/>
                <w:sz w:val="20"/>
                <w:szCs w:val="20"/>
              </w:rPr>
              <w:t>QTY</w:t>
            </w:r>
          </w:p>
        </w:tc>
        <w:tc>
          <w:tcPr>
            <w:tcW w:w="2340" w:type="dxa"/>
            <w:tcBorders>
              <w:top w:val="single" w:sz="4" w:space="0" w:color="auto"/>
              <w:left w:val="single" w:sz="4" w:space="0" w:color="auto"/>
              <w:bottom w:val="single" w:sz="4" w:space="0" w:color="auto"/>
              <w:right w:val="single" w:sz="4" w:space="0" w:color="auto"/>
            </w:tcBorders>
            <w:shd w:val="clear" w:color="auto" w:fill="B4C6E7"/>
            <w:vAlign w:val="bottom"/>
          </w:tcPr>
          <w:p w14:paraId="092767A7" w14:textId="678969E1" w:rsidR="75EFE5F6" w:rsidRPr="006E76D7" w:rsidRDefault="75EFE5F6" w:rsidP="001A5F3A">
            <w:pPr>
              <w:jc w:val="center"/>
              <w:rPr>
                <w:rFonts w:eastAsia="Calibri"/>
                <w:b/>
                <w:bCs/>
                <w:color w:val="000000" w:themeColor="text1"/>
                <w:sz w:val="20"/>
                <w:szCs w:val="20"/>
              </w:rPr>
            </w:pPr>
            <w:r w:rsidRPr="006E76D7">
              <w:rPr>
                <w:rFonts w:eastAsia="Calibri"/>
                <w:b/>
                <w:bCs/>
                <w:color w:val="000000" w:themeColor="text1"/>
                <w:sz w:val="20"/>
                <w:szCs w:val="20"/>
              </w:rPr>
              <w:t>Location</w:t>
            </w:r>
          </w:p>
        </w:tc>
      </w:tr>
      <w:tr w:rsidR="75EFE5F6" w14:paraId="6C197463"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1C7EC902" w14:textId="4CE54CED" w:rsidR="75EFE5F6" w:rsidRPr="006E76D7" w:rsidRDefault="75EFE5F6" w:rsidP="75EFE5F6">
            <w:pPr>
              <w:rPr>
                <w:sz w:val="20"/>
                <w:szCs w:val="20"/>
              </w:rPr>
            </w:pPr>
            <w:r w:rsidRPr="006E76D7">
              <w:rPr>
                <w:rFonts w:eastAsia="Calibri"/>
                <w:color w:val="000000" w:themeColor="text1"/>
                <w:sz w:val="20"/>
                <w:szCs w:val="20"/>
              </w:rPr>
              <w:t>42" LGTV</w:t>
            </w:r>
          </w:p>
        </w:tc>
        <w:tc>
          <w:tcPr>
            <w:tcW w:w="1665" w:type="dxa"/>
            <w:tcBorders>
              <w:top w:val="single" w:sz="4" w:space="0" w:color="auto"/>
              <w:left w:val="single" w:sz="4" w:space="0" w:color="auto"/>
              <w:bottom w:val="single" w:sz="4" w:space="0" w:color="auto"/>
              <w:right w:val="single" w:sz="4" w:space="0" w:color="auto"/>
            </w:tcBorders>
            <w:vAlign w:val="bottom"/>
          </w:tcPr>
          <w:p w14:paraId="799F0B96" w14:textId="36908B3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2D1EE5D" w14:textId="3C1A29D2" w:rsidR="75EFE5F6" w:rsidRPr="006E76D7" w:rsidRDefault="75EFE5F6" w:rsidP="75EFE5F6">
            <w:pPr>
              <w:rPr>
                <w:sz w:val="20"/>
                <w:szCs w:val="20"/>
              </w:rPr>
            </w:pPr>
            <w:r w:rsidRPr="006E76D7">
              <w:rPr>
                <w:rFonts w:eastAsia="Calibri"/>
                <w:color w:val="000000" w:themeColor="text1"/>
                <w:sz w:val="20"/>
                <w:szCs w:val="20"/>
              </w:rPr>
              <w:t xml:space="preserve">Lobby Area </w:t>
            </w:r>
          </w:p>
        </w:tc>
      </w:tr>
      <w:tr w:rsidR="75EFE5F6" w14:paraId="7E0F9A1E"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4E459BD6" w14:textId="31955A55" w:rsidR="75EFE5F6" w:rsidRPr="006E76D7" w:rsidRDefault="75EFE5F6">
            <w:pPr>
              <w:rPr>
                <w:sz w:val="20"/>
                <w:szCs w:val="20"/>
              </w:rPr>
            </w:pPr>
            <w:proofErr w:type="gramStart"/>
            <w:r w:rsidRPr="006E76D7">
              <w:rPr>
                <w:rFonts w:eastAsia="Calibri"/>
                <w:color w:val="000000" w:themeColor="text1"/>
                <w:sz w:val="20"/>
                <w:szCs w:val="20"/>
              </w:rPr>
              <w:t>2 seater</w:t>
            </w:r>
            <w:proofErr w:type="gramEnd"/>
            <w:r w:rsidRPr="006E76D7">
              <w:rPr>
                <w:rFonts w:eastAsia="Calibri"/>
                <w:color w:val="000000" w:themeColor="text1"/>
                <w:sz w:val="20"/>
                <w:szCs w:val="20"/>
              </w:rPr>
              <w:t xml:space="preserve"> couch </w:t>
            </w:r>
          </w:p>
        </w:tc>
        <w:tc>
          <w:tcPr>
            <w:tcW w:w="1665" w:type="dxa"/>
            <w:tcBorders>
              <w:top w:val="single" w:sz="4" w:space="0" w:color="auto"/>
              <w:left w:val="single" w:sz="4" w:space="0" w:color="auto"/>
              <w:bottom w:val="single" w:sz="4" w:space="0" w:color="auto"/>
              <w:right w:val="single" w:sz="4" w:space="0" w:color="auto"/>
            </w:tcBorders>
            <w:vAlign w:val="bottom"/>
          </w:tcPr>
          <w:p w14:paraId="77B8B629" w14:textId="44880091"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47C1CDB3" w14:textId="626F7268" w:rsidR="75EFE5F6" w:rsidRPr="006E76D7" w:rsidRDefault="75EFE5F6" w:rsidP="75EFE5F6">
            <w:pPr>
              <w:rPr>
                <w:sz w:val="20"/>
                <w:szCs w:val="20"/>
              </w:rPr>
            </w:pPr>
            <w:r w:rsidRPr="006E76D7">
              <w:rPr>
                <w:rFonts w:eastAsia="Calibri"/>
                <w:color w:val="000000" w:themeColor="text1"/>
                <w:sz w:val="20"/>
                <w:szCs w:val="20"/>
              </w:rPr>
              <w:t xml:space="preserve">Lobby Area </w:t>
            </w:r>
          </w:p>
        </w:tc>
      </w:tr>
      <w:tr w:rsidR="75EFE5F6" w14:paraId="17A0A90C"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4A29B2AE" w14:textId="6704DD86" w:rsidR="75EFE5F6" w:rsidRPr="006E76D7" w:rsidRDefault="75EFE5F6">
            <w:pPr>
              <w:rPr>
                <w:sz w:val="20"/>
                <w:szCs w:val="20"/>
              </w:rPr>
            </w:pPr>
            <w:r w:rsidRPr="006E76D7">
              <w:rPr>
                <w:rFonts w:eastAsia="Calibri"/>
                <w:color w:val="000000" w:themeColor="text1"/>
                <w:sz w:val="20"/>
                <w:szCs w:val="20"/>
              </w:rPr>
              <w:t xml:space="preserve">End tables </w:t>
            </w:r>
          </w:p>
        </w:tc>
        <w:tc>
          <w:tcPr>
            <w:tcW w:w="1665" w:type="dxa"/>
            <w:tcBorders>
              <w:top w:val="single" w:sz="4" w:space="0" w:color="auto"/>
              <w:left w:val="single" w:sz="4" w:space="0" w:color="auto"/>
              <w:bottom w:val="single" w:sz="4" w:space="0" w:color="auto"/>
              <w:right w:val="single" w:sz="4" w:space="0" w:color="auto"/>
            </w:tcBorders>
            <w:vAlign w:val="bottom"/>
          </w:tcPr>
          <w:p w14:paraId="628BCC17" w14:textId="3CF5823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4194352" w14:textId="6D32A608" w:rsidR="75EFE5F6" w:rsidRPr="006E76D7" w:rsidRDefault="75EFE5F6" w:rsidP="75EFE5F6">
            <w:pPr>
              <w:rPr>
                <w:sz w:val="20"/>
                <w:szCs w:val="20"/>
              </w:rPr>
            </w:pPr>
            <w:r w:rsidRPr="006E76D7">
              <w:rPr>
                <w:rFonts w:eastAsia="Calibri"/>
                <w:color w:val="000000" w:themeColor="text1"/>
                <w:sz w:val="20"/>
                <w:szCs w:val="20"/>
              </w:rPr>
              <w:t xml:space="preserve">Lobby Area </w:t>
            </w:r>
          </w:p>
        </w:tc>
      </w:tr>
      <w:tr w:rsidR="75EFE5F6" w14:paraId="13FDFBF5" w14:textId="77777777" w:rsidTr="006E76D7">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3A4F5EE0" w14:textId="75CF128B" w:rsidR="75EFE5F6" w:rsidRPr="006E76D7" w:rsidRDefault="75EFE5F6">
            <w:pPr>
              <w:rPr>
                <w:sz w:val="20"/>
                <w:szCs w:val="20"/>
              </w:rPr>
            </w:pPr>
            <w:r w:rsidRPr="006E76D7">
              <w:rPr>
                <w:rFonts w:eastAsia="Calibri"/>
                <w:color w:val="000000" w:themeColor="text1"/>
                <w:sz w:val="20"/>
                <w:szCs w:val="20"/>
              </w:rPr>
              <w:t>10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5449B117" w14:textId="1F1D791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54DA82C" w14:textId="1380BC93"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4AE8E89D"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05AB1C31" w14:textId="21A8655B" w:rsidR="75EFE5F6" w:rsidRPr="006E76D7" w:rsidRDefault="75EFE5F6">
            <w:pPr>
              <w:rPr>
                <w:sz w:val="20"/>
                <w:szCs w:val="20"/>
              </w:rPr>
            </w:pPr>
            <w:r w:rsidRPr="006E76D7">
              <w:rPr>
                <w:rFonts w:eastAsia="Calibri"/>
                <w:color w:val="000000" w:themeColor="text1"/>
                <w:sz w:val="20"/>
                <w:szCs w:val="20"/>
              </w:rPr>
              <w:t>5 Drawer metal file cabinets</w:t>
            </w:r>
          </w:p>
        </w:tc>
        <w:tc>
          <w:tcPr>
            <w:tcW w:w="1665" w:type="dxa"/>
            <w:tcBorders>
              <w:top w:val="single" w:sz="4" w:space="0" w:color="auto"/>
              <w:left w:val="single" w:sz="4" w:space="0" w:color="auto"/>
              <w:bottom w:val="single" w:sz="4" w:space="0" w:color="auto"/>
              <w:right w:val="single" w:sz="4" w:space="0" w:color="auto"/>
            </w:tcBorders>
            <w:vAlign w:val="bottom"/>
          </w:tcPr>
          <w:p w14:paraId="4F769808" w14:textId="2B1CA8E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6582E4F" w14:textId="22A7BF3A"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28821AE3"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646CB104" w14:textId="7E4A0F5B" w:rsidR="75EFE5F6" w:rsidRPr="006E76D7" w:rsidRDefault="75EFE5F6">
            <w:pPr>
              <w:rPr>
                <w:sz w:val="20"/>
                <w:szCs w:val="20"/>
              </w:rPr>
            </w:pPr>
            <w:r w:rsidRPr="006E76D7">
              <w:rPr>
                <w:rFonts w:eastAsia="Calibri"/>
                <w:color w:val="000000" w:themeColor="text1"/>
                <w:sz w:val="20"/>
                <w:szCs w:val="20"/>
              </w:rPr>
              <w:t>Dell laptop</w:t>
            </w:r>
          </w:p>
        </w:tc>
        <w:tc>
          <w:tcPr>
            <w:tcW w:w="1665" w:type="dxa"/>
            <w:tcBorders>
              <w:top w:val="single" w:sz="4" w:space="0" w:color="auto"/>
              <w:left w:val="single" w:sz="4" w:space="0" w:color="auto"/>
              <w:bottom w:val="single" w:sz="4" w:space="0" w:color="auto"/>
              <w:right w:val="single" w:sz="4" w:space="0" w:color="auto"/>
            </w:tcBorders>
            <w:vAlign w:val="bottom"/>
          </w:tcPr>
          <w:p w14:paraId="75F87C48" w14:textId="6744B4F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AF4FE65" w14:textId="63A43C3F"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6141AD06"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2C3506BC" w14:textId="1DB7DAFA" w:rsidR="75EFE5F6" w:rsidRPr="006E76D7" w:rsidRDefault="75EFE5F6">
            <w:pPr>
              <w:rPr>
                <w:sz w:val="20"/>
                <w:szCs w:val="20"/>
              </w:rPr>
            </w:pPr>
            <w:r w:rsidRPr="006E76D7">
              <w:rPr>
                <w:rFonts w:eastAsia="Calibri"/>
                <w:color w:val="000000" w:themeColor="text1"/>
                <w:sz w:val="20"/>
                <w:szCs w:val="20"/>
              </w:rPr>
              <w:t xml:space="preserve">Desk chairs </w:t>
            </w:r>
          </w:p>
        </w:tc>
        <w:tc>
          <w:tcPr>
            <w:tcW w:w="1665" w:type="dxa"/>
            <w:tcBorders>
              <w:top w:val="single" w:sz="4" w:space="0" w:color="auto"/>
              <w:left w:val="single" w:sz="4" w:space="0" w:color="auto"/>
              <w:bottom w:val="single" w:sz="4" w:space="0" w:color="auto"/>
              <w:right w:val="single" w:sz="4" w:space="0" w:color="auto"/>
            </w:tcBorders>
            <w:vAlign w:val="bottom"/>
          </w:tcPr>
          <w:p w14:paraId="02FA8859" w14:textId="30EC7EA2" w:rsidR="75EFE5F6" w:rsidRPr="006E76D7" w:rsidRDefault="75EFE5F6" w:rsidP="75EFE5F6">
            <w:pPr>
              <w:rPr>
                <w:sz w:val="20"/>
                <w:szCs w:val="20"/>
              </w:rPr>
            </w:pPr>
            <w:r w:rsidRPr="006E76D7">
              <w:rPr>
                <w:rFonts w:eastAsia="Calibri"/>
                <w:color w:val="000000" w:themeColor="text1"/>
                <w:sz w:val="20"/>
                <w:szCs w:val="20"/>
              </w:rPr>
              <w:t>5</w:t>
            </w:r>
          </w:p>
        </w:tc>
        <w:tc>
          <w:tcPr>
            <w:tcW w:w="2340" w:type="dxa"/>
            <w:tcBorders>
              <w:top w:val="single" w:sz="4" w:space="0" w:color="auto"/>
              <w:left w:val="single" w:sz="4" w:space="0" w:color="auto"/>
              <w:bottom w:val="single" w:sz="4" w:space="0" w:color="auto"/>
              <w:right w:val="single" w:sz="4" w:space="0" w:color="auto"/>
            </w:tcBorders>
            <w:vAlign w:val="bottom"/>
          </w:tcPr>
          <w:p w14:paraId="097463C9" w14:textId="1BDA907A"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2133CAD2"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0290131D" w14:textId="731E0576" w:rsidR="75EFE5F6" w:rsidRPr="006E76D7" w:rsidRDefault="75EFE5F6">
            <w:pPr>
              <w:rPr>
                <w:sz w:val="20"/>
                <w:szCs w:val="20"/>
              </w:rPr>
            </w:pPr>
            <w:r w:rsidRPr="006E76D7">
              <w:rPr>
                <w:rFonts w:eastAsia="Calibri"/>
                <w:color w:val="000000" w:themeColor="text1"/>
                <w:sz w:val="20"/>
                <w:szCs w:val="20"/>
              </w:rPr>
              <w:t>Lg standup wood storage cabinets</w:t>
            </w:r>
          </w:p>
        </w:tc>
        <w:tc>
          <w:tcPr>
            <w:tcW w:w="1665" w:type="dxa"/>
            <w:tcBorders>
              <w:top w:val="single" w:sz="4" w:space="0" w:color="auto"/>
              <w:left w:val="single" w:sz="4" w:space="0" w:color="auto"/>
              <w:bottom w:val="single" w:sz="4" w:space="0" w:color="auto"/>
              <w:right w:val="single" w:sz="4" w:space="0" w:color="auto"/>
            </w:tcBorders>
            <w:vAlign w:val="bottom"/>
          </w:tcPr>
          <w:p w14:paraId="33B6D651" w14:textId="3E7A1B4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27AA1166" w14:textId="4357F6F9"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0004B081"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4B8932AD" w14:textId="1169B2FA" w:rsidR="75EFE5F6" w:rsidRPr="006E76D7" w:rsidRDefault="75EFE5F6">
            <w:pPr>
              <w:rPr>
                <w:sz w:val="20"/>
                <w:szCs w:val="20"/>
              </w:rPr>
            </w:pPr>
            <w:r w:rsidRPr="006E76D7">
              <w:rPr>
                <w:rFonts w:eastAsia="Calibri"/>
                <w:color w:val="000000" w:themeColor="text1"/>
                <w:sz w:val="20"/>
                <w:szCs w:val="20"/>
              </w:rPr>
              <w:t xml:space="preserve">Printer </w:t>
            </w:r>
          </w:p>
        </w:tc>
        <w:tc>
          <w:tcPr>
            <w:tcW w:w="1665" w:type="dxa"/>
            <w:tcBorders>
              <w:top w:val="single" w:sz="4" w:space="0" w:color="auto"/>
              <w:left w:val="single" w:sz="4" w:space="0" w:color="auto"/>
              <w:bottom w:val="single" w:sz="4" w:space="0" w:color="auto"/>
              <w:right w:val="single" w:sz="4" w:space="0" w:color="auto"/>
            </w:tcBorders>
            <w:vAlign w:val="bottom"/>
          </w:tcPr>
          <w:p w14:paraId="2112F484" w14:textId="0F6C083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7B68472" w14:textId="0ADAA14C"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4EDD00E0"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5FA8A0BC" w14:textId="49BF5CDA" w:rsidR="75EFE5F6" w:rsidRPr="006E76D7" w:rsidRDefault="75EFE5F6">
            <w:pPr>
              <w:rPr>
                <w:sz w:val="20"/>
                <w:szCs w:val="20"/>
              </w:rPr>
            </w:pPr>
            <w:r w:rsidRPr="006E76D7">
              <w:rPr>
                <w:rFonts w:eastAsia="Calibri"/>
                <w:color w:val="000000" w:themeColor="text1"/>
                <w:sz w:val="20"/>
                <w:szCs w:val="20"/>
              </w:rPr>
              <w:t>Proxima Projector</w:t>
            </w:r>
          </w:p>
        </w:tc>
        <w:tc>
          <w:tcPr>
            <w:tcW w:w="1665" w:type="dxa"/>
            <w:tcBorders>
              <w:top w:val="single" w:sz="4" w:space="0" w:color="auto"/>
              <w:left w:val="single" w:sz="4" w:space="0" w:color="auto"/>
              <w:bottom w:val="single" w:sz="4" w:space="0" w:color="auto"/>
              <w:right w:val="single" w:sz="4" w:space="0" w:color="auto"/>
            </w:tcBorders>
            <w:vAlign w:val="bottom"/>
          </w:tcPr>
          <w:p w14:paraId="52F17831" w14:textId="062D5F56"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848BC27" w14:textId="6723EAEC"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7D49CBA9" w14:textId="77777777" w:rsidTr="006E76D7">
        <w:trPr>
          <w:trHeight w:val="233"/>
        </w:trPr>
        <w:tc>
          <w:tcPr>
            <w:tcW w:w="6075" w:type="dxa"/>
            <w:tcBorders>
              <w:top w:val="single" w:sz="4" w:space="0" w:color="auto"/>
              <w:left w:val="single" w:sz="4" w:space="0" w:color="auto"/>
              <w:bottom w:val="single" w:sz="4" w:space="0" w:color="auto"/>
              <w:right w:val="single" w:sz="4" w:space="0" w:color="auto"/>
            </w:tcBorders>
            <w:vAlign w:val="bottom"/>
          </w:tcPr>
          <w:p w14:paraId="0C1ABF56" w14:textId="5FD3F07E" w:rsidR="75EFE5F6" w:rsidRPr="006E76D7" w:rsidRDefault="75EFE5F6">
            <w:pPr>
              <w:rPr>
                <w:sz w:val="20"/>
                <w:szCs w:val="20"/>
              </w:rPr>
            </w:pPr>
            <w:r w:rsidRPr="006E76D7">
              <w:rPr>
                <w:rFonts w:eastAsia="Calibri"/>
                <w:color w:val="000000" w:themeColor="text1"/>
                <w:sz w:val="20"/>
                <w:szCs w:val="20"/>
              </w:rPr>
              <w:t xml:space="preserve">Small round table </w:t>
            </w:r>
          </w:p>
        </w:tc>
        <w:tc>
          <w:tcPr>
            <w:tcW w:w="1665" w:type="dxa"/>
            <w:tcBorders>
              <w:top w:val="single" w:sz="4" w:space="0" w:color="auto"/>
              <w:left w:val="single" w:sz="4" w:space="0" w:color="auto"/>
              <w:bottom w:val="single" w:sz="4" w:space="0" w:color="auto"/>
              <w:right w:val="single" w:sz="4" w:space="0" w:color="auto"/>
            </w:tcBorders>
            <w:vAlign w:val="bottom"/>
          </w:tcPr>
          <w:p w14:paraId="7AC6CB81" w14:textId="7A2294F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AD5174B" w14:textId="25C352F7"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244DF0A1"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2CE829E0" w14:textId="5EFCC9CE" w:rsidR="75EFE5F6" w:rsidRPr="006E76D7" w:rsidRDefault="75EFE5F6">
            <w:pPr>
              <w:rPr>
                <w:sz w:val="20"/>
                <w:szCs w:val="20"/>
              </w:rPr>
            </w:pPr>
            <w:proofErr w:type="spellStart"/>
            <w:r w:rsidRPr="006E76D7">
              <w:rPr>
                <w:rFonts w:eastAsia="Calibri"/>
                <w:color w:val="000000" w:themeColor="text1"/>
                <w:sz w:val="20"/>
                <w:szCs w:val="20"/>
              </w:rPr>
              <w:t>Viewsonic</w:t>
            </w:r>
            <w:proofErr w:type="spellEnd"/>
            <w:r w:rsidRPr="006E76D7">
              <w:rPr>
                <w:rFonts w:eastAsia="Calibri"/>
                <w:color w:val="000000" w:themeColor="text1"/>
                <w:sz w:val="20"/>
                <w:szCs w:val="20"/>
              </w:rPr>
              <w:t xml:space="preserve"> Projector </w:t>
            </w:r>
          </w:p>
        </w:tc>
        <w:tc>
          <w:tcPr>
            <w:tcW w:w="1665" w:type="dxa"/>
            <w:tcBorders>
              <w:top w:val="single" w:sz="4" w:space="0" w:color="auto"/>
              <w:left w:val="single" w:sz="4" w:space="0" w:color="auto"/>
              <w:bottom w:val="single" w:sz="4" w:space="0" w:color="auto"/>
              <w:right w:val="single" w:sz="4" w:space="0" w:color="auto"/>
            </w:tcBorders>
            <w:vAlign w:val="bottom"/>
          </w:tcPr>
          <w:p w14:paraId="2357B664" w14:textId="39CB8B6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67DC11F" w14:textId="55A15EC5"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1F0B8A8C"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1A1987EB" w14:textId="52DEC781" w:rsidR="75EFE5F6" w:rsidRPr="006E76D7" w:rsidRDefault="75EFE5F6">
            <w:pPr>
              <w:rPr>
                <w:sz w:val="20"/>
                <w:szCs w:val="20"/>
              </w:rPr>
            </w:pPr>
            <w:r w:rsidRPr="006E76D7">
              <w:rPr>
                <w:rFonts w:eastAsia="Calibri"/>
                <w:color w:val="000000" w:themeColor="text1"/>
                <w:sz w:val="20"/>
                <w:szCs w:val="20"/>
              </w:rPr>
              <w:t>Wooden desk</w:t>
            </w:r>
          </w:p>
        </w:tc>
        <w:tc>
          <w:tcPr>
            <w:tcW w:w="1665" w:type="dxa"/>
            <w:tcBorders>
              <w:top w:val="single" w:sz="4" w:space="0" w:color="auto"/>
              <w:left w:val="single" w:sz="4" w:space="0" w:color="auto"/>
              <w:bottom w:val="single" w:sz="4" w:space="0" w:color="auto"/>
              <w:right w:val="single" w:sz="4" w:space="0" w:color="auto"/>
            </w:tcBorders>
            <w:vAlign w:val="bottom"/>
          </w:tcPr>
          <w:p w14:paraId="6C0D8919" w14:textId="745CDA5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09FCA71" w14:textId="7BEC87DB" w:rsidR="75EFE5F6" w:rsidRPr="006E76D7" w:rsidRDefault="75EFE5F6" w:rsidP="75EFE5F6">
            <w:pPr>
              <w:rPr>
                <w:sz w:val="20"/>
                <w:szCs w:val="20"/>
              </w:rPr>
            </w:pPr>
            <w:r w:rsidRPr="006E76D7">
              <w:rPr>
                <w:rFonts w:eastAsia="Calibri"/>
                <w:color w:val="000000" w:themeColor="text1"/>
                <w:sz w:val="20"/>
                <w:szCs w:val="20"/>
              </w:rPr>
              <w:t xml:space="preserve">Managers Office </w:t>
            </w:r>
          </w:p>
        </w:tc>
      </w:tr>
      <w:tr w:rsidR="75EFE5F6" w14:paraId="095DDB65" w14:textId="77777777" w:rsidTr="006E76D7">
        <w:trPr>
          <w:trHeight w:val="179"/>
        </w:trPr>
        <w:tc>
          <w:tcPr>
            <w:tcW w:w="6075" w:type="dxa"/>
            <w:tcBorders>
              <w:top w:val="single" w:sz="4" w:space="0" w:color="auto"/>
              <w:left w:val="single" w:sz="4" w:space="0" w:color="auto"/>
              <w:bottom w:val="single" w:sz="4" w:space="0" w:color="auto"/>
              <w:right w:val="single" w:sz="4" w:space="0" w:color="auto"/>
            </w:tcBorders>
            <w:vAlign w:val="bottom"/>
          </w:tcPr>
          <w:p w14:paraId="240B365F" w14:textId="7DE28922" w:rsidR="75EFE5F6" w:rsidRPr="006E76D7" w:rsidRDefault="75EFE5F6">
            <w:pPr>
              <w:rPr>
                <w:sz w:val="20"/>
                <w:szCs w:val="20"/>
              </w:rPr>
            </w:pPr>
            <w:r w:rsidRPr="006E76D7">
              <w:rPr>
                <w:rFonts w:eastAsia="Calibri"/>
                <w:color w:val="000000" w:themeColor="text1"/>
                <w:sz w:val="20"/>
                <w:szCs w:val="20"/>
              </w:rPr>
              <w:t xml:space="preserve">Cash Register </w:t>
            </w:r>
          </w:p>
        </w:tc>
        <w:tc>
          <w:tcPr>
            <w:tcW w:w="1665" w:type="dxa"/>
            <w:tcBorders>
              <w:top w:val="single" w:sz="4" w:space="0" w:color="auto"/>
              <w:left w:val="single" w:sz="4" w:space="0" w:color="auto"/>
              <w:bottom w:val="single" w:sz="4" w:space="0" w:color="auto"/>
              <w:right w:val="single" w:sz="4" w:space="0" w:color="auto"/>
            </w:tcBorders>
            <w:vAlign w:val="bottom"/>
          </w:tcPr>
          <w:p w14:paraId="6783EC5F" w14:textId="0945EF2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9A082D3" w14:textId="3481A8C0"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1BC3301B"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4C8ED6DB" w14:textId="3B33579C" w:rsidR="75EFE5F6" w:rsidRPr="006E76D7" w:rsidRDefault="75EFE5F6">
            <w:pPr>
              <w:rPr>
                <w:sz w:val="20"/>
                <w:szCs w:val="20"/>
              </w:rPr>
            </w:pPr>
            <w:proofErr w:type="spellStart"/>
            <w:r w:rsidRPr="006E76D7">
              <w:rPr>
                <w:rFonts w:eastAsia="Calibri"/>
                <w:color w:val="000000" w:themeColor="text1"/>
                <w:sz w:val="20"/>
                <w:szCs w:val="20"/>
              </w:rPr>
              <w:t>Ipads</w:t>
            </w:r>
            <w:proofErr w:type="spellEnd"/>
          </w:p>
        </w:tc>
        <w:tc>
          <w:tcPr>
            <w:tcW w:w="1665" w:type="dxa"/>
            <w:tcBorders>
              <w:top w:val="single" w:sz="4" w:space="0" w:color="auto"/>
              <w:left w:val="single" w:sz="4" w:space="0" w:color="auto"/>
              <w:bottom w:val="single" w:sz="4" w:space="0" w:color="auto"/>
              <w:right w:val="single" w:sz="4" w:space="0" w:color="auto"/>
            </w:tcBorders>
            <w:vAlign w:val="bottom"/>
          </w:tcPr>
          <w:p w14:paraId="3DE548A4" w14:textId="1238D660" w:rsidR="75EFE5F6" w:rsidRPr="006E76D7" w:rsidRDefault="75EFE5F6" w:rsidP="75EFE5F6">
            <w:pPr>
              <w:rPr>
                <w:sz w:val="20"/>
                <w:szCs w:val="20"/>
              </w:rPr>
            </w:pPr>
            <w:r w:rsidRPr="006E76D7">
              <w:rPr>
                <w:rFonts w:eastAsia="Calibri"/>
                <w:color w:val="000000" w:themeColor="text1"/>
                <w:sz w:val="20"/>
                <w:szCs w:val="20"/>
              </w:rPr>
              <w:t>5</w:t>
            </w:r>
          </w:p>
        </w:tc>
        <w:tc>
          <w:tcPr>
            <w:tcW w:w="2340" w:type="dxa"/>
            <w:tcBorders>
              <w:top w:val="single" w:sz="4" w:space="0" w:color="auto"/>
              <w:left w:val="single" w:sz="4" w:space="0" w:color="auto"/>
              <w:bottom w:val="single" w:sz="4" w:space="0" w:color="auto"/>
              <w:right w:val="single" w:sz="4" w:space="0" w:color="auto"/>
            </w:tcBorders>
            <w:vAlign w:val="bottom"/>
          </w:tcPr>
          <w:p w14:paraId="1229834E" w14:textId="615CDA5E"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40CCFFA5"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60838693" w14:textId="6F4E54B7" w:rsidR="75EFE5F6" w:rsidRPr="006E76D7" w:rsidRDefault="75EFE5F6">
            <w:pPr>
              <w:rPr>
                <w:sz w:val="20"/>
                <w:szCs w:val="20"/>
              </w:rPr>
            </w:pPr>
            <w:r w:rsidRPr="006E76D7">
              <w:rPr>
                <w:rFonts w:eastAsia="Calibri"/>
                <w:color w:val="000000" w:themeColor="text1"/>
                <w:sz w:val="20"/>
                <w:szCs w:val="20"/>
              </w:rPr>
              <w:t>Large file cabinet</w:t>
            </w:r>
          </w:p>
        </w:tc>
        <w:tc>
          <w:tcPr>
            <w:tcW w:w="1665" w:type="dxa"/>
            <w:tcBorders>
              <w:top w:val="single" w:sz="4" w:space="0" w:color="auto"/>
              <w:left w:val="single" w:sz="4" w:space="0" w:color="auto"/>
              <w:bottom w:val="single" w:sz="4" w:space="0" w:color="auto"/>
              <w:right w:val="single" w:sz="4" w:space="0" w:color="auto"/>
            </w:tcBorders>
            <w:vAlign w:val="bottom"/>
          </w:tcPr>
          <w:p w14:paraId="41B5B546" w14:textId="22C2C08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8A6F9ED" w14:textId="07C21A04"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18DB0088"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5B13F26F" w14:textId="61506C49" w:rsidR="75EFE5F6" w:rsidRPr="006E76D7" w:rsidRDefault="75EFE5F6">
            <w:pPr>
              <w:rPr>
                <w:sz w:val="20"/>
                <w:szCs w:val="20"/>
              </w:rPr>
            </w:pPr>
            <w:r w:rsidRPr="006E76D7">
              <w:rPr>
                <w:rFonts w:eastAsia="Calibri"/>
                <w:color w:val="000000" w:themeColor="text1"/>
                <w:sz w:val="20"/>
                <w:szCs w:val="20"/>
              </w:rPr>
              <w:t>Locking File Cabinet/Safe</w:t>
            </w:r>
          </w:p>
        </w:tc>
        <w:tc>
          <w:tcPr>
            <w:tcW w:w="1665" w:type="dxa"/>
            <w:tcBorders>
              <w:top w:val="single" w:sz="4" w:space="0" w:color="auto"/>
              <w:left w:val="single" w:sz="4" w:space="0" w:color="auto"/>
              <w:bottom w:val="single" w:sz="4" w:space="0" w:color="auto"/>
              <w:right w:val="single" w:sz="4" w:space="0" w:color="auto"/>
            </w:tcBorders>
            <w:vAlign w:val="bottom"/>
          </w:tcPr>
          <w:p w14:paraId="1FBFDCAC" w14:textId="11D9E70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FD60527" w14:textId="3713DE18"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03BF87B8"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7DB50AB9" w14:textId="4C017DDA" w:rsidR="75EFE5F6" w:rsidRPr="006E76D7" w:rsidRDefault="75EFE5F6">
            <w:pPr>
              <w:rPr>
                <w:sz w:val="20"/>
                <w:szCs w:val="20"/>
              </w:rPr>
            </w:pPr>
            <w:r w:rsidRPr="006E76D7">
              <w:rPr>
                <w:rFonts w:eastAsia="Calibri"/>
                <w:color w:val="000000" w:themeColor="text1"/>
                <w:sz w:val="20"/>
                <w:szCs w:val="20"/>
              </w:rPr>
              <w:t>Shredder</w:t>
            </w:r>
          </w:p>
        </w:tc>
        <w:tc>
          <w:tcPr>
            <w:tcW w:w="1665" w:type="dxa"/>
            <w:tcBorders>
              <w:top w:val="single" w:sz="4" w:space="0" w:color="auto"/>
              <w:left w:val="single" w:sz="4" w:space="0" w:color="auto"/>
              <w:bottom w:val="single" w:sz="4" w:space="0" w:color="auto"/>
              <w:right w:val="single" w:sz="4" w:space="0" w:color="auto"/>
            </w:tcBorders>
            <w:vAlign w:val="bottom"/>
          </w:tcPr>
          <w:p w14:paraId="0EBA130A" w14:textId="6CDC77F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EBF3545" w14:textId="54FD033E"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70726CD6"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68FB1BD1" w14:textId="148A6CC2" w:rsidR="75EFE5F6" w:rsidRPr="006E76D7" w:rsidRDefault="75EFE5F6">
            <w:pPr>
              <w:rPr>
                <w:sz w:val="20"/>
                <w:szCs w:val="20"/>
              </w:rPr>
            </w:pPr>
            <w:r w:rsidRPr="006E76D7">
              <w:rPr>
                <w:rFonts w:eastAsia="Calibri"/>
                <w:color w:val="000000" w:themeColor="text1"/>
                <w:sz w:val="20"/>
                <w:szCs w:val="20"/>
              </w:rPr>
              <w:t>Wooden storage cabinet</w:t>
            </w:r>
          </w:p>
        </w:tc>
        <w:tc>
          <w:tcPr>
            <w:tcW w:w="1665" w:type="dxa"/>
            <w:tcBorders>
              <w:top w:val="single" w:sz="4" w:space="0" w:color="auto"/>
              <w:left w:val="single" w:sz="4" w:space="0" w:color="auto"/>
              <w:bottom w:val="single" w:sz="4" w:space="0" w:color="auto"/>
              <w:right w:val="single" w:sz="4" w:space="0" w:color="auto"/>
            </w:tcBorders>
            <w:vAlign w:val="bottom"/>
          </w:tcPr>
          <w:p w14:paraId="574870BC" w14:textId="39D1583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B024EBD" w14:textId="1F68B7E5" w:rsidR="75EFE5F6" w:rsidRPr="006E76D7" w:rsidRDefault="75EFE5F6" w:rsidP="75EFE5F6">
            <w:pPr>
              <w:rPr>
                <w:sz w:val="20"/>
                <w:szCs w:val="20"/>
              </w:rPr>
            </w:pPr>
            <w:r w:rsidRPr="006E76D7">
              <w:rPr>
                <w:rFonts w:eastAsia="Calibri"/>
                <w:color w:val="000000" w:themeColor="text1"/>
                <w:sz w:val="20"/>
                <w:szCs w:val="20"/>
              </w:rPr>
              <w:t>Front Desk</w:t>
            </w:r>
          </w:p>
        </w:tc>
      </w:tr>
      <w:tr w:rsidR="75EFE5F6" w14:paraId="64832B2E" w14:textId="77777777" w:rsidTr="006E76D7">
        <w:trPr>
          <w:trHeight w:val="224"/>
        </w:trPr>
        <w:tc>
          <w:tcPr>
            <w:tcW w:w="6075" w:type="dxa"/>
            <w:tcBorders>
              <w:top w:val="single" w:sz="4" w:space="0" w:color="auto"/>
              <w:left w:val="single" w:sz="4" w:space="0" w:color="auto"/>
              <w:bottom w:val="single" w:sz="4" w:space="0" w:color="auto"/>
              <w:right w:val="single" w:sz="4" w:space="0" w:color="auto"/>
            </w:tcBorders>
            <w:vAlign w:val="bottom"/>
          </w:tcPr>
          <w:p w14:paraId="53547618" w14:textId="217B1E3C" w:rsidR="75EFE5F6" w:rsidRPr="006E76D7" w:rsidRDefault="75EFE5F6">
            <w:pPr>
              <w:rPr>
                <w:sz w:val="20"/>
                <w:szCs w:val="20"/>
              </w:rPr>
            </w:pPr>
            <w:r w:rsidRPr="006E76D7">
              <w:rPr>
                <w:rFonts w:eastAsia="Calibri"/>
                <w:color w:val="000000" w:themeColor="text1"/>
                <w:sz w:val="20"/>
                <w:szCs w:val="20"/>
              </w:rPr>
              <w:t xml:space="preserve">36 </w:t>
            </w:r>
            <w:r w:rsidR="00122E34" w:rsidRPr="006E76D7">
              <w:rPr>
                <w:rFonts w:eastAsia="Calibri"/>
                <w:color w:val="000000" w:themeColor="text1"/>
                <w:sz w:val="20"/>
                <w:szCs w:val="20"/>
              </w:rPr>
              <w:t>Compartment</w:t>
            </w:r>
            <w:r w:rsidRPr="006E76D7">
              <w:rPr>
                <w:rFonts w:eastAsia="Calibri"/>
                <w:color w:val="000000" w:themeColor="text1"/>
                <w:sz w:val="20"/>
                <w:szCs w:val="20"/>
              </w:rPr>
              <w:t xml:space="preserve"> letter </w:t>
            </w:r>
            <w:proofErr w:type="gramStart"/>
            <w:r w:rsidRPr="006E76D7">
              <w:rPr>
                <w:rFonts w:eastAsia="Calibri"/>
                <w:color w:val="000000" w:themeColor="text1"/>
                <w:sz w:val="20"/>
                <w:szCs w:val="20"/>
              </w:rPr>
              <w:t>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381C2E17" w14:textId="677039C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FA2AE75" w14:textId="18D47ABA"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3CF11150"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5D7EE1DD" w14:textId="327628AA" w:rsidR="75EFE5F6" w:rsidRPr="006E76D7" w:rsidRDefault="75EFE5F6">
            <w:pPr>
              <w:rPr>
                <w:sz w:val="20"/>
                <w:szCs w:val="20"/>
              </w:rPr>
            </w:pPr>
            <w:r w:rsidRPr="006E76D7">
              <w:rPr>
                <w:rFonts w:eastAsia="Calibri"/>
                <w:color w:val="000000" w:themeColor="text1"/>
                <w:sz w:val="20"/>
                <w:szCs w:val="20"/>
              </w:rPr>
              <w:t>5 Compartment wooden storage shelf</w:t>
            </w:r>
          </w:p>
        </w:tc>
        <w:tc>
          <w:tcPr>
            <w:tcW w:w="1665" w:type="dxa"/>
            <w:tcBorders>
              <w:top w:val="single" w:sz="4" w:space="0" w:color="auto"/>
              <w:left w:val="single" w:sz="4" w:space="0" w:color="auto"/>
              <w:bottom w:val="single" w:sz="4" w:space="0" w:color="auto"/>
              <w:right w:val="single" w:sz="4" w:space="0" w:color="auto"/>
            </w:tcBorders>
            <w:vAlign w:val="bottom"/>
          </w:tcPr>
          <w:p w14:paraId="0A47C701" w14:textId="28EC184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06224D4" w14:textId="1ABD9D89"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4273A334"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3D2C83F" w14:textId="3D81B619" w:rsidR="75EFE5F6" w:rsidRPr="006E76D7" w:rsidRDefault="75EFE5F6">
            <w:pPr>
              <w:rPr>
                <w:sz w:val="20"/>
                <w:szCs w:val="20"/>
              </w:rPr>
            </w:pPr>
            <w:r w:rsidRPr="006E76D7">
              <w:rPr>
                <w:rFonts w:eastAsia="Calibri"/>
                <w:color w:val="000000" w:themeColor="text1"/>
                <w:sz w:val="20"/>
                <w:szCs w:val="20"/>
              </w:rPr>
              <w:t>ADP Timeclock</w:t>
            </w:r>
          </w:p>
        </w:tc>
        <w:tc>
          <w:tcPr>
            <w:tcW w:w="1665" w:type="dxa"/>
            <w:tcBorders>
              <w:top w:val="single" w:sz="4" w:space="0" w:color="auto"/>
              <w:left w:val="single" w:sz="4" w:space="0" w:color="auto"/>
              <w:bottom w:val="single" w:sz="4" w:space="0" w:color="auto"/>
              <w:right w:val="single" w:sz="4" w:space="0" w:color="auto"/>
            </w:tcBorders>
            <w:vAlign w:val="bottom"/>
          </w:tcPr>
          <w:p w14:paraId="06E7F09A" w14:textId="5C8F9E1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178A450" w14:textId="5EC10D72"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36D5BD91"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18885BB5" w14:textId="4445CAB4" w:rsidR="75EFE5F6" w:rsidRPr="006E76D7" w:rsidRDefault="75EFE5F6">
            <w:pPr>
              <w:rPr>
                <w:sz w:val="20"/>
                <w:szCs w:val="20"/>
              </w:rPr>
            </w:pPr>
            <w:r w:rsidRPr="006E76D7">
              <w:rPr>
                <w:rFonts w:eastAsia="Calibri"/>
                <w:color w:val="000000" w:themeColor="text1"/>
                <w:sz w:val="20"/>
                <w:szCs w:val="20"/>
              </w:rPr>
              <w:t xml:space="preserve">Adult Chairs </w:t>
            </w:r>
          </w:p>
        </w:tc>
        <w:tc>
          <w:tcPr>
            <w:tcW w:w="1665" w:type="dxa"/>
            <w:tcBorders>
              <w:top w:val="single" w:sz="4" w:space="0" w:color="auto"/>
              <w:left w:val="single" w:sz="4" w:space="0" w:color="auto"/>
              <w:bottom w:val="single" w:sz="4" w:space="0" w:color="auto"/>
              <w:right w:val="single" w:sz="4" w:space="0" w:color="auto"/>
            </w:tcBorders>
            <w:vAlign w:val="bottom"/>
          </w:tcPr>
          <w:p w14:paraId="3004FF81" w14:textId="3579803D" w:rsidR="75EFE5F6" w:rsidRPr="006E76D7" w:rsidRDefault="75EFE5F6" w:rsidP="75EFE5F6">
            <w:pPr>
              <w:rPr>
                <w:sz w:val="20"/>
                <w:szCs w:val="20"/>
              </w:rPr>
            </w:pPr>
            <w:r w:rsidRPr="006E76D7">
              <w:rPr>
                <w:rFonts w:eastAsia="Calibri"/>
                <w:color w:val="000000" w:themeColor="text1"/>
                <w:sz w:val="20"/>
                <w:szCs w:val="20"/>
              </w:rPr>
              <w:t>8</w:t>
            </w:r>
          </w:p>
        </w:tc>
        <w:tc>
          <w:tcPr>
            <w:tcW w:w="2340" w:type="dxa"/>
            <w:tcBorders>
              <w:top w:val="single" w:sz="4" w:space="0" w:color="auto"/>
              <w:left w:val="single" w:sz="4" w:space="0" w:color="auto"/>
              <w:bottom w:val="single" w:sz="4" w:space="0" w:color="auto"/>
              <w:right w:val="single" w:sz="4" w:space="0" w:color="auto"/>
            </w:tcBorders>
            <w:vAlign w:val="bottom"/>
          </w:tcPr>
          <w:p w14:paraId="4CD60AE1" w14:textId="5F10F8D8"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7D05A813"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4C822358" w14:textId="4251361C" w:rsidR="75EFE5F6" w:rsidRPr="006E76D7" w:rsidRDefault="75EFE5F6">
            <w:pPr>
              <w:rPr>
                <w:sz w:val="20"/>
                <w:szCs w:val="20"/>
              </w:rPr>
            </w:pPr>
            <w:r w:rsidRPr="006E76D7">
              <w:rPr>
                <w:rFonts w:eastAsia="Calibri"/>
                <w:color w:val="000000" w:themeColor="text1"/>
                <w:sz w:val="20"/>
                <w:szCs w:val="20"/>
              </w:rPr>
              <w:t xml:space="preserve">Metal </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314E6896" w14:textId="56FD4FD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4A5269F" w14:textId="4E03E2C8"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40A42417"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933BB29" w14:textId="407DA842" w:rsidR="75EFE5F6" w:rsidRPr="006E76D7" w:rsidRDefault="75EFE5F6">
            <w:pPr>
              <w:rPr>
                <w:sz w:val="20"/>
                <w:szCs w:val="20"/>
              </w:rPr>
            </w:pPr>
            <w:r w:rsidRPr="006E76D7">
              <w:rPr>
                <w:rFonts w:eastAsia="Calibri"/>
                <w:color w:val="000000" w:themeColor="text1"/>
                <w:sz w:val="20"/>
                <w:szCs w:val="20"/>
              </w:rPr>
              <w:t>Microwave</w:t>
            </w:r>
          </w:p>
        </w:tc>
        <w:tc>
          <w:tcPr>
            <w:tcW w:w="1665" w:type="dxa"/>
            <w:tcBorders>
              <w:top w:val="single" w:sz="4" w:space="0" w:color="auto"/>
              <w:left w:val="single" w:sz="4" w:space="0" w:color="auto"/>
              <w:bottom w:val="single" w:sz="4" w:space="0" w:color="auto"/>
              <w:right w:val="single" w:sz="4" w:space="0" w:color="auto"/>
            </w:tcBorders>
            <w:vAlign w:val="bottom"/>
          </w:tcPr>
          <w:p w14:paraId="5B6549A0" w14:textId="0440DCF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7088487" w14:textId="23A7DCF1"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72097F9F"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41935AC6" w14:textId="46C94D25" w:rsidR="75EFE5F6" w:rsidRPr="006E76D7" w:rsidRDefault="75EFE5F6">
            <w:pPr>
              <w:rPr>
                <w:sz w:val="20"/>
                <w:szCs w:val="20"/>
              </w:rPr>
            </w:pPr>
            <w:r w:rsidRPr="006E76D7">
              <w:rPr>
                <w:rFonts w:eastAsia="Calibri"/>
                <w:color w:val="000000" w:themeColor="text1"/>
                <w:sz w:val="20"/>
                <w:szCs w:val="20"/>
              </w:rPr>
              <w:t>Refrigerator</w:t>
            </w:r>
          </w:p>
        </w:tc>
        <w:tc>
          <w:tcPr>
            <w:tcW w:w="1665" w:type="dxa"/>
            <w:tcBorders>
              <w:top w:val="single" w:sz="4" w:space="0" w:color="auto"/>
              <w:left w:val="single" w:sz="4" w:space="0" w:color="auto"/>
              <w:bottom w:val="single" w:sz="4" w:space="0" w:color="auto"/>
              <w:right w:val="single" w:sz="4" w:space="0" w:color="auto"/>
            </w:tcBorders>
            <w:vAlign w:val="bottom"/>
          </w:tcPr>
          <w:p w14:paraId="3DEF53FB" w14:textId="3D81E34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4B1AAA1" w14:textId="3B572DD9"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45EFE4EE" w14:textId="77777777" w:rsidTr="006E76D7">
        <w:trPr>
          <w:trHeight w:val="71"/>
        </w:trPr>
        <w:tc>
          <w:tcPr>
            <w:tcW w:w="6075" w:type="dxa"/>
            <w:tcBorders>
              <w:top w:val="single" w:sz="4" w:space="0" w:color="auto"/>
              <w:left w:val="single" w:sz="4" w:space="0" w:color="auto"/>
              <w:bottom w:val="single" w:sz="4" w:space="0" w:color="auto"/>
              <w:right w:val="single" w:sz="4" w:space="0" w:color="auto"/>
            </w:tcBorders>
            <w:vAlign w:val="bottom"/>
          </w:tcPr>
          <w:p w14:paraId="747FC91C" w14:textId="487DBABB" w:rsidR="75EFE5F6" w:rsidRPr="006E76D7" w:rsidRDefault="75EFE5F6">
            <w:pPr>
              <w:rPr>
                <w:sz w:val="20"/>
                <w:szCs w:val="20"/>
              </w:rPr>
            </w:pPr>
            <w:r w:rsidRPr="006E76D7">
              <w:rPr>
                <w:rFonts w:eastAsia="Calibri"/>
                <w:color w:val="000000" w:themeColor="text1"/>
                <w:sz w:val="20"/>
                <w:szCs w:val="20"/>
              </w:rPr>
              <w:t>U</w:t>
            </w:r>
            <w:r w:rsidR="00E20664" w:rsidRPr="006E76D7">
              <w:rPr>
                <w:rFonts w:eastAsia="Calibri"/>
                <w:color w:val="000000" w:themeColor="text1"/>
                <w:sz w:val="20"/>
                <w:szCs w:val="20"/>
              </w:rPr>
              <w:t>-</w:t>
            </w:r>
            <w:r w:rsidRPr="006E76D7">
              <w:rPr>
                <w:rFonts w:eastAsia="Calibri"/>
                <w:color w:val="000000" w:themeColor="text1"/>
                <w:sz w:val="20"/>
                <w:szCs w:val="20"/>
              </w:rPr>
              <w:t>punch Timeclock</w:t>
            </w:r>
          </w:p>
        </w:tc>
        <w:tc>
          <w:tcPr>
            <w:tcW w:w="1665" w:type="dxa"/>
            <w:tcBorders>
              <w:top w:val="single" w:sz="4" w:space="0" w:color="auto"/>
              <w:left w:val="single" w:sz="4" w:space="0" w:color="auto"/>
              <w:bottom w:val="single" w:sz="4" w:space="0" w:color="auto"/>
              <w:right w:val="single" w:sz="4" w:space="0" w:color="auto"/>
            </w:tcBorders>
            <w:vAlign w:val="bottom"/>
          </w:tcPr>
          <w:p w14:paraId="64460E00" w14:textId="10EEEFD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59BD9EB" w14:textId="6A59613C"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769D1383" w14:textId="77777777" w:rsidTr="006E76D7">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57282843" w14:textId="0F3D19E5" w:rsidR="75EFE5F6" w:rsidRPr="006E76D7" w:rsidRDefault="75EFE5F6">
            <w:pPr>
              <w:rPr>
                <w:sz w:val="20"/>
                <w:szCs w:val="20"/>
              </w:rPr>
            </w:pPr>
            <w:r w:rsidRPr="006E76D7">
              <w:rPr>
                <w:rFonts w:eastAsia="Calibri"/>
                <w:color w:val="000000" w:themeColor="text1"/>
                <w:sz w:val="20"/>
                <w:szCs w:val="20"/>
              </w:rPr>
              <w:t>Wooden work desk</w:t>
            </w:r>
          </w:p>
        </w:tc>
        <w:tc>
          <w:tcPr>
            <w:tcW w:w="1665" w:type="dxa"/>
            <w:tcBorders>
              <w:top w:val="single" w:sz="4" w:space="0" w:color="auto"/>
              <w:left w:val="single" w:sz="4" w:space="0" w:color="auto"/>
              <w:bottom w:val="single" w:sz="4" w:space="0" w:color="auto"/>
              <w:right w:val="single" w:sz="4" w:space="0" w:color="auto"/>
            </w:tcBorders>
            <w:vAlign w:val="bottom"/>
          </w:tcPr>
          <w:p w14:paraId="30868A02" w14:textId="692DB73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909BEBE" w14:textId="45A9AB71" w:rsidR="75EFE5F6" w:rsidRPr="006E76D7" w:rsidRDefault="75EFE5F6" w:rsidP="75EFE5F6">
            <w:pPr>
              <w:rPr>
                <w:sz w:val="20"/>
                <w:szCs w:val="20"/>
              </w:rPr>
            </w:pPr>
            <w:r w:rsidRPr="006E76D7">
              <w:rPr>
                <w:rFonts w:eastAsia="Calibri"/>
                <w:color w:val="000000" w:themeColor="text1"/>
                <w:sz w:val="20"/>
                <w:szCs w:val="20"/>
              </w:rPr>
              <w:t xml:space="preserve">Break Room </w:t>
            </w:r>
          </w:p>
        </w:tc>
      </w:tr>
      <w:tr w:rsidR="75EFE5F6" w14:paraId="65462BAC"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6C015268" w14:textId="5FD27FDD" w:rsidR="75EFE5F6" w:rsidRPr="006E76D7" w:rsidRDefault="75EFE5F6">
            <w:pPr>
              <w:rPr>
                <w:sz w:val="20"/>
                <w:szCs w:val="20"/>
              </w:rPr>
            </w:pPr>
            <w:r w:rsidRPr="006E76D7">
              <w:rPr>
                <w:rFonts w:eastAsia="Calibri"/>
                <w:color w:val="000000" w:themeColor="text1"/>
                <w:sz w:val="20"/>
                <w:szCs w:val="20"/>
              </w:rPr>
              <w:t>Basinet/rocker</w:t>
            </w:r>
          </w:p>
        </w:tc>
        <w:tc>
          <w:tcPr>
            <w:tcW w:w="1665" w:type="dxa"/>
            <w:tcBorders>
              <w:top w:val="single" w:sz="4" w:space="0" w:color="auto"/>
              <w:left w:val="single" w:sz="4" w:space="0" w:color="auto"/>
              <w:bottom w:val="single" w:sz="4" w:space="0" w:color="auto"/>
              <w:right w:val="single" w:sz="4" w:space="0" w:color="auto"/>
            </w:tcBorders>
            <w:vAlign w:val="bottom"/>
          </w:tcPr>
          <w:p w14:paraId="4C43DD50" w14:textId="34788DB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6250F7C" w14:textId="09164D78"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3426D450"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20E0301A" w14:textId="75D8C457" w:rsidR="75EFE5F6" w:rsidRPr="006E76D7" w:rsidRDefault="75EFE5F6">
            <w:pPr>
              <w:rPr>
                <w:sz w:val="20"/>
                <w:szCs w:val="20"/>
              </w:rPr>
            </w:pPr>
            <w:r w:rsidRPr="006E76D7">
              <w:rPr>
                <w:rFonts w:eastAsia="Calibri"/>
                <w:color w:val="000000" w:themeColor="text1"/>
                <w:sz w:val="20"/>
                <w:szCs w:val="20"/>
              </w:rPr>
              <w:t xml:space="preserve">Kitchen cart </w:t>
            </w:r>
          </w:p>
        </w:tc>
        <w:tc>
          <w:tcPr>
            <w:tcW w:w="1665" w:type="dxa"/>
            <w:tcBorders>
              <w:top w:val="single" w:sz="4" w:space="0" w:color="auto"/>
              <w:left w:val="single" w:sz="4" w:space="0" w:color="auto"/>
              <w:bottom w:val="single" w:sz="4" w:space="0" w:color="auto"/>
              <w:right w:val="single" w:sz="4" w:space="0" w:color="auto"/>
            </w:tcBorders>
            <w:vAlign w:val="bottom"/>
          </w:tcPr>
          <w:p w14:paraId="076B0F56" w14:textId="405832A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AC4E317" w14:textId="1C5EC2F1"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1C5FDA9B"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19AA6BE8" w14:textId="6879321D" w:rsidR="75EFE5F6" w:rsidRPr="006E76D7" w:rsidRDefault="75EFE5F6">
            <w:pPr>
              <w:rPr>
                <w:sz w:val="20"/>
                <w:szCs w:val="20"/>
              </w:rPr>
            </w:pPr>
            <w:r w:rsidRPr="006E76D7">
              <w:rPr>
                <w:rFonts w:eastAsia="Calibri"/>
                <w:color w:val="000000" w:themeColor="text1"/>
                <w:sz w:val="20"/>
                <w:szCs w:val="20"/>
              </w:rPr>
              <w:t xml:space="preserve">Mini fridge </w:t>
            </w:r>
          </w:p>
        </w:tc>
        <w:tc>
          <w:tcPr>
            <w:tcW w:w="1665" w:type="dxa"/>
            <w:tcBorders>
              <w:top w:val="single" w:sz="4" w:space="0" w:color="auto"/>
              <w:left w:val="single" w:sz="4" w:space="0" w:color="auto"/>
              <w:bottom w:val="single" w:sz="4" w:space="0" w:color="auto"/>
              <w:right w:val="single" w:sz="4" w:space="0" w:color="auto"/>
            </w:tcBorders>
            <w:vAlign w:val="bottom"/>
          </w:tcPr>
          <w:p w14:paraId="2601ECBA" w14:textId="6D1AE52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8839EC0" w14:textId="489587EA"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1DAA526C"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44CCDA86" w14:textId="36DD7563" w:rsidR="75EFE5F6" w:rsidRPr="006E76D7" w:rsidRDefault="75EFE5F6">
            <w:pPr>
              <w:rPr>
                <w:sz w:val="20"/>
                <w:szCs w:val="20"/>
              </w:rPr>
            </w:pPr>
            <w:r w:rsidRPr="006E76D7">
              <w:rPr>
                <w:rFonts w:eastAsia="Calibri"/>
                <w:color w:val="000000" w:themeColor="text1"/>
                <w:sz w:val="20"/>
                <w:szCs w:val="20"/>
              </w:rPr>
              <w:t>Rocking chairs</w:t>
            </w:r>
          </w:p>
        </w:tc>
        <w:tc>
          <w:tcPr>
            <w:tcW w:w="1665" w:type="dxa"/>
            <w:tcBorders>
              <w:top w:val="single" w:sz="4" w:space="0" w:color="auto"/>
              <w:left w:val="single" w:sz="4" w:space="0" w:color="auto"/>
              <w:bottom w:val="single" w:sz="4" w:space="0" w:color="auto"/>
              <w:right w:val="single" w:sz="4" w:space="0" w:color="auto"/>
            </w:tcBorders>
            <w:vAlign w:val="bottom"/>
          </w:tcPr>
          <w:p w14:paraId="19B4E0EC" w14:textId="5F8CBC44"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150F735D" w14:textId="75ACEB7D"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0F2C241E"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5025262E" w14:textId="5F131CFB" w:rsidR="75EFE5F6" w:rsidRPr="006E76D7" w:rsidRDefault="75EFE5F6">
            <w:pPr>
              <w:rPr>
                <w:sz w:val="20"/>
                <w:szCs w:val="20"/>
              </w:rPr>
            </w:pPr>
            <w:r w:rsidRPr="006E76D7">
              <w:rPr>
                <w:rFonts w:eastAsia="Calibri"/>
                <w:color w:val="000000" w:themeColor="text1"/>
                <w:sz w:val="20"/>
                <w:szCs w:val="20"/>
              </w:rPr>
              <w:t xml:space="preserve">Small wooden </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6DF29F8B" w14:textId="16459E2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758A3BA" w14:textId="40B54624"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5E38D299"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2475022C" w14:textId="4053C881" w:rsidR="75EFE5F6" w:rsidRPr="006E76D7" w:rsidRDefault="75EFE5F6">
            <w:pPr>
              <w:rPr>
                <w:sz w:val="20"/>
                <w:szCs w:val="20"/>
              </w:rPr>
            </w:pPr>
            <w:r w:rsidRPr="006E76D7">
              <w:rPr>
                <w:rFonts w:eastAsia="Calibri"/>
                <w:color w:val="000000" w:themeColor="text1"/>
                <w:sz w:val="20"/>
                <w:szCs w:val="20"/>
              </w:rPr>
              <w:t>Standing lamp</w:t>
            </w:r>
          </w:p>
        </w:tc>
        <w:tc>
          <w:tcPr>
            <w:tcW w:w="1665" w:type="dxa"/>
            <w:tcBorders>
              <w:top w:val="single" w:sz="4" w:space="0" w:color="auto"/>
              <w:left w:val="single" w:sz="4" w:space="0" w:color="auto"/>
              <w:bottom w:val="single" w:sz="4" w:space="0" w:color="auto"/>
              <w:right w:val="single" w:sz="4" w:space="0" w:color="auto"/>
            </w:tcBorders>
            <w:vAlign w:val="bottom"/>
          </w:tcPr>
          <w:p w14:paraId="4E958B7C" w14:textId="632C95C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32EB53D" w14:textId="080AB16F"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0EDF43C0"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659DE496" w14:textId="7F605527" w:rsidR="75EFE5F6" w:rsidRPr="006E76D7" w:rsidRDefault="75EFE5F6">
            <w:pPr>
              <w:rPr>
                <w:sz w:val="20"/>
                <w:szCs w:val="20"/>
              </w:rPr>
            </w:pPr>
            <w:r w:rsidRPr="006E76D7">
              <w:rPr>
                <w:rFonts w:eastAsia="Calibri"/>
                <w:color w:val="000000" w:themeColor="text1"/>
                <w:sz w:val="20"/>
                <w:szCs w:val="20"/>
              </w:rPr>
              <w:t>Wooden dividers</w:t>
            </w:r>
          </w:p>
        </w:tc>
        <w:tc>
          <w:tcPr>
            <w:tcW w:w="1665" w:type="dxa"/>
            <w:tcBorders>
              <w:top w:val="single" w:sz="4" w:space="0" w:color="auto"/>
              <w:left w:val="single" w:sz="4" w:space="0" w:color="auto"/>
              <w:bottom w:val="single" w:sz="4" w:space="0" w:color="auto"/>
              <w:right w:val="single" w:sz="4" w:space="0" w:color="auto"/>
            </w:tcBorders>
            <w:vAlign w:val="bottom"/>
          </w:tcPr>
          <w:p w14:paraId="213B8797" w14:textId="68F4511D"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8404793" w14:textId="3434E80C"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14EF3488" w14:textId="77777777" w:rsidTr="006E76D7">
        <w:trPr>
          <w:trHeight w:val="71"/>
        </w:trPr>
        <w:tc>
          <w:tcPr>
            <w:tcW w:w="6075" w:type="dxa"/>
            <w:tcBorders>
              <w:top w:val="single" w:sz="4" w:space="0" w:color="auto"/>
              <w:left w:val="single" w:sz="4" w:space="0" w:color="auto"/>
              <w:bottom w:val="single" w:sz="4" w:space="0" w:color="auto"/>
              <w:right w:val="single" w:sz="4" w:space="0" w:color="auto"/>
            </w:tcBorders>
            <w:vAlign w:val="bottom"/>
          </w:tcPr>
          <w:p w14:paraId="2E88454D" w14:textId="2CE6AA61" w:rsidR="75EFE5F6" w:rsidRPr="006E76D7" w:rsidRDefault="75EFE5F6">
            <w:pPr>
              <w:rPr>
                <w:sz w:val="20"/>
                <w:szCs w:val="20"/>
              </w:rPr>
            </w:pPr>
            <w:r w:rsidRPr="006E76D7">
              <w:rPr>
                <w:rFonts w:eastAsia="Calibri"/>
                <w:color w:val="000000" w:themeColor="text1"/>
                <w:sz w:val="20"/>
                <w:szCs w:val="20"/>
              </w:rPr>
              <w:t>Wooden storage shelf</w:t>
            </w:r>
          </w:p>
        </w:tc>
        <w:tc>
          <w:tcPr>
            <w:tcW w:w="1665" w:type="dxa"/>
            <w:tcBorders>
              <w:top w:val="single" w:sz="4" w:space="0" w:color="auto"/>
              <w:left w:val="single" w:sz="4" w:space="0" w:color="auto"/>
              <w:bottom w:val="single" w:sz="4" w:space="0" w:color="auto"/>
              <w:right w:val="single" w:sz="4" w:space="0" w:color="auto"/>
            </w:tcBorders>
            <w:vAlign w:val="bottom"/>
          </w:tcPr>
          <w:p w14:paraId="5987C94C" w14:textId="26041FB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31C74DA" w14:textId="27F952FA" w:rsidR="75EFE5F6" w:rsidRPr="006E76D7" w:rsidRDefault="75EFE5F6" w:rsidP="75EFE5F6">
            <w:pPr>
              <w:rPr>
                <w:sz w:val="20"/>
                <w:szCs w:val="20"/>
              </w:rPr>
            </w:pPr>
            <w:r w:rsidRPr="006E76D7">
              <w:rPr>
                <w:rFonts w:eastAsia="Calibri"/>
                <w:color w:val="000000" w:themeColor="text1"/>
                <w:sz w:val="20"/>
                <w:szCs w:val="20"/>
              </w:rPr>
              <w:t xml:space="preserve">Bonding Room </w:t>
            </w:r>
          </w:p>
        </w:tc>
      </w:tr>
      <w:tr w:rsidR="75EFE5F6" w14:paraId="2BFA0664"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16673848" w14:textId="2A6759FC" w:rsidR="75EFE5F6" w:rsidRPr="006E76D7" w:rsidRDefault="75EFE5F6">
            <w:pPr>
              <w:rPr>
                <w:sz w:val="20"/>
                <w:szCs w:val="20"/>
              </w:rPr>
            </w:pPr>
            <w:r w:rsidRPr="006E76D7">
              <w:rPr>
                <w:rFonts w:eastAsia="Calibri"/>
                <w:color w:val="000000" w:themeColor="text1"/>
                <w:sz w:val="20"/>
                <w:szCs w:val="20"/>
              </w:rPr>
              <w:t>Dolly</w:t>
            </w:r>
          </w:p>
        </w:tc>
        <w:tc>
          <w:tcPr>
            <w:tcW w:w="1665" w:type="dxa"/>
            <w:tcBorders>
              <w:top w:val="single" w:sz="4" w:space="0" w:color="auto"/>
              <w:left w:val="single" w:sz="4" w:space="0" w:color="auto"/>
              <w:bottom w:val="single" w:sz="4" w:space="0" w:color="auto"/>
              <w:right w:val="single" w:sz="4" w:space="0" w:color="auto"/>
            </w:tcBorders>
            <w:vAlign w:val="bottom"/>
          </w:tcPr>
          <w:p w14:paraId="5D4CE36C" w14:textId="0328AD2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83626EA" w14:textId="64ABBB3E"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5AA266CB"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16BCC282" w14:textId="390F0D02" w:rsidR="75EFE5F6" w:rsidRPr="006E76D7" w:rsidRDefault="75EFE5F6">
            <w:pPr>
              <w:rPr>
                <w:sz w:val="20"/>
                <w:szCs w:val="20"/>
              </w:rPr>
            </w:pPr>
            <w:r w:rsidRPr="006E76D7">
              <w:rPr>
                <w:rFonts w:eastAsia="Calibri"/>
                <w:color w:val="000000" w:themeColor="text1"/>
                <w:sz w:val="20"/>
                <w:szCs w:val="20"/>
              </w:rPr>
              <w:t xml:space="preserve">Metal Garden Cart </w:t>
            </w:r>
          </w:p>
        </w:tc>
        <w:tc>
          <w:tcPr>
            <w:tcW w:w="1665" w:type="dxa"/>
            <w:tcBorders>
              <w:top w:val="single" w:sz="4" w:space="0" w:color="auto"/>
              <w:left w:val="single" w:sz="4" w:space="0" w:color="auto"/>
              <w:bottom w:val="single" w:sz="4" w:space="0" w:color="auto"/>
              <w:right w:val="single" w:sz="4" w:space="0" w:color="auto"/>
            </w:tcBorders>
            <w:vAlign w:val="bottom"/>
          </w:tcPr>
          <w:p w14:paraId="1AA605EA" w14:textId="7C696EBC"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B316E3C" w14:textId="6EC7557C"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2FC587BD"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62A85348" w14:textId="199B7578" w:rsidR="75EFE5F6" w:rsidRPr="006E76D7" w:rsidRDefault="75EFE5F6">
            <w:pPr>
              <w:rPr>
                <w:sz w:val="20"/>
                <w:szCs w:val="20"/>
              </w:rPr>
            </w:pPr>
            <w:r w:rsidRPr="006E76D7">
              <w:rPr>
                <w:rFonts w:eastAsia="Calibri"/>
                <w:color w:val="000000" w:themeColor="text1"/>
                <w:sz w:val="20"/>
                <w:szCs w:val="20"/>
              </w:rPr>
              <w:t xml:space="preserve">Metal Storage Shelf </w:t>
            </w:r>
          </w:p>
        </w:tc>
        <w:tc>
          <w:tcPr>
            <w:tcW w:w="1665" w:type="dxa"/>
            <w:tcBorders>
              <w:top w:val="single" w:sz="4" w:space="0" w:color="auto"/>
              <w:left w:val="single" w:sz="4" w:space="0" w:color="auto"/>
              <w:bottom w:val="single" w:sz="4" w:space="0" w:color="auto"/>
              <w:right w:val="single" w:sz="4" w:space="0" w:color="auto"/>
            </w:tcBorders>
            <w:vAlign w:val="bottom"/>
          </w:tcPr>
          <w:p w14:paraId="65C5F8AE" w14:textId="551BE90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BC049D4" w14:textId="5DBB371D"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27466CA4"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2C7B1A28" w14:textId="06D509D6" w:rsidR="75EFE5F6" w:rsidRPr="006E76D7" w:rsidRDefault="75EFE5F6">
            <w:pPr>
              <w:rPr>
                <w:sz w:val="20"/>
                <w:szCs w:val="20"/>
              </w:rPr>
            </w:pPr>
            <w:r w:rsidRPr="006E76D7">
              <w:rPr>
                <w:rFonts w:eastAsia="Calibri"/>
                <w:color w:val="000000" w:themeColor="text1"/>
                <w:sz w:val="20"/>
                <w:szCs w:val="20"/>
              </w:rPr>
              <w:t>Portable projector screen</w:t>
            </w:r>
          </w:p>
        </w:tc>
        <w:tc>
          <w:tcPr>
            <w:tcW w:w="1665" w:type="dxa"/>
            <w:tcBorders>
              <w:top w:val="single" w:sz="4" w:space="0" w:color="auto"/>
              <w:left w:val="single" w:sz="4" w:space="0" w:color="auto"/>
              <w:bottom w:val="single" w:sz="4" w:space="0" w:color="auto"/>
              <w:right w:val="single" w:sz="4" w:space="0" w:color="auto"/>
            </w:tcBorders>
            <w:vAlign w:val="bottom"/>
          </w:tcPr>
          <w:p w14:paraId="408BE93F" w14:textId="51168992"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CEF358A" w14:textId="138D310D"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23133E57" w14:textId="77777777" w:rsidTr="006E76D7">
        <w:trPr>
          <w:trHeight w:val="179"/>
        </w:trPr>
        <w:tc>
          <w:tcPr>
            <w:tcW w:w="6075" w:type="dxa"/>
            <w:tcBorders>
              <w:top w:val="single" w:sz="4" w:space="0" w:color="auto"/>
              <w:left w:val="single" w:sz="4" w:space="0" w:color="auto"/>
              <w:bottom w:val="single" w:sz="4" w:space="0" w:color="auto"/>
              <w:right w:val="single" w:sz="4" w:space="0" w:color="auto"/>
            </w:tcBorders>
            <w:vAlign w:val="bottom"/>
          </w:tcPr>
          <w:p w14:paraId="0F0A23E9" w14:textId="1D42B5A3" w:rsidR="75EFE5F6" w:rsidRPr="006E76D7" w:rsidRDefault="75EFE5F6">
            <w:pPr>
              <w:rPr>
                <w:sz w:val="20"/>
                <w:szCs w:val="20"/>
              </w:rPr>
            </w:pPr>
            <w:r w:rsidRPr="006E76D7">
              <w:rPr>
                <w:rFonts w:eastAsia="Calibri"/>
                <w:color w:val="000000" w:themeColor="text1"/>
                <w:sz w:val="20"/>
                <w:szCs w:val="20"/>
              </w:rPr>
              <w:t xml:space="preserve">Child size chairs </w:t>
            </w:r>
          </w:p>
        </w:tc>
        <w:tc>
          <w:tcPr>
            <w:tcW w:w="1665" w:type="dxa"/>
            <w:tcBorders>
              <w:top w:val="single" w:sz="4" w:space="0" w:color="auto"/>
              <w:left w:val="single" w:sz="4" w:space="0" w:color="auto"/>
              <w:bottom w:val="single" w:sz="4" w:space="0" w:color="auto"/>
              <w:right w:val="single" w:sz="4" w:space="0" w:color="auto"/>
            </w:tcBorders>
            <w:vAlign w:val="bottom"/>
          </w:tcPr>
          <w:p w14:paraId="204F4EC6" w14:textId="1942C388" w:rsidR="75EFE5F6" w:rsidRPr="006E76D7" w:rsidRDefault="75EFE5F6" w:rsidP="75EFE5F6">
            <w:pPr>
              <w:rPr>
                <w:sz w:val="20"/>
                <w:szCs w:val="20"/>
              </w:rPr>
            </w:pPr>
            <w:r w:rsidRPr="006E76D7">
              <w:rPr>
                <w:rFonts w:eastAsia="Calibri"/>
                <w:color w:val="000000" w:themeColor="text1"/>
                <w:sz w:val="20"/>
                <w:szCs w:val="20"/>
              </w:rPr>
              <w:t>11</w:t>
            </w:r>
          </w:p>
        </w:tc>
        <w:tc>
          <w:tcPr>
            <w:tcW w:w="2340" w:type="dxa"/>
            <w:tcBorders>
              <w:top w:val="single" w:sz="4" w:space="0" w:color="auto"/>
              <w:left w:val="single" w:sz="4" w:space="0" w:color="auto"/>
              <w:bottom w:val="single" w:sz="4" w:space="0" w:color="auto"/>
              <w:right w:val="single" w:sz="4" w:space="0" w:color="auto"/>
            </w:tcBorders>
            <w:vAlign w:val="bottom"/>
          </w:tcPr>
          <w:p w14:paraId="085EAC2A" w14:textId="594D5D2D"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6AB8D5A0"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4A569E7E" w14:textId="7F53CE65" w:rsidR="75EFE5F6" w:rsidRPr="006E76D7" w:rsidRDefault="75EFE5F6">
            <w:pPr>
              <w:rPr>
                <w:sz w:val="20"/>
                <w:szCs w:val="20"/>
              </w:rPr>
            </w:pPr>
            <w:r w:rsidRPr="006E76D7">
              <w:rPr>
                <w:rFonts w:eastAsia="Calibri"/>
                <w:color w:val="000000" w:themeColor="text1"/>
                <w:sz w:val="20"/>
                <w:szCs w:val="20"/>
              </w:rPr>
              <w:t>Child size wooden art table with easels</w:t>
            </w:r>
          </w:p>
        </w:tc>
        <w:tc>
          <w:tcPr>
            <w:tcW w:w="1665" w:type="dxa"/>
            <w:tcBorders>
              <w:top w:val="single" w:sz="4" w:space="0" w:color="auto"/>
              <w:left w:val="single" w:sz="4" w:space="0" w:color="auto"/>
              <w:bottom w:val="single" w:sz="4" w:space="0" w:color="auto"/>
              <w:right w:val="single" w:sz="4" w:space="0" w:color="auto"/>
            </w:tcBorders>
            <w:vAlign w:val="bottom"/>
          </w:tcPr>
          <w:p w14:paraId="54E09985" w14:textId="2AA601F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B8A8C29" w14:textId="134EB43C"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360B88F0"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42F2C33B" w14:textId="3BA0D7AB" w:rsidR="75EFE5F6" w:rsidRPr="006E76D7" w:rsidRDefault="75EFE5F6">
            <w:pPr>
              <w:rPr>
                <w:sz w:val="20"/>
                <w:szCs w:val="20"/>
              </w:rPr>
            </w:pPr>
            <w:r w:rsidRPr="006E76D7">
              <w:rPr>
                <w:rFonts w:eastAsia="Calibri"/>
                <w:color w:val="000000" w:themeColor="text1"/>
                <w:sz w:val="20"/>
                <w:szCs w:val="20"/>
              </w:rPr>
              <w:t xml:space="preserve">Desk chair </w:t>
            </w:r>
          </w:p>
        </w:tc>
        <w:tc>
          <w:tcPr>
            <w:tcW w:w="1665" w:type="dxa"/>
            <w:tcBorders>
              <w:top w:val="single" w:sz="4" w:space="0" w:color="auto"/>
              <w:left w:val="single" w:sz="4" w:space="0" w:color="auto"/>
              <w:bottom w:val="single" w:sz="4" w:space="0" w:color="auto"/>
              <w:right w:val="single" w:sz="4" w:space="0" w:color="auto"/>
            </w:tcBorders>
            <w:vAlign w:val="bottom"/>
          </w:tcPr>
          <w:p w14:paraId="3085D1D1" w14:textId="43E7EC41"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2715DB84" w14:textId="698153F9" w:rsidR="75EFE5F6" w:rsidRPr="006E76D7" w:rsidRDefault="75EFE5F6" w:rsidP="75EFE5F6">
            <w:pPr>
              <w:rPr>
                <w:sz w:val="20"/>
                <w:szCs w:val="20"/>
              </w:rPr>
            </w:pPr>
            <w:r w:rsidRPr="006E76D7">
              <w:rPr>
                <w:rFonts w:eastAsia="Calibri"/>
                <w:color w:val="000000" w:themeColor="text1"/>
                <w:sz w:val="20"/>
                <w:szCs w:val="20"/>
              </w:rPr>
              <w:t xml:space="preserve">Utility Room </w:t>
            </w:r>
          </w:p>
        </w:tc>
      </w:tr>
      <w:tr w:rsidR="75EFE5F6" w14:paraId="1195749B"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3BFFB8CE" w14:textId="4232E3FA" w:rsidR="75EFE5F6" w:rsidRPr="006E76D7" w:rsidRDefault="75EFE5F6">
            <w:pPr>
              <w:rPr>
                <w:sz w:val="20"/>
                <w:szCs w:val="20"/>
              </w:rPr>
            </w:pPr>
            <w:r w:rsidRPr="006E76D7">
              <w:rPr>
                <w:rFonts w:eastAsia="Calibri"/>
                <w:color w:val="000000" w:themeColor="text1"/>
                <w:sz w:val="20"/>
                <w:szCs w:val="20"/>
              </w:rPr>
              <w:t>10 Compartment child size wooden coat/shoe rack</w:t>
            </w:r>
          </w:p>
        </w:tc>
        <w:tc>
          <w:tcPr>
            <w:tcW w:w="1665" w:type="dxa"/>
            <w:tcBorders>
              <w:top w:val="single" w:sz="4" w:space="0" w:color="auto"/>
              <w:left w:val="single" w:sz="4" w:space="0" w:color="auto"/>
              <w:bottom w:val="single" w:sz="4" w:space="0" w:color="auto"/>
              <w:right w:val="single" w:sz="4" w:space="0" w:color="auto"/>
            </w:tcBorders>
            <w:vAlign w:val="bottom"/>
          </w:tcPr>
          <w:p w14:paraId="0CC12751" w14:textId="3BE2879B"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7097235A" w14:textId="3E936737"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643C3C87" w14:textId="77777777" w:rsidTr="006E76D7">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60DB9E9E" w14:textId="27743C2B" w:rsidR="75EFE5F6" w:rsidRPr="006E76D7" w:rsidRDefault="75EFE5F6">
            <w:pPr>
              <w:rPr>
                <w:sz w:val="20"/>
                <w:szCs w:val="20"/>
              </w:rPr>
            </w:pPr>
            <w:r w:rsidRPr="006E76D7">
              <w:rPr>
                <w:rFonts w:eastAsia="Calibri"/>
                <w:color w:val="000000" w:themeColor="text1"/>
                <w:sz w:val="20"/>
                <w:szCs w:val="20"/>
              </w:rPr>
              <w:t xml:space="preserve">2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1F826E84" w14:textId="5C76DE66"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C7C990D" w14:textId="72367132"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E0E35D8"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16A63873" w14:textId="77D04C27" w:rsidR="75EFE5F6" w:rsidRPr="006E76D7" w:rsidRDefault="75EFE5F6">
            <w:pPr>
              <w:rPr>
                <w:sz w:val="20"/>
                <w:szCs w:val="20"/>
              </w:rPr>
            </w:pPr>
            <w:r w:rsidRPr="006E76D7">
              <w:rPr>
                <w:rFonts w:eastAsia="Calibri"/>
                <w:color w:val="000000" w:themeColor="text1"/>
                <w:sz w:val="20"/>
                <w:szCs w:val="20"/>
              </w:rPr>
              <w:t>20 Compartment wooden cubby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255CE97F" w14:textId="4C4D453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F807720" w14:textId="2BE78E1F"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2B59571" w14:textId="77777777" w:rsidTr="006E76D7">
        <w:trPr>
          <w:trHeight w:val="134"/>
        </w:trPr>
        <w:tc>
          <w:tcPr>
            <w:tcW w:w="6075" w:type="dxa"/>
            <w:tcBorders>
              <w:top w:val="single" w:sz="4" w:space="0" w:color="auto"/>
              <w:left w:val="single" w:sz="4" w:space="0" w:color="auto"/>
              <w:bottom w:val="single" w:sz="4" w:space="0" w:color="auto"/>
              <w:right w:val="single" w:sz="4" w:space="0" w:color="auto"/>
            </w:tcBorders>
            <w:vAlign w:val="bottom"/>
          </w:tcPr>
          <w:p w14:paraId="0D2BDE99" w14:textId="0A5DD86D" w:rsidR="75EFE5F6" w:rsidRPr="006E76D7" w:rsidRDefault="75EFE5F6">
            <w:pPr>
              <w:rPr>
                <w:sz w:val="20"/>
                <w:szCs w:val="20"/>
              </w:rPr>
            </w:pPr>
            <w:r w:rsidRPr="006E76D7">
              <w:rPr>
                <w:rFonts w:eastAsia="Calibri"/>
                <w:color w:val="000000" w:themeColor="text1"/>
                <w:sz w:val="20"/>
                <w:szCs w:val="20"/>
              </w:rPr>
              <w:t>29 Compartment storage shelves with cubbies</w:t>
            </w:r>
          </w:p>
        </w:tc>
        <w:tc>
          <w:tcPr>
            <w:tcW w:w="1665" w:type="dxa"/>
            <w:tcBorders>
              <w:top w:val="single" w:sz="4" w:space="0" w:color="auto"/>
              <w:left w:val="single" w:sz="4" w:space="0" w:color="auto"/>
              <w:bottom w:val="single" w:sz="4" w:space="0" w:color="auto"/>
              <w:right w:val="single" w:sz="4" w:space="0" w:color="auto"/>
            </w:tcBorders>
            <w:vAlign w:val="bottom"/>
          </w:tcPr>
          <w:p w14:paraId="110EA01D" w14:textId="73C527C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CEF76A1" w14:textId="6526028C"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077340B8" w14:textId="77777777" w:rsidTr="006E76D7">
        <w:trPr>
          <w:trHeight w:val="161"/>
        </w:trPr>
        <w:tc>
          <w:tcPr>
            <w:tcW w:w="6075" w:type="dxa"/>
            <w:tcBorders>
              <w:top w:val="single" w:sz="4" w:space="0" w:color="auto"/>
              <w:left w:val="single" w:sz="4" w:space="0" w:color="auto"/>
              <w:bottom w:val="single" w:sz="4" w:space="0" w:color="auto"/>
              <w:right w:val="single" w:sz="4" w:space="0" w:color="auto"/>
            </w:tcBorders>
            <w:vAlign w:val="bottom"/>
          </w:tcPr>
          <w:p w14:paraId="3910EFCF" w14:textId="486C8D52" w:rsidR="75EFE5F6" w:rsidRPr="006E76D7" w:rsidRDefault="75EFE5F6">
            <w:pPr>
              <w:rPr>
                <w:sz w:val="20"/>
                <w:szCs w:val="20"/>
              </w:rPr>
            </w:pPr>
            <w:r w:rsidRPr="006E76D7">
              <w:rPr>
                <w:rFonts w:eastAsia="Calibri"/>
                <w:color w:val="000000" w:themeColor="text1"/>
                <w:sz w:val="20"/>
                <w:szCs w:val="20"/>
              </w:rPr>
              <w:t xml:space="preserve">3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0921A254" w14:textId="6D31D2E0"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5CAE303" w14:textId="4549F458"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6A03795F"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6DEC5C83" w14:textId="383C9632" w:rsidR="75EFE5F6" w:rsidRPr="006E76D7" w:rsidRDefault="75EFE5F6">
            <w:pPr>
              <w:rPr>
                <w:sz w:val="20"/>
                <w:szCs w:val="20"/>
              </w:rPr>
            </w:pPr>
            <w:proofErr w:type="gramStart"/>
            <w:r w:rsidRPr="006E76D7">
              <w:rPr>
                <w:rFonts w:eastAsia="Calibri"/>
                <w:color w:val="000000" w:themeColor="text1"/>
                <w:sz w:val="20"/>
                <w:szCs w:val="20"/>
              </w:rPr>
              <w:t>4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7E21071F" w14:textId="6141CEEC"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D0BCFBC" w14:textId="70F87D4C"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DFD52E1" w14:textId="77777777" w:rsidTr="004031B7">
        <w:trPr>
          <w:trHeight w:val="300"/>
        </w:trPr>
        <w:tc>
          <w:tcPr>
            <w:tcW w:w="6075" w:type="dxa"/>
            <w:tcBorders>
              <w:top w:val="single" w:sz="4" w:space="0" w:color="auto"/>
              <w:left w:val="single" w:sz="4" w:space="0" w:color="auto"/>
              <w:bottom w:val="single" w:sz="4" w:space="0" w:color="auto"/>
              <w:right w:val="single" w:sz="4" w:space="0" w:color="auto"/>
            </w:tcBorders>
            <w:vAlign w:val="bottom"/>
          </w:tcPr>
          <w:p w14:paraId="59B2417D" w14:textId="39314F8C"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1940DAC4" w14:textId="619E22BF"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567242EE" w14:textId="4DC6AFFB"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E5C3873"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363A8FA3" w14:textId="3391CAA2" w:rsidR="75EFE5F6" w:rsidRPr="006E76D7" w:rsidRDefault="75EFE5F6">
            <w:pPr>
              <w:rPr>
                <w:sz w:val="20"/>
                <w:szCs w:val="20"/>
              </w:rPr>
            </w:pPr>
            <w:r w:rsidRPr="006E76D7">
              <w:rPr>
                <w:rFonts w:eastAsia="Calibri"/>
                <w:color w:val="000000" w:themeColor="text1"/>
                <w:sz w:val="20"/>
                <w:szCs w:val="20"/>
              </w:rPr>
              <w:lastRenderedPageBreak/>
              <w:t>6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4D122E6F" w14:textId="4FC952E9"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7858C18E" w14:textId="4ECB6B6E"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E3A659B"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9378B05" w14:textId="2704BED5"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3206E52E" w14:textId="3D01A46C" w:rsidR="75EFE5F6" w:rsidRPr="006E76D7" w:rsidRDefault="75EFE5F6" w:rsidP="75EFE5F6">
            <w:pPr>
              <w:rPr>
                <w:sz w:val="20"/>
                <w:szCs w:val="20"/>
              </w:rPr>
            </w:pPr>
            <w:r w:rsidRPr="006E76D7">
              <w:rPr>
                <w:rFonts w:eastAsia="Calibri"/>
                <w:color w:val="000000" w:themeColor="text1"/>
                <w:sz w:val="20"/>
                <w:szCs w:val="20"/>
              </w:rPr>
              <w:t>6</w:t>
            </w:r>
          </w:p>
        </w:tc>
        <w:tc>
          <w:tcPr>
            <w:tcW w:w="2340" w:type="dxa"/>
            <w:tcBorders>
              <w:top w:val="single" w:sz="4" w:space="0" w:color="auto"/>
              <w:left w:val="single" w:sz="4" w:space="0" w:color="auto"/>
              <w:bottom w:val="single" w:sz="4" w:space="0" w:color="auto"/>
              <w:right w:val="single" w:sz="4" w:space="0" w:color="auto"/>
            </w:tcBorders>
            <w:vAlign w:val="bottom"/>
          </w:tcPr>
          <w:p w14:paraId="500255EE" w14:textId="5BBD6138"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008520A2"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71A881BE" w14:textId="727C3A57" w:rsidR="75EFE5F6" w:rsidRPr="006E76D7" w:rsidRDefault="75EFE5F6">
            <w:pPr>
              <w:rPr>
                <w:sz w:val="20"/>
                <w:szCs w:val="20"/>
              </w:rPr>
            </w:pPr>
            <w:r w:rsidRPr="006E76D7">
              <w:rPr>
                <w:rFonts w:eastAsia="Calibri"/>
                <w:color w:val="000000" w:themeColor="text1"/>
                <w:sz w:val="20"/>
                <w:szCs w:val="20"/>
              </w:rPr>
              <w:t>8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4541A88A" w14:textId="5AD4CB36"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ACEAE1C" w14:textId="1F3EEC56"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5325A49B"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F5A4F4F" w14:textId="7547FDB2" w:rsidR="75EFE5F6" w:rsidRPr="006E76D7" w:rsidRDefault="75EFE5F6">
            <w:pPr>
              <w:rPr>
                <w:sz w:val="20"/>
                <w:szCs w:val="20"/>
              </w:rPr>
            </w:pPr>
            <w:r w:rsidRPr="006E76D7">
              <w:rPr>
                <w:rFonts w:eastAsia="Calibri"/>
                <w:color w:val="000000" w:themeColor="text1"/>
                <w:sz w:val="20"/>
                <w:szCs w:val="20"/>
              </w:rPr>
              <w:t>Area/Play Rugs</w:t>
            </w:r>
          </w:p>
        </w:tc>
        <w:tc>
          <w:tcPr>
            <w:tcW w:w="1665" w:type="dxa"/>
            <w:tcBorders>
              <w:top w:val="single" w:sz="4" w:space="0" w:color="auto"/>
              <w:left w:val="single" w:sz="4" w:space="0" w:color="auto"/>
              <w:bottom w:val="single" w:sz="4" w:space="0" w:color="auto"/>
              <w:right w:val="single" w:sz="4" w:space="0" w:color="auto"/>
            </w:tcBorders>
            <w:vAlign w:val="bottom"/>
          </w:tcPr>
          <w:p w14:paraId="67AFECCA" w14:textId="2C325D28"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4EA221A3" w14:textId="50A4D5E0"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69197D75"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6B26A50" w14:textId="7240B99E" w:rsidR="75EFE5F6" w:rsidRPr="006E76D7" w:rsidRDefault="75EFE5F6">
            <w:pPr>
              <w:rPr>
                <w:sz w:val="20"/>
                <w:szCs w:val="20"/>
              </w:rPr>
            </w:pPr>
            <w:r w:rsidRPr="006E76D7">
              <w:rPr>
                <w:rFonts w:eastAsia="Calibri"/>
                <w:color w:val="000000" w:themeColor="text1"/>
                <w:sz w:val="20"/>
                <w:szCs w:val="20"/>
              </w:rPr>
              <w:t xml:space="preserve">Child height single sink </w:t>
            </w:r>
          </w:p>
        </w:tc>
        <w:tc>
          <w:tcPr>
            <w:tcW w:w="1665" w:type="dxa"/>
            <w:tcBorders>
              <w:top w:val="single" w:sz="4" w:space="0" w:color="auto"/>
              <w:left w:val="single" w:sz="4" w:space="0" w:color="auto"/>
              <w:bottom w:val="single" w:sz="4" w:space="0" w:color="auto"/>
              <w:right w:val="single" w:sz="4" w:space="0" w:color="auto"/>
            </w:tcBorders>
            <w:vAlign w:val="bottom"/>
          </w:tcPr>
          <w:p w14:paraId="2C31910F" w14:textId="256EBDC3"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22538AA4" w14:textId="6F8E6C0E"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6EBF0FA9" w14:textId="77777777" w:rsidTr="006E76D7">
        <w:trPr>
          <w:trHeight w:val="215"/>
        </w:trPr>
        <w:tc>
          <w:tcPr>
            <w:tcW w:w="6075" w:type="dxa"/>
            <w:tcBorders>
              <w:top w:val="single" w:sz="4" w:space="0" w:color="auto"/>
              <w:left w:val="single" w:sz="4" w:space="0" w:color="auto"/>
              <w:bottom w:val="single" w:sz="4" w:space="0" w:color="auto"/>
              <w:right w:val="single" w:sz="4" w:space="0" w:color="auto"/>
            </w:tcBorders>
            <w:vAlign w:val="bottom"/>
          </w:tcPr>
          <w:p w14:paraId="33FB5EDF" w14:textId="1428F621" w:rsidR="75EFE5F6" w:rsidRPr="006E76D7" w:rsidRDefault="75EFE5F6">
            <w:pPr>
              <w:rPr>
                <w:sz w:val="20"/>
                <w:szCs w:val="20"/>
              </w:rPr>
            </w:pPr>
            <w:r w:rsidRPr="006E76D7">
              <w:rPr>
                <w:rFonts w:eastAsia="Calibri"/>
                <w:color w:val="000000" w:themeColor="text1"/>
                <w:sz w:val="20"/>
                <w:szCs w:val="20"/>
              </w:rPr>
              <w:t>Child size craft table</w:t>
            </w:r>
          </w:p>
        </w:tc>
        <w:tc>
          <w:tcPr>
            <w:tcW w:w="1665" w:type="dxa"/>
            <w:tcBorders>
              <w:top w:val="single" w:sz="4" w:space="0" w:color="auto"/>
              <w:left w:val="single" w:sz="4" w:space="0" w:color="auto"/>
              <w:bottom w:val="single" w:sz="4" w:space="0" w:color="auto"/>
              <w:right w:val="single" w:sz="4" w:space="0" w:color="auto"/>
            </w:tcBorders>
            <w:vAlign w:val="bottom"/>
          </w:tcPr>
          <w:p w14:paraId="5D8048F8" w14:textId="3F5FCF01"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60E934F" w14:textId="270374EB"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0F152E12" w14:textId="77777777" w:rsidTr="006E76D7">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2C426140" w14:textId="652CAAD1" w:rsidR="75EFE5F6" w:rsidRPr="006E76D7" w:rsidRDefault="75EFE5F6">
            <w:pPr>
              <w:rPr>
                <w:sz w:val="20"/>
                <w:szCs w:val="20"/>
              </w:rPr>
            </w:pPr>
            <w:r w:rsidRPr="006E76D7">
              <w:rPr>
                <w:rFonts w:eastAsia="Calibri"/>
                <w:color w:val="000000" w:themeColor="text1"/>
                <w:sz w:val="20"/>
                <w:szCs w:val="20"/>
              </w:rPr>
              <w:t>Child size rocker couch</w:t>
            </w:r>
          </w:p>
        </w:tc>
        <w:tc>
          <w:tcPr>
            <w:tcW w:w="1665" w:type="dxa"/>
            <w:tcBorders>
              <w:top w:val="single" w:sz="4" w:space="0" w:color="auto"/>
              <w:left w:val="single" w:sz="4" w:space="0" w:color="auto"/>
              <w:bottom w:val="single" w:sz="4" w:space="0" w:color="auto"/>
              <w:right w:val="single" w:sz="4" w:space="0" w:color="auto"/>
            </w:tcBorders>
            <w:vAlign w:val="bottom"/>
          </w:tcPr>
          <w:p w14:paraId="205A91B5" w14:textId="72A6C2C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DB578B0" w14:textId="128CBBA7"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1009B41"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1A3CFFE2" w14:textId="1FF3FBB5"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564D4889" w14:textId="1805685D" w:rsidR="75EFE5F6" w:rsidRPr="006E76D7" w:rsidRDefault="75EFE5F6" w:rsidP="75EFE5F6">
            <w:pPr>
              <w:rPr>
                <w:sz w:val="20"/>
                <w:szCs w:val="20"/>
              </w:rPr>
            </w:pPr>
            <w:r w:rsidRPr="006E76D7">
              <w:rPr>
                <w:rFonts w:eastAsia="Calibri"/>
                <w:color w:val="000000" w:themeColor="text1"/>
                <w:sz w:val="20"/>
                <w:szCs w:val="20"/>
              </w:rPr>
              <w:t>36</w:t>
            </w:r>
          </w:p>
        </w:tc>
        <w:tc>
          <w:tcPr>
            <w:tcW w:w="2340" w:type="dxa"/>
            <w:tcBorders>
              <w:top w:val="single" w:sz="4" w:space="0" w:color="auto"/>
              <w:left w:val="single" w:sz="4" w:space="0" w:color="auto"/>
              <w:bottom w:val="single" w:sz="4" w:space="0" w:color="auto"/>
              <w:right w:val="single" w:sz="4" w:space="0" w:color="auto"/>
            </w:tcBorders>
            <w:vAlign w:val="bottom"/>
          </w:tcPr>
          <w:p w14:paraId="2E742D12" w14:textId="3C63444E"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D36A6A7"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47BD131F" w14:textId="3AC92463" w:rsidR="75EFE5F6" w:rsidRPr="006E76D7" w:rsidRDefault="75EFE5F6">
            <w:pPr>
              <w:rPr>
                <w:sz w:val="20"/>
                <w:szCs w:val="20"/>
              </w:rPr>
            </w:pPr>
            <w:r w:rsidRPr="006E76D7">
              <w:rPr>
                <w:rFonts w:eastAsia="Calibri"/>
                <w:color w:val="000000" w:themeColor="text1"/>
                <w:sz w:val="20"/>
                <w:szCs w:val="20"/>
              </w:rPr>
              <w:t xml:space="preserve">Child toilets </w:t>
            </w:r>
          </w:p>
        </w:tc>
        <w:tc>
          <w:tcPr>
            <w:tcW w:w="1665" w:type="dxa"/>
            <w:tcBorders>
              <w:top w:val="single" w:sz="4" w:space="0" w:color="auto"/>
              <w:left w:val="single" w:sz="4" w:space="0" w:color="auto"/>
              <w:bottom w:val="single" w:sz="4" w:space="0" w:color="auto"/>
              <w:right w:val="single" w:sz="4" w:space="0" w:color="auto"/>
            </w:tcBorders>
            <w:vAlign w:val="bottom"/>
          </w:tcPr>
          <w:p w14:paraId="144CD496" w14:textId="55569917"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F859C85" w14:textId="0D600E15"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09E4739" w14:textId="77777777" w:rsidTr="006E76D7">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42AA7DFA" w14:textId="2D3540A9" w:rsidR="75EFE5F6" w:rsidRPr="006E76D7" w:rsidRDefault="75EFE5F6">
            <w:pPr>
              <w:rPr>
                <w:sz w:val="20"/>
                <w:szCs w:val="20"/>
              </w:rPr>
            </w:pPr>
            <w:r w:rsidRPr="006E76D7">
              <w:rPr>
                <w:rFonts w:eastAsia="Calibri"/>
                <w:color w:val="000000" w:themeColor="text1"/>
                <w:sz w:val="20"/>
                <w:szCs w:val="20"/>
              </w:rPr>
              <w:t xml:space="preserve">Cots </w:t>
            </w:r>
          </w:p>
        </w:tc>
        <w:tc>
          <w:tcPr>
            <w:tcW w:w="1665" w:type="dxa"/>
            <w:tcBorders>
              <w:top w:val="single" w:sz="4" w:space="0" w:color="auto"/>
              <w:left w:val="single" w:sz="4" w:space="0" w:color="auto"/>
              <w:bottom w:val="single" w:sz="4" w:space="0" w:color="auto"/>
              <w:right w:val="single" w:sz="4" w:space="0" w:color="auto"/>
            </w:tcBorders>
            <w:vAlign w:val="bottom"/>
          </w:tcPr>
          <w:p w14:paraId="5E747B62" w14:textId="0A326C30" w:rsidR="75EFE5F6" w:rsidRPr="006E76D7" w:rsidRDefault="75EFE5F6" w:rsidP="75EFE5F6">
            <w:pPr>
              <w:rPr>
                <w:sz w:val="20"/>
                <w:szCs w:val="20"/>
              </w:rPr>
            </w:pPr>
            <w:r w:rsidRPr="006E76D7">
              <w:rPr>
                <w:rFonts w:eastAsia="Calibri"/>
                <w:color w:val="000000" w:themeColor="text1"/>
                <w:sz w:val="20"/>
                <w:szCs w:val="20"/>
              </w:rPr>
              <w:t>20</w:t>
            </w:r>
          </w:p>
        </w:tc>
        <w:tc>
          <w:tcPr>
            <w:tcW w:w="2340" w:type="dxa"/>
            <w:tcBorders>
              <w:top w:val="single" w:sz="4" w:space="0" w:color="auto"/>
              <w:left w:val="single" w:sz="4" w:space="0" w:color="auto"/>
              <w:bottom w:val="single" w:sz="4" w:space="0" w:color="auto"/>
              <w:right w:val="single" w:sz="4" w:space="0" w:color="auto"/>
            </w:tcBorders>
            <w:vAlign w:val="bottom"/>
          </w:tcPr>
          <w:p w14:paraId="30E6EF4F" w14:textId="6D585090"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7E349147"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35E6CF3B" w14:textId="3C7B5774"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185417E9" w14:textId="4FB6C1D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99ECFC8" w14:textId="10D16161"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4F981CE2"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CAF8553" w14:textId="6F14714A" w:rsidR="75EFE5F6" w:rsidRPr="006E76D7" w:rsidRDefault="75EFE5F6">
            <w:pPr>
              <w:rPr>
                <w:sz w:val="20"/>
                <w:szCs w:val="20"/>
              </w:rPr>
            </w:pPr>
            <w:r w:rsidRPr="006E76D7">
              <w:rPr>
                <w:rFonts w:eastAsia="Calibri"/>
                <w:color w:val="000000" w:themeColor="text1"/>
                <w:sz w:val="20"/>
                <w:szCs w:val="20"/>
              </w:rPr>
              <w:t>Refrigerator</w:t>
            </w:r>
          </w:p>
        </w:tc>
        <w:tc>
          <w:tcPr>
            <w:tcW w:w="1665" w:type="dxa"/>
            <w:tcBorders>
              <w:top w:val="single" w:sz="4" w:space="0" w:color="auto"/>
              <w:left w:val="single" w:sz="4" w:space="0" w:color="auto"/>
              <w:bottom w:val="single" w:sz="4" w:space="0" w:color="auto"/>
              <w:right w:val="single" w:sz="4" w:space="0" w:color="auto"/>
            </w:tcBorders>
            <w:vAlign w:val="bottom"/>
          </w:tcPr>
          <w:p w14:paraId="11ECAFE4" w14:textId="6C40B28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932E491" w14:textId="1E91561F"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3483250A"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5DBC504B" w14:textId="2CF80697" w:rsidR="75EFE5F6" w:rsidRPr="006E76D7" w:rsidRDefault="75EFE5F6">
            <w:pPr>
              <w:rPr>
                <w:sz w:val="20"/>
                <w:szCs w:val="20"/>
              </w:rPr>
            </w:pPr>
            <w:r w:rsidRPr="006E76D7">
              <w:rPr>
                <w:rFonts w:eastAsia="Calibri"/>
                <w:color w:val="000000" w:themeColor="text1"/>
                <w:sz w:val="20"/>
                <w:szCs w:val="20"/>
              </w:rPr>
              <w:t>Small wooden play work bench</w:t>
            </w:r>
          </w:p>
        </w:tc>
        <w:tc>
          <w:tcPr>
            <w:tcW w:w="1665" w:type="dxa"/>
            <w:tcBorders>
              <w:top w:val="single" w:sz="4" w:space="0" w:color="auto"/>
              <w:left w:val="single" w:sz="4" w:space="0" w:color="auto"/>
              <w:bottom w:val="single" w:sz="4" w:space="0" w:color="auto"/>
              <w:right w:val="single" w:sz="4" w:space="0" w:color="auto"/>
            </w:tcBorders>
            <w:vAlign w:val="bottom"/>
          </w:tcPr>
          <w:p w14:paraId="18853EC4" w14:textId="13362ED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7A08F2C" w14:textId="2789EBC6"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52D15F53"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10B59ECB" w14:textId="654081CF" w:rsidR="75EFE5F6" w:rsidRPr="006E76D7" w:rsidRDefault="75EFE5F6">
            <w:pPr>
              <w:rPr>
                <w:sz w:val="20"/>
                <w:szCs w:val="20"/>
              </w:rPr>
            </w:pPr>
            <w:r w:rsidRPr="006E76D7">
              <w:rPr>
                <w:rFonts w:eastAsia="Calibri"/>
                <w:color w:val="000000" w:themeColor="text1"/>
                <w:sz w:val="20"/>
                <w:szCs w:val="20"/>
              </w:rPr>
              <w:t xml:space="preserve">Wooden 3 drawer file cabinet </w:t>
            </w:r>
          </w:p>
        </w:tc>
        <w:tc>
          <w:tcPr>
            <w:tcW w:w="1665" w:type="dxa"/>
            <w:tcBorders>
              <w:top w:val="single" w:sz="4" w:space="0" w:color="auto"/>
              <w:left w:val="single" w:sz="4" w:space="0" w:color="auto"/>
              <w:bottom w:val="single" w:sz="4" w:space="0" w:color="auto"/>
              <w:right w:val="single" w:sz="4" w:space="0" w:color="auto"/>
            </w:tcBorders>
            <w:vAlign w:val="bottom"/>
          </w:tcPr>
          <w:p w14:paraId="18350C16" w14:textId="5944DC9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7696A1E" w14:textId="6BE09CE6"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02F1D0CA"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688DEAE0" w14:textId="5AB37A5C" w:rsidR="75EFE5F6" w:rsidRPr="006E76D7" w:rsidRDefault="75EFE5F6">
            <w:pPr>
              <w:rPr>
                <w:sz w:val="20"/>
                <w:szCs w:val="20"/>
              </w:rPr>
            </w:pPr>
            <w:r w:rsidRPr="006E76D7">
              <w:rPr>
                <w:rFonts w:eastAsia="Calibri"/>
                <w:color w:val="000000" w:themeColor="text1"/>
                <w:sz w:val="20"/>
                <w:szCs w:val="20"/>
              </w:rPr>
              <w:t>Wooden easel</w:t>
            </w:r>
          </w:p>
        </w:tc>
        <w:tc>
          <w:tcPr>
            <w:tcW w:w="1665" w:type="dxa"/>
            <w:tcBorders>
              <w:top w:val="single" w:sz="4" w:space="0" w:color="auto"/>
              <w:left w:val="single" w:sz="4" w:space="0" w:color="auto"/>
              <w:bottom w:val="single" w:sz="4" w:space="0" w:color="auto"/>
              <w:right w:val="single" w:sz="4" w:space="0" w:color="auto"/>
            </w:tcBorders>
            <w:vAlign w:val="bottom"/>
          </w:tcPr>
          <w:p w14:paraId="251FE87C" w14:textId="200C7926"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3345504F" w14:textId="6067CF3C"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15241D8A"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020111E0" w14:textId="6B887ED0" w:rsidR="75EFE5F6" w:rsidRPr="006E76D7" w:rsidRDefault="75EFE5F6">
            <w:pPr>
              <w:rPr>
                <w:sz w:val="20"/>
                <w:szCs w:val="20"/>
              </w:rPr>
            </w:pPr>
            <w:r w:rsidRPr="006E76D7">
              <w:rPr>
                <w:rFonts w:eastAsia="Calibri"/>
                <w:color w:val="000000" w:themeColor="text1"/>
                <w:sz w:val="20"/>
                <w:szCs w:val="20"/>
              </w:rPr>
              <w:t>Wooden storage cabinet/</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74638ADC" w14:textId="7691391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8844B00" w14:textId="55DB6AD0" w:rsidR="75EFE5F6" w:rsidRPr="006E76D7" w:rsidRDefault="75EFE5F6" w:rsidP="75EFE5F6">
            <w:pPr>
              <w:rPr>
                <w:sz w:val="20"/>
                <w:szCs w:val="20"/>
              </w:rPr>
            </w:pPr>
            <w:r w:rsidRPr="006E76D7">
              <w:rPr>
                <w:rFonts w:eastAsia="Calibri"/>
                <w:color w:val="000000" w:themeColor="text1"/>
                <w:sz w:val="20"/>
                <w:szCs w:val="20"/>
              </w:rPr>
              <w:t>Classroom # 100</w:t>
            </w:r>
          </w:p>
        </w:tc>
      </w:tr>
      <w:tr w:rsidR="75EFE5F6" w14:paraId="53112D89"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1475A2D7" w14:textId="74B2C333" w:rsidR="75EFE5F6" w:rsidRPr="006E76D7" w:rsidRDefault="75EFE5F6">
            <w:pPr>
              <w:rPr>
                <w:sz w:val="20"/>
                <w:szCs w:val="20"/>
              </w:rPr>
            </w:pPr>
            <w:r w:rsidRPr="006E76D7">
              <w:rPr>
                <w:rFonts w:eastAsia="Calibri"/>
                <w:color w:val="000000" w:themeColor="text1"/>
                <w:sz w:val="20"/>
                <w:szCs w:val="20"/>
              </w:rPr>
              <w:t>10 Compartment child size wooden coat/shoe rack</w:t>
            </w:r>
          </w:p>
        </w:tc>
        <w:tc>
          <w:tcPr>
            <w:tcW w:w="1665" w:type="dxa"/>
            <w:tcBorders>
              <w:top w:val="single" w:sz="4" w:space="0" w:color="auto"/>
              <w:left w:val="single" w:sz="4" w:space="0" w:color="auto"/>
              <w:bottom w:val="single" w:sz="4" w:space="0" w:color="auto"/>
              <w:right w:val="single" w:sz="4" w:space="0" w:color="auto"/>
            </w:tcBorders>
            <w:vAlign w:val="bottom"/>
          </w:tcPr>
          <w:p w14:paraId="77CF8C87" w14:textId="61DD8C7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371C1C3" w14:textId="276D6049"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34A84EB"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5BBBDC61" w14:textId="03DB034E" w:rsidR="75EFE5F6" w:rsidRPr="006E76D7" w:rsidRDefault="75EFE5F6">
            <w:pPr>
              <w:rPr>
                <w:sz w:val="20"/>
                <w:szCs w:val="20"/>
              </w:rPr>
            </w:pPr>
            <w:r w:rsidRPr="006E76D7">
              <w:rPr>
                <w:rFonts w:eastAsia="Calibri"/>
                <w:color w:val="000000" w:themeColor="text1"/>
                <w:sz w:val="20"/>
                <w:szCs w:val="20"/>
              </w:rPr>
              <w:t>10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21813010" w14:textId="69BC4F6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024C82E" w14:textId="17FFFB98"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23F0E588"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4EC57BA0" w14:textId="70466227" w:rsidR="75EFE5F6" w:rsidRPr="006E76D7" w:rsidRDefault="75EFE5F6">
            <w:pPr>
              <w:rPr>
                <w:sz w:val="20"/>
                <w:szCs w:val="20"/>
              </w:rPr>
            </w:pPr>
            <w:r w:rsidRPr="006E76D7">
              <w:rPr>
                <w:rFonts w:eastAsia="Calibri"/>
                <w:color w:val="000000" w:themeColor="text1"/>
                <w:sz w:val="20"/>
                <w:szCs w:val="20"/>
              </w:rPr>
              <w:t xml:space="preserve">2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7335DDA4" w14:textId="77C358BC"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258C08E6" w14:textId="559556D8"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49D7F0B3" w14:textId="77777777" w:rsidTr="006E76D7">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4F55A9F2" w14:textId="4A5C8C8E" w:rsidR="75EFE5F6" w:rsidRPr="006E76D7" w:rsidRDefault="75EFE5F6">
            <w:pPr>
              <w:rPr>
                <w:sz w:val="20"/>
                <w:szCs w:val="20"/>
              </w:rPr>
            </w:pPr>
            <w:r w:rsidRPr="006E76D7">
              <w:rPr>
                <w:rFonts w:eastAsia="Calibri"/>
                <w:color w:val="000000" w:themeColor="text1"/>
                <w:sz w:val="20"/>
                <w:szCs w:val="20"/>
              </w:rPr>
              <w:t xml:space="preserve">2 Compartment wooden toy shelf </w:t>
            </w:r>
          </w:p>
        </w:tc>
        <w:tc>
          <w:tcPr>
            <w:tcW w:w="1665" w:type="dxa"/>
            <w:tcBorders>
              <w:top w:val="single" w:sz="4" w:space="0" w:color="auto"/>
              <w:left w:val="single" w:sz="4" w:space="0" w:color="auto"/>
              <w:bottom w:val="single" w:sz="4" w:space="0" w:color="auto"/>
              <w:right w:val="single" w:sz="4" w:space="0" w:color="auto"/>
            </w:tcBorders>
            <w:vAlign w:val="bottom"/>
          </w:tcPr>
          <w:p w14:paraId="2105FAFB" w14:textId="01DE5BD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EE5E3ED" w14:textId="6CD89C19"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51F93678"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3878BBA8" w14:textId="0375156B" w:rsidR="75EFE5F6" w:rsidRPr="006E76D7" w:rsidRDefault="75EFE5F6">
            <w:pPr>
              <w:rPr>
                <w:sz w:val="20"/>
                <w:szCs w:val="20"/>
              </w:rPr>
            </w:pPr>
            <w:proofErr w:type="gramStart"/>
            <w:r w:rsidRPr="006E76D7">
              <w:rPr>
                <w:rFonts w:eastAsia="Calibri"/>
                <w:color w:val="000000" w:themeColor="text1"/>
                <w:sz w:val="20"/>
                <w:szCs w:val="20"/>
              </w:rPr>
              <w:t>2 Seater</w:t>
            </w:r>
            <w:proofErr w:type="gramEnd"/>
            <w:r w:rsidRPr="006E76D7">
              <w:rPr>
                <w:rFonts w:eastAsia="Calibri"/>
                <w:color w:val="000000" w:themeColor="text1"/>
                <w:sz w:val="20"/>
                <w:szCs w:val="20"/>
              </w:rPr>
              <w:t xml:space="preserve">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5510B94A" w14:textId="0A02E134"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6F6C1D9" w14:textId="7007D497"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75A125F"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49E668C" w14:textId="319FB2D0" w:rsidR="75EFE5F6" w:rsidRPr="006E76D7" w:rsidRDefault="75EFE5F6">
            <w:pPr>
              <w:rPr>
                <w:sz w:val="20"/>
                <w:szCs w:val="20"/>
              </w:rPr>
            </w:pPr>
            <w:r w:rsidRPr="006E76D7">
              <w:rPr>
                <w:rFonts w:eastAsia="Calibri"/>
                <w:color w:val="000000" w:themeColor="text1"/>
                <w:sz w:val="20"/>
                <w:szCs w:val="20"/>
              </w:rPr>
              <w:t>29 Compartment storage shelves with cubbies</w:t>
            </w:r>
          </w:p>
        </w:tc>
        <w:tc>
          <w:tcPr>
            <w:tcW w:w="1665" w:type="dxa"/>
            <w:tcBorders>
              <w:top w:val="single" w:sz="4" w:space="0" w:color="auto"/>
              <w:left w:val="single" w:sz="4" w:space="0" w:color="auto"/>
              <w:bottom w:val="single" w:sz="4" w:space="0" w:color="auto"/>
              <w:right w:val="single" w:sz="4" w:space="0" w:color="auto"/>
            </w:tcBorders>
            <w:vAlign w:val="bottom"/>
          </w:tcPr>
          <w:p w14:paraId="686A1212" w14:textId="7172D9ED"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6A78F50" w14:textId="7543DEA3"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74C72B5E"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4A23A97" w14:textId="00A382A7" w:rsidR="75EFE5F6" w:rsidRPr="006E76D7" w:rsidRDefault="75EFE5F6">
            <w:pPr>
              <w:rPr>
                <w:sz w:val="20"/>
                <w:szCs w:val="20"/>
              </w:rPr>
            </w:pPr>
            <w:r w:rsidRPr="006E76D7">
              <w:rPr>
                <w:rFonts w:eastAsia="Calibri"/>
                <w:color w:val="000000" w:themeColor="text1"/>
                <w:sz w:val="20"/>
                <w:szCs w:val="20"/>
              </w:rPr>
              <w:t xml:space="preserve">3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22D0D3E1" w14:textId="2C64234A"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F890271" w14:textId="7CFD644C"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0073FA5"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092F032D" w14:textId="40E43179" w:rsidR="75EFE5F6" w:rsidRPr="006E76D7" w:rsidRDefault="75EFE5F6">
            <w:pPr>
              <w:rPr>
                <w:sz w:val="20"/>
                <w:szCs w:val="20"/>
              </w:rPr>
            </w:pPr>
            <w:r w:rsidRPr="006E76D7">
              <w:rPr>
                <w:rFonts w:eastAsia="Calibri"/>
                <w:color w:val="000000" w:themeColor="text1"/>
                <w:sz w:val="20"/>
                <w:szCs w:val="20"/>
              </w:rPr>
              <w:t>3 Drawer plastic storage bins</w:t>
            </w:r>
          </w:p>
        </w:tc>
        <w:tc>
          <w:tcPr>
            <w:tcW w:w="1665" w:type="dxa"/>
            <w:tcBorders>
              <w:top w:val="single" w:sz="4" w:space="0" w:color="auto"/>
              <w:left w:val="single" w:sz="4" w:space="0" w:color="auto"/>
              <w:bottom w:val="single" w:sz="4" w:space="0" w:color="auto"/>
              <w:right w:val="single" w:sz="4" w:space="0" w:color="auto"/>
            </w:tcBorders>
            <w:vAlign w:val="bottom"/>
          </w:tcPr>
          <w:p w14:paraId="35D49939" w14:textId="39D9D37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9800333" w14:textId="2FB10393"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B8EF7BF"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6756617" w14:textId="7178D8BE" w:rsidR="75EFE5F6" w:rsidRPr="006E76D7" w:rsidRDefault="75EFE5F6">
            <w:pPr>
              <w:rPr>
                <w:sz w:val="20"/>
                <w:szCs w:val="20"/>
              </w:rPr>
            </w:pPr>
            <w:r w:rsidRPr="006E76D7">
              <w:rPr>
                <w:rFonts w:eastAsia="Calibri"/>
                <w:color w:val="000000" w:themeColor="text1"/>
                <w:sz w:val="20"/>
                <w:szCs w:val="20"/>
              </w:rPr>
              <w:t xml:space="preserve">4 Drawer metal filing cabinet </w:t>
            </w:r>
          </w:p>
        </w:tc>
        <w:tc>
          <w:tcPr>
            <w:tcW w:w="1665" w:type="dxa"/>
            <w:tcBorders>
              <w:top w:val="single" w:sz="4" w:space="0" w:color="auto"/>
              <w:left w:val="single" w:sz="4" w:space="0" w:color="auto"/>
              <w:bottom w:val="single" w:sz="4" w:space="0" w:color="auto"/>
              <w:right w:val="single" w:sz="4" w:space="0" w:color="auto"/>
            </w:tcBorders>
            <w:vAlign w:val="bottom"/>
          </w:tcPr>
          <w:p w14:paraId="6D1AED02" w14:textId="35ECE89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DA41BC8" w14:textId="57F30285"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1073C56"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27DF81F9" w14:textId="6FE85B19" w:rsidR="75EFE5F6" w:rsidRPr="006E76D7" w:rsidRDefault="75EFE5F6">
            <w:pPr>
              <w:rPr>
                <w:sz w:val="20"/>
                <w:szCs w:val="20"/>
              </w:rPr>
            </w:pPr>
            <w:r w:rsidRPr="006E76D7">
              <w:rPr>
                <w:rFonts w:eastAsia="Calibri"/>
                <w:color w:val="000000" w:themeColor="text1"/>
                <w:sz w:val="20"/>
                <w:szCs w:val="20"/>
              </w:rPr>
              <w:t xml:space="preserve">5 Compartment child size wooden coat/shoe rack </w:t>
            </w:r>
          </w:p>
        </w:tc>
        <w:tc>
          <w:tcPr>
            <w:tcW w:w="1665" w:type="dxa"/>
            <w:tcBorders>
              <w:top w:val="single" w:sz="4" w:space="0" w:color="auto"/>
              <w:left w:val="single" w:sz="4" w:space="0" w:color="auto"/>
              <w:bottom w:val="single" w:sz="4" w:space="0" w:color="auto"/>
              <w:right w:val="single" w:sz="4" w:space="0" w:color="auto"/>
            </w:tcBorders>
            <w:vAlign w:val="bottom"/>
          </w:tcPr>
          <w:p w14:paraId="109C3FF6" w14:textId="6B2515AC"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4C1240E" w14:textId="5382A835"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FA44A4B"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7D0D78A7" w14:textId="573782E3"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4B8F7BA9" w14:textId="431C9C08"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4FAF11F5" w14:textId="6B4A6714"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CE81F25"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22BC930" w14:textId="2DAE9AB6" w:rsidR="75EFE5F6" w:rsidRPr="006E76D7" w:rsidRDefault="75EFE5F6">
            <w:pPr>
              <w:rPr>
                <w:sz w:val="20"/>
                <w:szCs w:val="20"/>
              </w:rPr>
            </w:pPr>
            <w:r w:rsidRPr="006E76D7">
              <w:rPr>
                <w:rFonts w:eastAsia="Calibri"/>
                <w:color w:val="000000" w:themeColor="text1"/>
                <w:sz w:val="20"/>
                <w:szCs w:val="20"/>
              </w:rPr>
              <w:t>6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02A9DA7C" w14:textId="0C2A4D1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CF53416" w14:textId="08B177A9"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BA13752"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98C33EE" w14:textId="706244B8"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0305BAB6" w14:textId="4E8194E0" w:rsidR="75EFE5F6" w:rsidRPr="006E76D7" w:rsidRDefault="75EFE5F6" w:rsidP="75EFE5F6">
            <w:pPr>
              <w:rPr>
                <w:sz w:val="20"/>
                <w:szCs w:val="20"/>
              </w:rPr>
            </w:pPr>
            <w:r w:rsidRPr="006E76D7">
              <w:rPr>
                <w:rFonts w:eastAsia="Calibri"/>
                <w:color w:val="000000" w:themeColor="text1"/>
                <w:sz w:val="20"/>
                <w:szCs w:val="20"/>
              </w:rPr>
              <w:t>6</w:t>
            </w:r>
          </w:p>
        </w:tc>
        <w:tc>
          <w:tcPr>
            <w:tcW w:w="2340" w:type="dxa"/>
            <w:tcBorders>
              <w:top w:val="single" w:sz="4" w:space="0" w:color="auto"/>
              <w:left w:val="single" w:sz="4" w:space="0" w:color="auto"/>
              <w:bottom w:val="single" w:sz="4" w:space="0" w:color="auto"/>
              <w:right w:val="single" w:sz="4" w:space="0" w:color="auto"/>
            </w:tcBorders>
            <w:vAlign w:val="bottom"/>
          </w:tcPr>
          <w:p w14:paraId="5AB1432A" w14:textId="55AC4979"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1BE0F0E"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6C502A20" w14:textId="12A3F385" w:rsidR="75EFE5F6" w:rsidRPr="006E76D7" w:rsidRDefault="75EFE5F6">
            <w:pPr>
              <w:rPr>
                <w:sz w:val="20"/>
                <w:szCs w:val="20"/>
              </w:rPr>
            </w:pPr>
            <w:r w:rsidRPr="006E76D7">
              <w:rPr>
                <w:rFonts w:eastAsia="Calibri"/>
                <w:color w:val="000000" w:themeColor="text1"/>
                <w:sz w:val="20"/>
                <w:szCs w:val="20"/>
              </w:rPr>
              <w:t>8 Compartment metal paper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0A856039" w14:textId="1B651D6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6A207F6" w14:textId="542A6324"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9FB1C08" w14:textId="77777777" w:rsidTr="006E76D7">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A125270" w14:textId="02E4D55A" w:rsidR="75EFE5F6" w:rsidRPr="006E76D7" w:rsidRDefault="75EFE5F6">
            <w:pPr>
              <w:rPr>
                <w:sz w:val="20"/>
                <w:szCs w:val="20"/>
              </w:rPr>
            </w:pPr>
            <w:r w:rsidRPr="006E76D7">
              <w:rPr>
                <w:rFonts w:eastAsia="Calibri"/>
                <w:color w:val="000000" w:themeColor="text1"/>
                <w:sz w:val="20"/>
                <w:szCs w:val="20"/>
              </w:rPr>
              <w:t>Area/Play Rugs</w:t>
            </w:r>
          </w:p>
        </w:tc>
        <w:tc>
          <w:tcPr>
            <w:tcW w:w="1665" w:type="dxa"/>
            <w:tcBorders>
              <w:top w:val="single" w:sz="4" w:space="0" w:color="auto"/>
              <w:left w:val="single" w:sz="4" w:space="0" w:color="auto"/>
              <w:bottom w:val="single" w:sz="4" w:space="0" w:color="auto"/>
              <w:right w:val="single" w:sz="4" w:space="0" w:color="auto"/>
            </w:tcBorders>
            <w:vAlign w:val="bottom"/>
          </w:tcPr>
          <w:p w14:paraId="61080E03" w14:textId="7EF3B2F7" w:rsidR="75EFE5F6" w:rsidRPr="006E76D7" w:rsidRDefault="75EFE5F6" w:rsidP="75EFE5F6">
            <w:pPr>
              <w:rPr>
                <w:sz w:val="20"/>
                <w:szCs w:val="20"/>
              </w:rPr>
            </w:pPr>
            <w:r w:rsidRPr="006E76D7">
              <w:rPr>
                <w:rFonts w:eastAsia="Calibri"/>
                <w:color w:val="000000" w:themeColor="text1"/>
                <w:sz w:val="20"/>
                <w:szCs w:val="20"/>
              </w:rPr>
              <w:t>5</w:t>
            </w:r>
          </w:p>
        </w:tc>
        <w:tc>
          <w:tcPr>
            <w:tcW w:w="2340" w:type="dxa"/>
            <w:tcBorders>
              <w:top w:val="single" w:sz="4" w:space="0" w:color="auto"/>
              <w:left w:val="single" w:sz="4" w:space="0" w:color="auto"/>
              <w:bottom w:val="single" w:sz="4" w:space="0" w:color="auto"/>
              <w:right w:val="single" w:sz="4" w:space="0" w:color="auto"/>
            </w:tcBorders>
            <w:vAlign w:val="bottom"/>
          </w:tcPr>
          <w:p w14:paraId="0F40A0DF" w14:textId="41646413"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73D41B97" w14:textId="77777777" w:rsidTr="006E76D7">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1DAB205D" w14:textId="03513429" w:rsidR="75EFE5F6" w:rsidRPr="006E76D7" w:rsidRDefault="75EFE5F6">
            <w:pPr>
              <w:rPr>
                <w:sz w:val="20"/>
                <w:szCs w:val="20"/>
              </w:rPr>
            </w:pPr>
            <w:r w:rsidRPr="006E76D7">
              <w:rPr>
                <w:rFonts w:eastAsia="Calibri"/>
                <w:color w:val="000000" w:themeColor="text1"/>
                <w:sz w:val="20"/>
                <w:szCs w:val="20"/>
              </w:rPr>
              <w:t xml:space="preserve">Child height single sink </w:t>
            </w:r>
          </w:p>
        </w:tc>
        <w:tc>
          <w:tcPr>
            <w:tcW w:w="1665" w:type="dxa"/>
            <w:tcBorders>
              <w:top w:val="single" w:sz="4" w:space="0" w:color="auto"/>
              <w:left w:val="single" w:sz="4" w:space="0" w:color="auto"/>
              <w:bottom w:val="single" w:sz="4" w:space="0" w:color="auto"/>
              <w:right w:val="single" w:sz="4" w:space="0" w:color="auto"/>
            </w:tcBorders>
            <w:vAlign w:val="bottom"/>
          </w:tcPr>
          <w:p w14:paraId="63D8A5E4" w14:textId="066215B4"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B196C7D" w14:textId="17C89BF8"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C204AED" w14:textId="77777777" w:rsidTr="006E76D7">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5F27D8F6" w14:textId="2430F7DE" w:rsidR="75EFE5F6" w:rsidRPr="006E76D7" w:rsidRDefault="75EFE5F6">
            <w:pPr>
              <w:rPr>
                <w:sz w:val="20"/>
                <w:szCs w:val="20"/>
              </w:rPr>
            </w:pPr>
            <w:r w:rsidRPr="006E76D7">
              <w:rPr>
                <w:rFonts w:eastAsia="Calibri"/>
                <w:color w:val="000000" w:themeColor="text1"/>
                <w:sz w:val="20"/>
                <w:szCs w:val="20"/>
              </w:rPr>
              <w:t xml:space="preserve">Child size </w:t>
            </w:r>
            <w:proofErr w:type="gramStart"/>
            <w:r w:rsidRPr="006E76D7">
              <w:rPr>
                <w:rFonts w:eastAsia="Calibri"/>
                <w:color w:val="000000" w:themeColor="text1"/>
                <w:sz w:val="20"/>
                <w:szCs w:val="20"/>
              </w:rPr>
              <w:t>2 seater</w:t>
            </w:r>
            <w:proofErr w:type="gramEnd"/>
            <w:r w:rsidRPr="006E76D7">
              <w:rPr>
                <w:rFonts w:eastAsia="Calibri"/>
                <w:color w:val="000000" w:themeColor="text1"/>
                <w:sz w:val="20"/>
                <w:szCs w:val="20"/>
              </w:rPr>
              <w:t xml:space="preserve"> couch</w:t>
            </w:r>
          </w:p>
        </w:tc>
        <w:tc>
          <w:tcPr>
            <w:tcW w:w="1665" w:type="dxa"/>
            <w:tcBorders>
              <w:top w:val="single" w:sz="4" w:space="0" w:color="auto"/>
              <w:left w:val="single" w:sz="4" w:space="0" w:color="auto"/>
              <w:bottom w:val="single" w:sz="4" w:space="0" w:color="auto"/>
              <w:right w:val="single" w:sz="4" w:space="0" w:color="auto"/>
            </w:tcBorders>
            <w:vAlign w:val="bottom"/>
          </w:tcPr>
          <w:p w14:paraId="409C29A2" w14:textId="7431FDE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F0A3BF1" w14:textId="60444CAA"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3577C395" w14:textId="77777777" w:rsidTr="006E76D7">
        <w:trPr>
          <w:trHeight w:val="242"/>
        </w:trPr>
        <w:tc>
          <w:tcPr>
            <w:tcW w:w="6075" w:type="dxa"/>
            <w:tcBorders>
              <w:top w:val="single" w:sz="4" w:space="0" w:color="auto"/>
              <w:left w:val="single" w:sz="4" w:space="0" w:color="auto"/>
              <w:bottom w:val="single" w:sz="4" w:space="0" w:color="auto"/>
              <w:right w:val="single" w:sz="4" w:space="0" w:color="auto"/>
            </w:tcBorders>
            <w:vAlign w:val="bottom"/>
          </w:tcPr>
          <w:p w14:paraId="307CF7F3" w14:textId="19F56E58"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38257ED8" w14:textId="3E57D73F" w:rsidR="75EFE5F6" w:rsidRPr="006E76D7" w:rsidRDefault="75EFE5F6" w:rsidP="75EFE5F6">
            <w:pPr>
              <w:rPr>
                <w:sz w:val="20"/>
                <w:szCs w:val="20"/>
              </w:rPr>
            </w:pPr>
            <w:r w:rsidRPr="006E76D7">
              <w:rPr>
                <w:rFonts w:eastAsia="Calibri"/>
                <w:color w:val="000000" w:themeColor="text1"/>
                <w:sz w:val="20"/>
                <w:szCs w:val="20"/>
              </w:rPr>
              <w:t>47</w:t>
            </w:r>
          </w:p>
        </w:tc>
        <w:tc>
          <w:tcPr>
            <w:tcW w:w="2340" w:type="dxa"/>
            <w:tcBorders>
              <w:top w:val="single" w:sz="4" w:space="0" w:color="auto"/>
              <w:left w:val="single" w:sz="4" w:space="0" w:color="auto"/>
              <w:bottom w:val="single" w:sz="4" w:space="0" w:color="auto"/>
              <w:right w:val="single" w:sz="4" w:space="0" w:color="auto"/>
            </w:tcBorders>
            <w:vAlign w:val="bottom"/>
          </w:tcPr>
          <w:p w14:paraId="18193609" w14:textId="65763817"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2E58072E"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185AC68F" w14:textId="2BBFAF2F" w:rsidR="75EFE5F6" w:rsidRPr="006E76D7" w:rsidRDefault="75EFE5F6">
            <w:pPr>
              <w:rPr>
                <w:sz w:val="20"/>
                <w:szCs w:val="20"/>
              </w:rPr>
            </w:pPr>
            <w:r w:rsidRPr="006E76D7">
              <w:rPr>
                <w:rFonts w:eastAsia="Calibri"/>
                <w:color w:val="000000" w:themeColor="text1"/>
                <w:sz w:val="20"/>
                <w:szCs w:val="20"/>
              </w:rPr>
              <w:t xml:space="preserve">Child toilets </w:t>
            </w:r>
          </w:p>
        </w:tc>
        <w:tc>
          <w:tcPr>
            <w:tcW w:w="1665" w:type="dxa"/>
            <w:tcBorders>
              <w:top w:val="single" w:sz="4" w:space="0" w:color="auto"/>
              <w:left w:val="single" w:sz="4" w:space="0" w:color="auto"/>
              <w:bottom w:val="single" w:sz="4" w:space="0" w:color="auto"/>
              <w:right w:val="single" w:sz="4" w:space="0" w:color="auto"/>
            </w:tcBorders>
            <w:vAlign w:val="bottom"/>
          </w:tcPr>
          <w:p w14:paraId="2B9B8AAE" w14:textId="150E2614"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579A1C4" w14:textId="1D958F74"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57BC29E"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40ACE186" w14:textId="557989D8" w:rsidR="75EFE5F6" w:rsidRPr="006E76D7" w:rsidRDefault="75EFE5F6">
            <w:pPr>
              <w:rPr>
                <w:sz w:val="20"/>
                <w:szCs w:val="20"/>
              </w:rPr>
            </w:pPr>
            <w:r w:rsidRPr="006E76D7">
              <w:rPr>
                <w:rFonts w:eastAsia="Calibri"/>
                <w:color w:val="000000" w:themeColor="text1"/>
                <w:sz w:val="20"/>
                <w:szCs w:val="20"/>
              </w:rPr>
              <w:t xml:space="preserve">Desk chair </w:t>
            </w:r>
          </w:p>
        </w:tc>
        <w:tc>
          <w:tcPr>
            <w:tcW w:w="1665" w:type="dxa"/>
            <w:tcBorders>
              <w:top w:val="single" w:sz="4" w:space="0" w:color="auto"/>
              <w:left w:val="single" w:sz="4" w:space="0" w:color="auto"/>
              <w:bottom w:val="single" w:sz="4" w:space="0" w:color="auto"/>
              <w:right w:val="single" w:sz="4" w:space="0" w:color="auto"/>
            </w:tcBorders>
            <w:vAlign w:val="bottom"/>
          </w:tcPr>
          <w:p w14:paraId="1E4D590A" w14:textId="5BA7D9B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4F5281B" w14:textId="44321CAD"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5E8B87E9"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7F69E879" w14:textId="3BE84205"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57568CD0" w14:textId="3EE9E6BE"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48054B3" w14:textId="7F54B00E"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787AB667"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55FE0A48" w14:textId="293FDA93" w:rsidR="75EFE5F6" w:rsidRPr="006E76D7" w:rsidRDefault="75EFE5F6">
            <w:pPr>
              <w:rPr>
                <w:sz w:val="20"/>
                <w:szCs w:val="20"/>
              </w:rPr>
            </w:pPr>
            <w:r w:rsidRPr="006E76D7">
              <w:rPr>
                <w:rFonts w:eastAsia="Calibri"/>
                <w:color w:val="000000" w:themeColor="text1"/>
                <w:sz w:val="20"/>
                <w:szCs w:val="20"/>
              </w:rPr>
              <w:t>Plastic cots</w:t>
            </w:r>
          </w:p>
        </w:tc>
        <w:tc>
          <w:tcPr>
            <w:tcW w:w="1665" w:type="dxa"/>
            <w:tcBorders>
              <w:top w:val="single" w:sz="4" w:space="0" w:color="auto"/>
              <w:left w:val="single" w:sz="4" w:space="0" w:color="auto"/>
              <w:bottom w:val="single" w:sz="4" w:space="0" w:color="auto"/>
              <w:right w:val="single" w:sz="4" w:space="0" w:color="auto"/>
            </w:tcBorders>
            <w:vAlign w:val="bottom"/>
          </w:tcPr>
          <w:p w14:paraId="04AD84F4" w14:textId="4F9E7819" w:rsidR="75EFE5F6" w:rsidRPr="006E76D7" w:rsidRDefault="75EFE5F6" w:rsidP="75EFE5F6">
            <w:pPr>
              <w:rPr>
                <w:sz w:val="20"/>
                <w:szCs w:val="20"/>
              </w:rPr>
            </w:pPr>
            <w:r w:rsidRPr="006E76D7">
              <w:rPr>
                <w:rFonts w:eastAsia="Calibri"/>
                <w:color w:val="000000" w:themeColor="text1"/>
                <w:sz w:val="20"/>
                <w:szCs w:val="20"/>
              </w:rPr>
              <w:t>33</w:t>
            </w:r>
          </w:p>
        </w:tc>
        <w:tc>
          <w:tcPr>
            <w:tcW w:w="2340" w:type="dxa"/>
            <w:tcBorders>
              <w:top w:val="single" w:sz="4" w:space="0" w:color="auto"/>
              <w:left w:val="single" w:sz="4" w:space="0" w:color="auto"/>
              <w:bottom w:val="single" w:sz="4" w:space="0" w:color="auto"/>
              <w:right w:val="single" w:sz="4" w:space="0" w:color="auto"/>
            </w:tcBorders>
            <w:vAlign w:val="bottom"/>
          </w:tcPr>
          <w:p w14:paraId="1FA71251" w14:textId="58D0B321"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6CAEE61"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11FA8906" w14:textId="4F403699" w:rsidR="75EFE5F6" w:rsidRPr="006E76D7" w:rsidRDefault="75EFE5F6">
            <w:pPr>
              <w:rPr>
                <w:sz w:val="20"/>
                <w:szCs w:val="20"/>
              </w:rPr>
            </w:pPr>
            <w:r w:rsidRPr="006E76D7">
              <w:rPr>
                <w:rFonts w:eastAsia="Calibri"/>
                <w:color w:val="000000" w:themeColor="text1"/>
                <w:sz w:val="20"/>
                <w:szCs w:val="20"/>
              </w:rPr>
              <w:t>Small metal paper storage shelf</w:t>
            </w:r>
          </w:p>
        </w:tc>
        <w:tc>
          <w:tcPr>
            <w:tcW w:w="1665" w:type="dxa"/>
            <w:tcBorders>
              <w:top w:val="single" w:sz="4" w:space="0" w:color="auto"/>
              <w:left w:val="single" w:sz="4" w:space="0" w:color="auto"/>
              <w:bottom w:val="single" w:sz="4" w:space="0" w:color="auto"/>
              <w:right w:val="single" w:sz="4" w:space="0" w:color="auto"/>
            </w:tcBorders>
            <w:vAlign w:val="bottom"/>
          </w:tcPr>
          <w:p w14:paraId="52A51D54" w14:textId="7BC0210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8D4480E" w14:textId="5E54C74F"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43001E5B"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1C8FB6B4" w14:textId="1378212A" w:rsidR="75EFE5F6" w:rsidRPr="006E76D7" w:rsidRDefault="75EFE5F6">
            <w:pPr>
              <w:rPr>
                <w:sz w:val="20"/>
                <w:szCs w:val="20"/>
              </w:rPr>
            </w:pPr>
            <w:r w:rsidRPr="006E76D7">
              <w:rPr>
                <w:rFonts w:eastAsia="Calibri"/>
                <w:color w:val="000000" w:themeColor="text1"/>
                <w:sz w:val="20"/>
                <w:szCs w:val="20"/>
              </w:rPr>
              <w:t xml:space="preserve">Small wooden coat rack </w:t>
            </w:r>
          </w:p>
        </w:tc>
        <w:tc>
          <w:tcPr>
            <w:tcW w:w="1665" w:type="dxa"/>
            <w:tcBorders>
              <w:top w:val="single" w:sz="4" w:space="0" w:color="auto"/>
              <w:left w:val="single" w:sz="4" w:space="0" w:color="auto"/>
              <w:bottom w:val="single" w:sz="4" w:space="0" w:color="auto"/>
              <w:right w:val="single" w:sz="4" w:space="0" w:color="auto"/>
            </w:tcBorders>
            <w:vAlign w:val="bottom"/>
          </w:tcPr>
          <w:p w14:paraId="6AEE0817" w14:textId="17606FA7"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FD98040" w14:textId="7D692AFE"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4425F724"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35E31EC9" w14:textId="41B888A7" w:rsidR="75EFE5F6" w:rsidRPr="006E76D7" w:rsidRDefault="75EFE5F6">
            <w:pPr>
              <w:rPr>
                <w:sz w:val="20"/>
                <w:szCs w:val="20"/>
              </w:rPr>
            </w:pPr>
            <w:r w:rsidRPr="006E76D7">
              <w:rPr>
                <w:rFonts w:eastAsia="Calibri"/>
                <w:color w:val="000000" w:themeColor="text1"/>
                <w:sz w:val="20"/>
                <w:szCs w:val="20"/>
              </w:rPr>
              <w:t>Small wooden storage cabinets</w:t>
            </w:r>
          </w:p>
        </w:tc>
        <w:tc>
          <w:tcPr>
            <w:tcW w:w="1665" w:type="dxa"/>
            <w:tcBorders>
              <w:top w:val="single" w:sz="4" w:space="0" w:color="auto"/>
              <w:left w:val="single" w:sz="4" w:space="0" w:color="auto"/>
              <w:bottom w:val="single" w:sz="4" w:space="0" w:color="auto"/>
              <w:right w:val="single" w:sz="4" w:space="0" w:color="auto"/>
            </w:tcBorders>
            <w:vAlign w:val="bottom"/>
          </w:tcPr>
          <w:p w14:paraId="7B6B6479" w14:textId="3FE07ECF"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88198F0" w14:textId="2425FBDE"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69FB624"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3233D2F5" w14:textId="3B9D8AD4" w:rsidR="75EFE5F6" w:rsidRPr="006E76D7" w:rsidRDefault="75EFE5F6">
            <w:pPr>
              <w:rPr>
                <w:sz w:val="20"/>
                <w:szCs w:val="20"/>
              </w:rPr>
            </w:pPr>
            <w:r w:rsidRPr="006E76D7">
              <w:rPr>
                <w:rFonts w:eastAsia="Calibri"/>
                <w:color w:val="000000" w:themeColor="text1"/>
                <w:sz w:val="20"/>
                <w:szCs w:val="20"/>
              </w:rPr>
              <w:t xml:space="preserve">Wooden changing table </w:t>
            </w:r>
          </w:p>
        </w:tc>
        <w:tc>
          <w:tcPr>
            <w:tcW w:w="1665" w:type="dxa"/>
            <w:tcBorders>
              <w:top w:val="single" w:sz="4" w:space="0" w:color="auto"/>
              <w:left w:val="single" w:sz="4" w:space="0" w:color="auto"/>
              <w:bottom w:val="single" w:sz="4" w:space="0" w:color="auto"/>
              <w:right w:val="single" w:sz="4" w:space="0" w:color="auto"/>
            </w:tcBorders>
            <w:vAlign w:val="bottom"/>
          </w:tcPr>
          <w:p w14:paraId="104D24A8" w14:textId="64136B1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D777608" w14:textId="3D5B3EF7"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11CF9A8"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055B9CF5" w14:textId="752F4439" w:rsidR="75EFE5F6" w:rsidRPr="006E76D7" w:rsidRDefault="75EFE5F6">
            <w:pPr>
              <w:rPr>
                <w:sz w:val="20"/>
                <w:szCs w:val="20"/>
              </w:rPr>
            </w:pPr>
            <w:r w:rsidRPr="006E76D7">
              <w:rPr>
                <w:rFonts w:eastAsia="Calibri"/>
                <w:color w:val="000000" w:themeColor="text1"/>
                <w:sz w:val="20"/>
                <w:szCs w:val="20"/>
              </w:rPr>
              <w:t>Wooden easel</w:t>
            </w:r>
          </w:p>
        </w:tc>
        <w:tc>
          <w:tcPr>
            <w:tcW w:w="1665" w:type="dxa"/>
            <w:tcBorders>
              <w:top w:val="single" w:sz="4" w:space="0" w:color="auto"/>
              <w:left w:val="single" w:sz="4" w:space="0" w:color="auto"/>
              <w:bottom w:val="single" w:sz="4" w:space="0" w:color="auto"/>
              <w:right w:val="single" w:sz="4" w:space="0" w:color="auto"/>
            </w:tcBorders>
            <w:vAlign w:val="bottom"/>
          </w:tcPr>
          <w:p w14:paraId="71A42A24" w14:textId="5DEF8F3E"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63D3CBC" w14:textId="4E7C5B56"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07280722" w14:textId="77777777" w:rsidTr="006E76D7">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5A99055A" w14:textId="20593F47" w:rsidR="75EFE5F6" w:rsidRPr="006E76D7" w:rsidRDefault="75EFE5F6">
            <w:pPr>
              <w:rPr>
                <w:sz w:val="20"/>
                <w:szCs w:val="20"/>
              </w:rPr>
            </w:pPr>
            <w:r w:rsidRPr="006E76D7">
              <w:rPr>
                <w:rFonts w:eastAsia="Calibri"/>
                <w:color w:val="000000" w:themeColor="text1"/>
                <w:sz w:val="20"/>
                <w:szCs w:val="20"/>
              </w:rPr>
              <w:t>Wooden play sink</w:t>
            </w:r>
          </w:p>
        </w:tc>
        <w:tc>
          <w:tcPr>
            <w:tcW w:w="1665" w:type="dxa"/>
            <w:tcBorders>
              <w:top w:val="single" w:sz="4" w:space="0" w:color="auto"/>
              <w:left w:val="single" w:sz="4" w:space="0" w:color="auto"/>
              <w:bottom w:val="single" w:sz="4" w:space="0" w:color="auto"/>
              <w:right w:val="single" w:sz="4" w:space="0" w:color="auto"/>
            </w:tcBorders>
            <w:vAlign w:val="bottom"/>
          </w:tcPr>
          <w:p w14:paraId="677F055A" w14:textId="4F95D78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4254423" w14:textId="2482B502"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42E4688A" w14:textId="77777777" w:rsidTr="006E76D7">
        <w:trPr>
          <w:trHeight w:val="206"/>
        </w:trPr>
        <w:tc>
          <w:tcPr>
            <w:tcW w:w="6075" w:type="dxa"/>
            <w:tcBorders>
              <w:top w:val="single" w:sz="4" w:space="0" w:color="auto"/>
              <w:left w:val="single" w:sz="4" w:space="0" w:color="auto"/>
              <w:bottom w:val="single" w:sz="4" w:space="0" w:color="auto"/>
              <w:right w:val="single" w:sz="4" w:space="0" w:color="auto"/>
            </w:tcBorders>
            <w:vAlign w:val="bottom"/>
          </w:tcPr>
          <w:p w14:paraId="58659152" w14:textId="6D9AC125" w:rsidR="75EFE5F6" w:rsidRPr="006E76D7" w:rsidRDefault="75EFE5F6">
            <w:pPr>
              <w:rPr>
                <w:sz w:val="20"/>
                <w:szCs w:val="20"/>
              </w:rPr>
            </w:pPr>
            <w:r w:rsidRPr="006E76D7">
              <w:rPr>
                <w:rFonts w:eastAsia="Calibri"/>
                <w:color w:val="000000" w:themeColor="text1"/>
                <w:sz w:val="20"/>
                <w:szCs w:val="20"/>
              </w:rPr>
              <w:t>Wooden play stove</w:t>
            </w:r>
          </w:p>
        </w:tc>
        <w:tc>
          <w:tcPr>
            <w:tcW w:w="1665" w:type="dxa"/>
            <w:tcBorders>
              <w:top w:val="single" w:sz="4" w:space="0" w:color="auto"/>
              <w:left w:val="single" w:sz="4" w:space="0" w:color="auto"/>
              <w:bottom w:val="single" w:sz="4" w:space="0" w:color="auto"/>
              <w:right w:val="single" w:sz="4" w:space="0" w:color="auto"/>
            </w:tcBorders>
            <w:vAlign w:val="bottom"/>
          </w:tcPr>
          <w:p w14:paraId="5D4A6AD6" w14:textId="461CF0C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F81E969" w14:textId="3C188321"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72341A6"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55BD9877" w14:textId="63C213D7" w:rsidR="75EFE5F6" w:rsidRPr="006E76D7" w:rsidRDefault="75EFE5F6">
            <w:pPr>
              <w:rPr>
                <w:sz w:val="20"/>
                <w:szCs w:val="20"/>
              </w:rPr>
            </w:pPr>
            <w:r w:rsidRPr="006E76D7">
              <w:rPr>
                <w:rFonts w:eastAsia="Calibri"/>
                <w:color w:val="000000" w:themeColor="text1"/>
                <w:sz w:val="20"/>
                <w:szCs w:val="20"/>
              </w:rPr>
              <w:t>Wooden storage cabinet/</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68B6A5A4" w14:textId="6C5FDED5"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34E693F3" w14:textId="111082FE" w:rsidR="75EFE5F6" w:rsidRPr="006E76D7" w:rsidRDefault="75EFE5F6" w:rsidP="75EFE5F6">
            <w:pPr>
              <w:rPr>
                <w:sz w:val="20"/>
                <w:szCs w:val="20"/>
              </w:rPr>
            </w:pPr>
            <w:r w:rsidRPr="006E76D7">
              <w:rPr>
                <w:rFonts w:eastAsia="Calibri"/>
                <w:color w:val="000000" w:themeColor="text1"/>
                <w:sz w:val="20"/>
                <w:szCs w:val="20"/>
              </w:rPr>
              <w:t>Classroom # 105</w:t>
            </w:r>
          </w:p>
        </w:tc>
      </w:tr>
      <w:tr w:rsidR="75EFE5F6" w14:paraId="1B9D009D"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34F34EDD" w14:textId="7010EBE7"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26670312" w14:textId="29772E93"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A63F002" w14:textId="7839C489"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766590F5" w14:textId="77777777" w:rsidTr="006E76D7">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49D546E0" w14:textId="0C3F4773" w:rsidR="75EFE5F6" w:rsidRPr="006E76D7" w:rsidRDefault="75EFE5F6">
            <w:pPr>
              <w:rPr>
                <w:sz w:val="20"/>
                <w:szCs w:val="20"/>
              </w:rPr>
            </w:pPr>
            <w:r w:rsidRPr="006E76D7">
              <w:rPr>
                <w:rFonts w:eastAsia="Calibri"/>
                <w:color w:val="000000" w:themeColor="text1"/>
                <w:sz w:val="20"/>
                <w:szCs w:val="20"/>
              </w:rPr>
              <w:t xml:space="preserve">6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cubby </w:t>
            </w:r>
          </w:p>
        </w:tc>
        <w:tc>
          <w:tcPr>
            <w:tcW w:w="1665" w:type="dxa"/>
            <w:tcBorders>
              <w:top w:val="single" w:sz="4" w:space="0" w:color="auto"/>
              <w:left w:val="single" w:sz="4" w:space="0" w:color="auto"/>
              <w:bottom w:val="single" w:sz="4" w:space="0" w:color="auto"/>
              <w:right w:val="single" w:sz="4" w:space="0" w:color="auto"/>
            </w:tcBorders>
            <w:vAlign w:val="bottom"/>
          </w:tcPr>
          <w:p w14:paraId="7915A7E7" w14:textId="193CAE20" w:rsidR="75EFE5F6" w:rsidRPr="006E76D7" w:rsidRDefault="75EFE5F6" w:rsidP="75EFE5F6">
            <w:pPr>
              <w:rPr>
                <w:sz w:val="20"/>
                <w:szCs w:val="20"/>
              </w:rPr>
            </w:pPr>
            <w:r w:rsidRPr="006E76D7">
              <w:rPr>
                <w:rFonts w:eastAsia="Calibri"/>
                <w:color w:val="000000" w:themeColor="text1"/>
                <w:sz w:val="20"/>
                <w:szCs w:val="20"/>
              </w:rPr>
              <w:t>5</w:t>
            </w:r>
          </w:p>
        </w:tc>
        <w:tc>
          <w:tcPr>
            <w:tcW w:w="2340" w:type="dxa"/>
            <w:tcBorders>
              <w:top w:val="single" w:sz="4" w:space="0" w:color="auto"/>
              <w:left w:val="single" w:sz="4" w:space="0" w:color="auto"/>
              <w:bottom w:val="single" w:sz="4" w:space="0" w:color="auto"/>
              <w:right w:val="single" w:sz="4" w:space="0" w:color="auto"/>
            </w:tcBorders>
            <w:vAlign w:val="bottom"/>
          </w:tcPr>
          <w:p w14:paraId="0C3C19B2" w14:textId="15E1E5B4"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5E3B8267"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674F1BE0" w14:textId="0383CF8E"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6D1DC879" w14:textId="583C2561"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0C988ED" w14:textId="09D59463"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1D96F33"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04D3B757" w14:textId="6325E6FE" w:rsidR="75EFE5F6" w:rsidRPr="006E76D7" w:rsidRDefault="75EFE5F6">
            <w:pPr>
              <w:rPr>
                <w:sz w:val="20"/>
                <w:szCs w:val="20"/>
              </w:rPr>
            </w:pPr>
            <w:r w:rsidRPr="006E76D7">
              <w:rPr>
                <w:rFonts w:eastAsia="Calibri"/>
                <w:color w:val="000000" w:themeColor="text1"/>
                <w:sz w:val="20"/>
                <w:szCs w:val="20"/>
              </w:rPr>
              <w:t>Adult height sink with storage cabinet and cubby holes</w:t>
            </w:r>
          </w:p>
        </w:tc>
        <w:tc>
          <w:tcPr>
            <w:tcW w:w="1665" w:type="dxa"/>
            <w:tcBorders>
              <w:top w:val="single" w:sz="4" w:space="0" w:color="auto"/>
              <w:left w:val="single" w:sz="4" w:space="0" w:color="auto"/>
              <w:bottom w:val="single" w:sz="4" w:space="0" w:color="auto"/>
              <w:right w:val="single" w:sz="4" w:space="0" w:color="auto"/>
            </w:tcBorders>
            <w:vAlign w:val="bottom"/>
          </w:tcPr>
          <w:p w14:paraId="6A2933B7" w14:textId="67AACCC0"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390FE94" w14:textId="33DF56F5"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4117F05E" w14:textId="77777777" w:rsidTr="006E76D7">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20340848" w14:textId="75C6EA7F" w:rsidR="75EFE5F6" w:rsidRPr="006E76D7" w:rsidRDefault="75EFE5F6">
            <w:pPr>
              <w:rPr>
                <w:sz w:val="20"/>
                <w:szCs w:val="20"/>
              </w:rPr>
            </w:pPr>
            <w:r w:rsidRPr="006E76D7">
              <w:rPr>
                <w:rFonts w:eastAsia="Calibri"/>
                <w:color w:val="000000" w:themeColor="text1"/>
                <w:sz w:val="20"/>
                <w:szCs w:val="20"/>
              </w:rPr>
              <w:t>Area/Play Rugs</w:t>
            </w:r>
          </w:p>
        </w:tc>
        <w:tc>
          <w:tcPr>
            <w:tcW w:w="1665" w:type="dxa"/>
            <w:tcBorders>
              <w:top w:val="single" w:sz="4" w:space="0" w:color="auto"/>
              <w:left w:val="single" w:sz="4" w:space="0" w:color="auto"/>
              <w:bottom w:val="single" w:sz="4" w:space="0" w:color="auto"/>
              <w:right w:val="single" w:sz="4" w:space="0" w:color="auto"/>
            </w:tcBorders>
            <w:vAlign w:val="bottom"/>
          </w:tcPr>
          <w:p w14:paraId="01AC8A9E" w14:textId="32583E7E"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6C5F33E6" w14:textId="505DD8C2"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71521C03" w14:textId="77777777" w:rsidTr="006E76D7">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418EB7A3" w14:textId="6B092DA8" w:rsidR="75EFE5F6" w:rsidRPr="006E76D7" w:rsidRDefault="75EFE5F6">
            <w:pPr>
              <w:rPr>
                <w:sz w:val="20"/>
                <w:szCs w:val="20"/>
              </w:rPr>
            </w:pPr>
            <w:r w:rsidRPr="006E76D7">
              <w:rPr>
                <w:rFonts w:eastAsia="Calibri"/>
                <w:color w:val="000000" w:themeColor="text1"/>
                <w:sz w:val="20"/>
                <w:szCs w:val="20"/>
              </w:rPr>
              <w:t xml:space="preserve">Child height double sink </w:t>
            </w:r>
          </w:p>
        </w:tc>
        <w:tc>
          <w:tcPr>
            <w:tcW w:w="1665" w:type="dxa"/>
            <w:tcBorders>
              <w:top w:val="single" w:sz="4" w:space="0" w:color="auto"/>
              <w:left w:val="single" w:sz="4" w:space="0" w:color="auto"/>
              <w:bottom w:val="single" w:sz="4" w:space="0" w:color="auto"/>
              <w:right w:val="single" w:sz="4" w:space="0" w:color="auto"/>
            </w:tcBorders>
            <w:vAlign w:val="bottom"/>
          </w:tcPr>
          <w:p w14:paraId="7B5FD152" w14:textId="1E46795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692D238" w14:textId="5CD08579"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8A31E12" w14:textId="77777777" w:rsidTr="006E76D7">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3CB4399E" w14:textId="5C72CC67"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5AC1863D" w14:textId="5783B85F" w:rsidR="75EFE5F6" w:rsidRPr="006E76D7" w:rsidRDefault="75EFE5F6" w:rsidP="75EFE5F6">
            <w:pPr>
              <w:rPr>
                <w:sz w:val="20"/>
                <w:szCs w:val="20"/>
              </w:rPr>
            </w:pPr>
            <w:r w:rsidRPr="006E76D7">
              <w:rPr>
                <w:rFonts w:eastAsia="Calibri"/>
                <w:color w:val="000000" w:themeColor="text1"/>
                <w:sz w:val="20"/>
                <w:szCs w:val="20"/>
              </w:rPr>
              <w:t>14</w:t>
            </w:r>
          </w:p>
        </w:tc>
        <w:tc>
          <w:tcPr>
            <w:tcW w:w="2340" w:type="dxa"/>
            <w:tcBorders>
              <w:top w:val="single" w:sz="4" w:space="0" w:color="auto"/>
              <w:left w:val="single" w:sz="4" w:space="0" w:color="auto"/>
              <w:bottom w:val="single" w:sz="4" w:space="0" w:color="auto"/>
              <w:right w:val="single" w:sz="4" w:space="0" w:color="auto"/>
            </w:tcBorders>
            <w:vAlign w:val="bottom"/>
          </w:tcPr>
          <w:p w14:paraId="6B899CC8" w14:textId="0F16C021"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66956D5E" w14:textId="77777777" w:rsidTr="004031B7">
        <w:trPr>
          <w:trHeight w:val="300"/>
        </w:trPr>
        <w:tc>
          <w:tcPr>
            <w:tcW w:w="6075" w:type="dxa"/>
            <w:tcBorders>
              <w:top w:val="single" w:sz="4" w:space="0" w:color="auto"/>
              <w:left w:val="single" w:sz="4" w:space="0" w:color="auto"/>
              <w:bottom w:val="single" w:sz="4" w:space="0" w:color="auto"/>
              <w:right w:val="single" w:sz="4" w:space="0" w:color="auto"/>
            </w:tcBorders>
            <w:vAlign w:val="bottom"/>
          </w:tcPr>
          <w:p w14:paraId="47136CBC" w14:textId="194690F0" w:rsidR="75EFE5F6" w:rsidRPr="006E76D7" w:rsidRDefault="75EFE5F6">
            <w:pPr>
              <w:rPr>
                <w:sz w:val="20"/>
                <w:szCs w:val="20"/>
              </w:rPr>
            </w:pPr>
            <w:r w:rsidRPr="006E76D7">
              <w:rPr>
                <w:rFonts w:eastAsia="Calibri"/>
                <w:color w:val="000000" w:themeColor="text1"/>
                <w:sz w:val="20"/>
                <w:szCs w:val="20"/>
              </w:rPr>
              <w:t xml:space="preserve">Child toilets </w:t>
            </w:r>
          </w:p>
        </w:tc>
        <w:tc>
          <w:tcPr>
            <w:tcW w:w="1665" w:type="dxa"/>
            <w:tcBorders>
              <w:top w:val="single" w:sz="4" w:space="0" w:color="auto"/>
              <w:left w:val="single" w:sz="4" w:space="0" w:color="auto"/>
              <w:bottom w:val="single" w:sz="4" w:space="0" w:color="auto"/>
              <w:right w:val="single" w:sz="4" w:space="0" w:color="auto"/>
            </w:tcBorders>
            <w:vAlign w:val="bottom"/>
          </w:tcPr>
          <w:p w14:paraId="6FA3BEAD" w14:textId="250096B4"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069D0C2A" w14:textId="61F6C4BC"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7941E34E"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558364C1" w14:textId="39B0D047" w:rsidR="75EFE5F6" w:rsidRPr="006E76D7" w:rsidRDefault="75EFE5F6">
            <w:pPr>
              <w:rPr>
                <w:sz w:val="20"/>
                <w:szCs w:val="20"/>
              </w:rPr>
            </w:pPr>
            <w:r w:rsidRPr="006E76D7">
              <w:rPr>
                <w:rFonts w:eastAsia="Calibri"/>
                <w:color w:val="000000" w:themeColor="text1"/>
                <w:sz w:val="20"/>
                <w:szCs w:val="20"/>
              </w:rPr>
              <w:lastRenderedPageBreak/>
              <w:t xml:space="preserve">Kitchen </w:t>
            </w:r>
            <w:proofErr w:type="gramStart"/>
            <w:r w:rsidRPr="006E76D7">
              <w:rPr>
                <w:rFonts w:eastAsia="Calibri"/>
                <w:color w:val="000000" w:themeColor="text1"/>
                <w:sz w:val="20"/>
                <w:szCs w:val="20"/>
              </w:rPr>
              <w:t>cabinets(</w:t>
            </w:r>
            <w:proofErr w:type="gramEnd"/>
            <w:r w:rsidRPr="006E76D7">
              <w:rPr>
                <w:rFonts w:eastAsia="Calibri"/>
                <w:color w:val="000000" w:themeColor="text1"/>
                <w:sz w:val="20"/>
                <w:szCs w:val="20"/>
              </w:rPr>
              <w:t>4 door)</w:t>
            </w:r>
          </w:p>
        </w:tc>
        <w:tc>
          <w:tcPr>
            <w:tcW w:w="1665" w:type="dxa"/>
            <w:tcBorders>
              <w:top w:val="single" w:sz="4" w:space="0" w:color="auto"/>
              <w:left w:val="single" w:sz="4" w:space="0" w:color="auto"/>
              <w:bottom w:val="single" w:sz="4" w:space="0" w:color="auto"/>
              <w:right w:val="single" w:sz="4" w:space="0" w:color="auto"/>
            </w:tcBorders>
            <w:vAlign w:val="bottom"/>
          </w:tcPr>
          <w:p w14:paraId="517C22CF" w14:textId="16C392D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BAFED71" w14:textId="06FEA57C"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033ED03A"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3068E707" w14:textId="6D93B918"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13686A8E" w14:textId="625478D3"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C85A83A" w14:textId="16702B01"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CF3088D"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60B26BD" w14:textId="53A11833" w:rsidR="75EFE5F6" w:rsidRPr="006E76D7" w:rsidRDefault="75EFE5F6">
            <w:pPr>
              <w:rPr>
                <w:sz w:val="20"/>
                <w:szCs w:val="20"/>
              </w:rPr>
            </w:pPr>
            <w:r w:rsidRPr="006E76D7">
              <w:rPr>
                <w:rFonts w:eastAsia="Calibri"/>
                <w:color w:val="000000" w:themeColor="text1"/>
                <w:sz w:val="20"/>
                <w:szCs w:val="20"/>
              </w:rPr>
              <w:t>Plastic cots</w:t>
            </w:r>
          </w:p>
        </w:tc>
        <w:tc>
          <w:tcPr>
            <w:tcW w:w="1665" w:type="dxa"/>
            <w:tcBorders>
              <w:top w:val="single" w:sz="4" w:space="0" w:color="auto"/>
              <w:left w:val="single" w:sz="4" w:space="0" w:color="auto"/>
              <w:bottom w:val="single" w:sz="4" w:space="0" w:color="auto"/>
              <w:right w:val="single" w:sz="4" w:space="0" w:color="auto"/>
            </w:tcBorders>
            <w:vAlign w:val="bottom"/>
          </w:tcPr>
          <w:p w14:paraId="566AEFB3" w14:textId="52E3E27D" w:rsidR="75EFE5F6" w:rsidRPr="006E76D7" w:rsidRDefault="75EFE5F6" w:rsidP="75EFE5F6">
            <w:pPr>
              <w:rPr>
                <w:sz w:val="20"/>
                <w:szCs w:val="20"/>
              </w:rPr>
            </w:pPr>
            <w:r w:rsidRPr="006E76D7">
              <w:rPr>
                <w:rFonts w:eastAsia="Calibri"/>
                <w:color w:val="000000" w:themeColor="text1"/>
                <w:sz w:val="20"/>
                <w:szCs w:val="20"/>
              </w:rPr>
              <w:t>13</w:t>
            </w:r>
          </w:p>
        </w:tc>
        <w:tc>
          <w:tcPr>
            <w:tcW w:w="2340" w:type="dxa"/>
            <w:tcBorders>
              <w:top w:val="single" w:sz="4" w:space="0" w:color="auto"/>
              <w:left w:val="single" w:sz="4" w:space="0" w:color="auto"/>
              <w:bottom w:val="single" w:sz="4" w:space="0" w:color="auto"/>
              <w:right w:val="single" w:sz="4" w:space="0" w:color="auto"/>
            </w:tcBorders>
            <w:vAlign w:val="bottom"/>
          </w:tcPr>
          <w:p w14:paraId="1010530B" w14:textId="7930F1F6"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7A9A611"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061DCB4D" w14:textId="754A9F2B" w:rsidR="75EFE5F6" w:rsidRPr="006E76D7" w:rsidRDefault="75EFE5F6">
            <w:pPr>
              <w:rPr>
                <w:sz w:val="20"/>
                <w:szCs w:val="20"/>
              </w:rPr>
            </w:pPr>
            <w:r w:rsidRPr="006E76D7">
              <w:rPr>
                <w:rFonts w:eastAsia="Calibri"/>
                <w:color w:val="000000" w:themeColor="text1"/>
                <w:sz w:val="20"/>
                <w:szCs w:val="20"/>
              </w:rPr>
              <w:t>Refrigerator</w:t>
            </w:r>
          </w:p>
        </w:tc>
        <w:tc>
          <w:tcPr>
            <w:tcW w:w="1665" w:type="dxa"/>
            <w:tcBorders>
              <w:top w:val="single" w:sz="4" w:space="0" w:color="auto"/>
              <w:left w:val="single" w:sz="4" w:space="0" w:color="auto"/>
              <w:bottom w:val="single" w:sz="4" w:space="0" w:color="auto"/>
              <w:right w:val="single" w:sz="4" w:space="0" w:color="auto"/>
            </w:tcBorders>
            <w:vAlign w:val="bottom"/>
          </w:tcPr>
          <w:p w14:paraId="0FA340AF" w14:textId="6E8ACD86"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8D9072C" w14:textId="66D155C3"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1D5E972C"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79982E26" w14:textId="7A9D2CDA" w:rsidR="75EFE5F6" w:rsidRPr="006E76D7" w:rsidRDefault="75EFE5F6">
            <w:pPr>
              <w:rPr>
                <w:sz w:val="20"/>
                <w:szCs w:val="20"/>
              </w:rPr>
            </w:pPr>
            <w:r w:rsidRPr="006E76D7">
              <w:rPr>
                <w:rFonts w:eastAsia="Calibri"/>
                <w:color w:val="000000" w:themeColor="text1"/>
                <w:sz w:val="20"/>
                <w:szCs w:val="20"/>
              </w:rPr>
              <w:t>Small plastic step 2 play table</w:t>
            </w:r>
          </w:p>
        </w:tc>
        <w:tc>
          <w:tcPr>
            <w:tcW w:w="1665" w:type="dxa"/>
            <w:tcBorders>
              <w:top w:val="single" w:sz="4" w:space="0" w:color="auto"/>
              <w:left w:val="single" w:sz="4" w:space="0" w:color="auto"/>
              <w:bottom w:val="single" w:sz="4" w:space="0" w:color="auto"/>
              <w:right w:val="single" w:sz="4" w:space="0" w:color="auto"/>
            </w:tcBorders>
            <w:vAlign w:val="bottom"/>
          </w:tcPr>
          <w:p w14:paraId="19F5257A" w14:textId="1A6DD7D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EDB60EF" w14:textId="12BBDC0D"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56CCFBF8"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1D2DE914" w14:textId="56B4A6A4" w:rsidR="75EFE5F6" w:rsidRPr="006E76D7" w:rsidRDefault="75EFE5F6">
            <w:pPr>
              <w:rPr>
                <w:sz w:val="20"/>
                <w:szCs w:val="20"/>
              </w:rPr>
            </w:pPr>
            <w:r w:rsidRPr="006E76D7">
              <w:rPr>
                <w:rFonts w:eastAsia="Calibri"/>
                <w:color w:val="000000" w:themeColor="text1"/>
                <w:sz w:val="20"/>
                <w:szCs w:val="20"/>
              </w:rPr>
              <w:t xml:space="preserve">Wooden changing table </w:t>
            </w:r>
          </w:p>
        </w:tc>
        <w:tc>
          <w:tcPr>
            <w:tcW w:w="1665" w:type="dxa"/>
            <w:tcBorders>
              <w:top w:val="single" w:sz="4" w:space="0" w:color="auto"/>
              <w:left w:val="single" w:sz="4" w:space="0" w:color="auto"/>
              <w:bottom w:val="single" w:sz="4" w:space="0" w:color="auto"/>
              <w:right w:val="single" w:sz="4" w:space="0" w:color="auto"/>
            </w:tcBorders>
            <w:vAlign w:val="bottom"/>
          </w:tcPr>
          <w:p w14:paraId="473840A6" w14:textId="7539E15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7436441" w14:textId="58AC534D"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39E457E5"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4663089" w14:textId="6D0CFA7D" w:rsidR="75EFE5F6" w:rsidRPr="006E76D7" w:rsidRDefault="75EFE5F6">
            <w:pPr>
              <w:rPr>
                <w:sz w:val="20"/>
                <w:szCs w:val="20"/>
              </w:rPr>
            </w:pPr>
            <w:r w:rsidRPr="006E76D7">
              <w:rPr>
                <w:rFonts w:eastAsia="Calibri"/>
                <w:color w:val="000000" w:themeColor="text1"/>
                <w:sz w:val="20"/>
                <w:szCs w:val="20"/>
              </w:rPr>
              <w:t>Wooden kitchen playset</w:t>
            </w:r>
          </w:p>
        </w:tc>
        <w:tc>
          <w:tcPr>
            <w:tcW w:w="1665" w:type="dxa"/>
            <w:tcBorders>
              <w:top w:val="single" w:sz="4" w:space="0" w:color="auto"/>
              <w:left w:val="single" w:sz="4" w:space="0" w:color="auto"/>
              <w:bottom w:val="single" w:sz="4" w:space="0" w:color="auto"/>
              <w:right w:val="single" w:sz="4" w:space="0" w:color="auto"/>
            </w:tcBorders>
            <w:vAlign w:val="bottom"/>
          </w:tcPr>
          <w:p w14:paraId="0BF45C5F" w14:textId="7E8DFB7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BE157FD" w14:textId="71BD6B8B"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2DE01186"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FA3CC37" w14:textId="5DD0BDD1" w:rsidR="75EFE5F6" w:rsidRPr="006E76D7" w:rsidRDefault="75EFE5F6">
            <w:pPr>
              <w:rPr>
                <w:sz w:val="20"/>
                <w:szCs w:val="20"/>
              </w:rPr>
            </w:pPr>
            <w:r w:rsidRPr="006E76D7">
              <w:rPr>
                <w:rFonts w:eastAsia="Calibri"/>
                <w:color w:val="000000" w:themeColor="text1"/>
                <w:sz w:val="20"/>
                <w:szCs w:val="20"/>
              </w:rPr>
              <w:t>Wooden storage cabinet/</w:t>
            </w:r>
            <w:proofErr w:type="gramStart"/>
            <w:r w:rsidRPr="006E76D7">
              <w:rPr>
                <w:rFonts w:eastAsia="Calibri"/>
                <w:color w:val="000000" w:themeColor="text1"/>
                <w:sz w:val="20"/>
                <w:szCs w:val="20"/>
              </w:rPr>
              <w:t>book shelf</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105D8D03" w14:textId="6AC51C9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2A8B294" w14:textId="3A40770D" w:rsidR="75EFE5F6" w:rsidRPr="006E76D7" w:rsidRDefault="75EFE5F6" w:rsidP="75EFE5F6">
            <w:pPr>
              <w:rPr>
                <w:sz w:val="20"/>
                <w:szCs w:val="20"/>
              </w:rPr>
            </w:pPr>
            <w:r w:rsidRPr="006E76D7">
              <w:rPr>
                <w:rFonts w:eastAsia="Calibri"/>
                <w:color w:val="000000" w:themeColor="text1"/>
                <w:sz w:val="20"/>
                <w:szCs w:val="20"/>
              </w:rPr>
              <w:t>Classroom # 117</w:t>
            </w:r>
          </w:p>
        </w:tc>
      </w:tr>
      <w:tr w:rsidR="75EFE5F6" w14:paraId="4BB2E0BF"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52F051AE" w14:textId="46486AAE" w:rsidR="75EFE5F6" w:rsidRPr="006E76D7" w:rsidRDefault="75EFE5F6">
            <w:pPr>
              <w:rPr>
                <w:sz w:val="20"/>
                <w:szCs w:val="20"/>
              </w:rPr>
            </w:pPr>
            <w:r w:rsidRPr="006E76D7">
              <w:rPr>
                <w:rFonts w:eastAsia="Calibri"/>
                <w:color w:val="000000" w:themeColor="text1"/>
                <w:sz w:val="20"/>
                <w:szCs w:val="20"/>
              </w:rPr>
              <w:t xml:space="preserve">2 Compartment </w:t>
            </w:r>
            <w:proofErr w:type="gramStart"/>
            <w:r w:rsidRPr="006E76D7">
              <w:rPr>
                <w:rFonts w:eastAsia="Calibri"/>
                <w:color w:val="000000" w:themeColor="text1"/>
                <w:sz w:val="20"/>
                <w:szCs w:val="20"/>
              </w:rPr>
              <w:t>2 sided</w:t>
            </w:r>
            <w:proofErr w:type="gramEnd"/>
            <w:r w:rsidRPr="006E76D7">
              <w:rPr>
                <w:rFonts w:eastAsia="Calibri"/>
                <w:color w:val="000000" w:themeColor="text1"/>
                <w:sz w:val="20"/>
                <w:szCs w:val="20"/>
              </w:rPr>
              <w:t xml:space="preserve">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0B4461BD" w14:textId="36097E03"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05C3ED3" w14:textId="1BB172E5"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291A589F"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E1E1073" w14:textId="55E9A59A" w:rsidR="75EFE5F6" w:rsidRPr="006E76D7" w:rsidRDefault="75EFE5F6">
            <w:pPr>
              <w:rPr>
                <w:sz w:val="20"/>
                <w:szCs w:val="20"/>
              </w:rPr>
            </w:pPr>
            <w:r w:rsidRPr="006E76D7">
              <w:rPr>
                <w:rFonts w:eastAsia="Calibri"/>
                <w:color w:val="000000" w:themeColor="text1"/>
                <w:sz w:val="20"/>
                <w:szCs w:val="20"/>
              </w:rPr>
              <w:t>20 Compartment wooden cubby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338567FD" w14:textId="73D6B28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73127F1" w14:textId="4835A8C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0F214BDB"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0BBF2966" w14:textId="25EC8899" w:rsidR="75EFE5F6" w:rsidRPr="006E76D7" w:rsidRDefault="75EFE5F6">
            <w:pPr>
              <w:rPr>
                <w:sz w:val="20"/>
                <w:szCs w:val="20"/>
              </w:rPr>
            </w:pPr>
            <w:r w:rsidRPr="006E76D7">
              <w:rPr>
                <w:rFonts w:eastAsia="Calibri"/>
                <w:color w:val="000000" w:themeColor="text1"/>
                <w:sz w:val="20"/>
                <w:szCs w:val="20"/>
              </w:rPr>
              <w:t>3 Drawer plastic storage bins</w:t>
            </w:r>
          </w:p>
        </w:tc>
        <w:tc>
          <w:tcPr>
            <w:tcW w:w="1665" w:type="dxa"/>
            <w:tcBorders>
              <w:top w:val="single" w:sz="4" w:space="0" w:color="auto"/>
              <w:left w:val="single" w:sz="4" w:space="0" w:color="auto"/>
              <w:bottom w:val="single" w:sz="4" w:space="0" w:color="auto"/>
              <w:right w:val="single" w:sz="4" w:space="0" w:color="auto"/>
            </w:tcBorders>
            <w:vAlign w:val="bottom"/>
          </w:tcPr>
          <w:p w14:paraId="43AE8F4E" w14:textId="6B213BA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6271EF4" w14:textId="2A8A9F43"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52B027E9"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447E3842" w14:textId="33A5556A" w:rsidR="75EFE5F6" w:rsidRPr="006E76D7" w:rsidRDefault="75EFE5F6">
            <w:pPr>
              <w:rPr>
                <w:sz w:val="20"/>
                <w:szCs w:val="20"/>
              </w:rPr>
            </w:pPr>
            <w:r w:rsidRPr="006E76D7">
              <w:rPr>
                <w:rFonts w:eastAsia="Calibri"/>
                <w:color w:val="000000" w:themeColor="text1"/>
                <w:sz w:val="20"/>
                <w:szCs w:val="20"/>
              </w:rPr>
              <w:t>4 Compartment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4E6EE6AE" w14:textId="7AC4F658"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992BF2C" w14:textId="35B8D581"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1E0A5887"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239FC054" w14:textId="6EE76C01" w:rsidR="75EFE5F6" w:rsidRPr="006E76D7" w:rsidRDefault="75EFE5F6">
            <w:pPr>
              <w:rPr>
                <w:sz w:val="20"/>
                <w:szCs w:val="20"/>
              </w:rPr>
            </w:pPr>
            <w:r w:rsidRPr="006E76D7">
              <w:rPr>
                <w:rFonts w:eastAsia="Calibri"/>
                <w:color w:val="000000" w:themeColor="text1"/>
                <w:sz w:val="20"/>
                <w:szCs w:val="20"/>
              </w:rPr>
              <w:t xml:space="preserve">5 Compartment child size wooden coat/shoe rack </w:t>
            </w:r>
          </w:p>
        </w:tc>
        <w:tc>
          <w:tcPr>
            <w:tcW w:w="1665" w:type="dxa"/>
            <w:tcBorders>
              <w:top w:val="single" w:sz="4" w:space="0" w:color="auto"/>
              <w:left w:val="single" w:sz="4" w:space="0" w:color="auto"/>
              <w:bottom w:val="single" w:sz="4" w:space="0" w:color="auto"/>
              <w:right w:val="single" w:sz="4" w:space="0" w:color="auto"/>
            </w:tcBorders>
            <w:vAlign w:val="bottom"/>
          </w:tcPr>
          <w:p w14:paraId="175DEB0C" w14:textId="4FBD89BC"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275A228" w14:textId="3A6F5BE8"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22B1E2DC"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32E16C33" w14:textId="5C9B5240"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254DA978" w14:textId="707E4F81"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1F166ECD" w14:textId="67BB27BF"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1D611A44"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36AF013F" w14:textId="19AC4B49" w:rsidR="75EFE5F6" w:rsidRPr="006E76D7" w:rsidRDefault="75EFE5F6">
            <w:pPr>
              <w:rPr>
                <w:sz w:val="20"/>
                <w:szCs w:val="20"/>
              </w:rPr>
            </w:pPr>
            <w:r w:rsidRPr="006E76D7">
              <w:rPr>
                <w:rFonts w:eastAsia="Calibri"/>
                <w:color w:val="000000" w:themeColor="text1"/>
                <w:sz w:val="20"/>
                <w:szCs w:val="20"/>
              </w:rPr>
              <w:t xml:space="preserve">5 Drawer metal filing cabinet </w:t>
            </w:r>
          </w:p>
        </w:tc>
        <w:tc>
          <w:tcPr>
            <w:tcW w:w="1665" w:type="dxa"/>
            <w:tcBorders>
              <w:top w:val="single" w:sz="4" w:space="0" w:color="auto"/>
              <w:left w:val="single" w:sz="4" w:space="0" w:color="auto"/>
              <w:bottom w:val="single" w:sz="4" w:space="0" w:color="auto"/>
              <w:right w:val="single" w:sz="4" w:space="0" w:color="auto"/>
            </w:tcBorders>
            <w:vAlign w:val="bottom"/>
          </w:tcPr>
          <w:p w14:paraId="7DF8FB56" w14:textId="79451ED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E6F516B" w14:textId="48035774"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60285DC0"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4FE60B37" w14:textId="1F277A00" w:rsidR="75EFE5F6" w:rsidRPr="006E76D7" w:rsidRDefault="75EFE5F6">
            <w:pPr>
              <w:rPr>
                <w:sz w:val="20"/>
                <w:szCs w:val="20"/>
              </w:rPr>
            </w:pPr>
            <w:r w:rsidRPr="006E76D7">
              <w:rPr>
                <w:rFonts w:eastAsia="Calibri"/>
                <w:color w:val="000000" w:themeColor="text1"/>
                <w:sz w:val="20"/>
                <w:szCs w:val="20"/>
              </w:rPr>
              <w:t>6 Compartment wooden toy storage shelves</w:t>
            </w:r>
          </w:p>
        </w:tc>
        <w:tc>
          <w:tcPr>
            <w:tcW w:w="1665" w:type="dxa"/>
            <w:tcBorders>
              <w:top w:val="single" w:sz="4" w:space="0" w:color="auto"/>
              <w:left w:val="single" w:sz="4" w:space="0" w:color="auto"/>
              <w:bottom w:val="single" w:sz="4" w:space="0" w:color="auto"/>
              <w:right w:val="single" w:sz="4" w:space="0" w:color="auto"/>
            </w:tcBorders>
            <w:vAlign w:val="bottom"/>
          </w:tcPr>
          <w:p w14:paraId="7B049334" w14:textId="1862185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6F26E39" w14:textId="1E524F57"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59D18649"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47C752BE" w14:textId="49AD759A"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34071814" w14:textId="69DE2007"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0ECF6B25" w14:textId="1D76129F"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3AF01506"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67C520FE" w14:textId="394C7D72" w:rsidR="75EFE5F6" w:rsidRPr="006E76D7" w:rsidRDefault="75EFE5F6">
            <w:pPr>
              <w:rPr>
                <w:sz w:val="20"/>
                <w:szCs w:val="20"/>
              </w:rPr>
            </w:pPr>
            <w:r w:rsidRPr="006E76D7">
              <w:rPr>
                <w:rFonts w:eastAsia="Calibri"/>
                <w:color w:val="000000" w:themeColor="text1"/>
                <w:sz w:val="20"/>
                <w:szCs w:val="20"/>
              </w:rPr>
              <w:t>8 Compartment metal paper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16B35849" w14:textId="5A01C86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57DF224" w14:textId="722339D4"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BC23931"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3FF091F7" w14:textId="71CDF033" w:rsidR="75EFE5F6" w:rsidRPr="006E76D7" w:rsidRDefault="75EFE5F6">
            <w:pPr>
              <w:rPr>
                <w:sz w:val="20"/>
                <w:szCs w:val="20"/>
              </w:rPr>
            </w:pPr>
            <w:r w:rsidRPr="006E76D7">
              <w:rPr>
                <w:rFonts w:eastAsia="Calibri"/>
                <w:color w:val="000000" w:themeColor="text1"/>
                <w:sz w:val="20"/>
                <w:szCs w:val="20"/>
              </w:rPr>
              <w:t>Adult height sink with storage cabinet and cubby holes</w:t>
            </w:r>
          </w:p>
        </w:tc>
        <w:tc>
          <w:tcPr>
            <w:tcW w:w="1665" w:type="dxa"/>
            <w:tcBorders>
              <w:top w:val="single" w:sz="4" w:space="0" w:color="auto"/>
              <w:left w:val="single" w:sz="4" w:space="0" w:color="auto"/>
              <w:bottom w:val="single" w:sz="4" w:space="0" w:color="auto"/>
              <w:right w:val="single" w:sz="4" w:space="0" w:color="auto"/>
            </w:tcBorders>
            <w:vAlign w:val="bottom"/>
          </w:tcPr>
          <w:p w14:paraId="2643540D" w14:textId="6526E1C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14600F7" w14:textId="31D7A030"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3118E64"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7C901F54" w14:textId="1AF2B0C0" w:rsidR="75EFE5F6" w:rsidRPr="006E76D7" w:rsidRDefault="75EFE5F6">
            <w:pPr>
              <w:rPr>
                <w:sz w:val="20"/>
                <w:szCs w:val="20"/>
              </w:rPr>
            </w:pPr>
            <w:r w:rsidRPr="006E76D7">
              <w:rPr>
                <w:rFonts w:eastAsia="Calibri"/>
                <w:color w:val="000000" w:themeColor="text1"/>
                <w:sz w:val="20"/>
                <w:szCs w:val="20"/>
              </w:rPr>
              <w:t>Area/Play rug</w:t>
            </w:r>
          </w:p>
        </w:tc>
        <w:tc>
          <w:tcPr>
            <w:tcW w:w="1665" w:type="dxa"/>
            <w:tcBorders>
              <w:top w:val="single" w:sz="4" w:space="0" w:color="auto"/>
              <w:left w:val="single" w:sz="4" w:space="0" w:color="auto"/>
              <w:bottom w:val="single" w:sz="4" w:space="0" w:color="auto"/>
              <w:right w:val="single" w:sz="4" w:space="0" w:color="auto"/>
            </w:tcBorders>
            <w:vAlign w:val="bottom"/>
          </w:tcPr>
          <w:p w14:paraId="79893169" w14:textId="75ACDB57"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753CBFB5" w14:textId="0AC51C8F"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717B3FF"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1FA88F96" w14:textId="1DB821E4" w:rsidR="75EFE5F6" w:rsidRPr="006E76D7" w:rsidRDefault="75EFE5F6">
            <w:pPr>
              <w:rPr>
                <w:sz w:val="20"/>
                <w:szCs w:val="20"/>
              </w:rPr>
            </w:pPr>
            <w:r w:rsidRPr="006E76D7">
              <w:rPr>
                <w:rFonts w:eastAsia="Calibri"/>
                <w:color w:val="000000" w:themeColor="text1"/>
                <w:sz w:val="20"/>
                <w:szCs w:val="20"/>
              </w:rPr>
              <w:t xml:space="preserve">Child height double sink </w:t>
            </w:r>
          </w:p>
        </w:tc>
        <w:tc>
          <w:tcPr>
            <w:tcW w:w="1665" w:type="dxa"/>
            <w:tcBorders>
              <w:top w:val="single" w:sz="4" w:space="0" w:color="auto"/>
              <w:left w:val="single" w:sz="4" w:space="0" w:color="auto"/>
              <w:bottom w:val="single" w:sz="4" w:space="0" w:color="auto"/>
              <w:right w:val="single" w:sz="4" w:space="0" w:color="auto"/>
            </w:tcBorders>
            <w:vAlign w:val="bottom"/>
          </w:tcPr>
          <w:p w14:paraId="2E360795" w14:textId="7E3C338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BA8181C" w14:textId="7881A6B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5E692AB5"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342F236B" w14:textId="06BAF6FE"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45EB2E32" w14:textId="71347D2A" w:rsidR="75EFE5F6" w:rsidRPr="006E76D7" w:rsidRDefault="75EFE5F6" w:rsidP="75EFE5F6">
            <w:pPr>
              <w:rPr>
                <w:sz w:val="20"/>
                <w:szCs w:val="20"/>
              </w:rPr>
            </w:pPr>
            <w:r w:rsidRPr="006E76D7">
              <w:rPr>
                <w:rFonts w:eastAsia="Calibri"/>
                <w:color w:val="000000" w:themeColor="text1"/>
                <w:sz w:val="20"/>
                <w:szCs w:val="20"/>
              </w:rPr>
              <w:t>17</w:t>
            </w:r>
          </w:p>
        </w:tc>
        <w:tc>
          <w:tcPr>
            <w:tcW w:w="2340" w:type="dxa"/>
            <w:tcBorders>
              <w:top w:val="single" w:sz="4" w:space="0" w:color="auto"/>
              <w:left w:val="single" w:sz="4" w:space="0" w:color="auto"/>
              <w:bottom w:val="single" w:sz="4" w:space="0" w:color="auto"/>
              <w:right w:val="single" w:sz="4" w:space="0" w:color="auto"/>
            </w:tcBorders>
            <w:vAlign w:val="bottom"/>
          </w:tcPr>
          <w:p w14:paraId="5C128D96" w14:textId="71CAA518"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5CB45B9"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5AC6A6E3" w14:textId="2C3464D9" w:rsidR="75EFE5F6" w:rsidRPr="006E76D7" w:rsidRDefault="75EFE5F6">
            <w:pPr>
              <w:rPr>
                <w:sz w:val="20"/>
                <w:szCs w:val="20"/>
              </w:rPr>
            </w:pPr>
            <w:r w:rsidRPr="006E76D7">
              <w:rPr>
                <w:rFonts w:eastAsia="Calibri"/>
                <w:color w:val="000000" w:themeColor="text1"/>
                <w:sz w:val="20"/>
                <w:szCs w:val="20"/>
              </w:rPr>
              <w:t>Childs toilet</w:t>
            </w:r>
          </w:p>
        </w:tc>
        <w:tc>
          <w:tcPr>
            <w:tcW w:w="1665" w:type="dxa"/>
            <w:tcBorders>
              <w:top w:val="single" w:sz="4" w:space="0" w:color="auto"/>
              <w:left w:val="single" w:sz="4" w:space="0" w:color="auto"/>
              <w:bottom w:val="single" w:sz="4" w:space="0" w:color="auto"/>
              <w:right w:val="single" w:sz="4" w:space="0" w:color="auto"/>
            </w:tcBorders>
            <w:vAlign w:val="bottom"/>
          </w:tcPr>
          <w:p w14:paraId="6B071ABB" w14:textId="4B71C05C"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39862D2" w14:textId="33DF2DFD"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1A1DBF64"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BE6FA2C" w14:textId="2E5C4719" w:rsidR="75EFE5F6" w:rsidRPr="006E76D7" w:rsidRDefault="75EFE5F6">
            <w:pPr>
              <w:rPr>
                <w:sz w:val="20"/>
                <w:szCs w:val="20"/>
              </w:rPr>
            </w:pPr>
            <w:r w:rsidRPr="006E76D7">
              <w:rPr>
                <w:rFonts w:eastAsia="Calibri"/>
                <w:color w:val="000000" w:themeColor="text1"/>
                <w:sz w:val="20"/>
                <w:szCs w:val="20"/>
              </w:rPr>
              <w:t xml:space="preserve">Kitchen </w:t>
            </w:r>
            <w:proofErr w:type="gramStart"/>
            <w:r w:rsidRPr="006E76D7">
              <w:rPr>
                <w:rFonts w:eastAsia="Calibri"/>
                <w:color w:val="000000" w:themeColor="text1"/>
                <w:sz w:val="20"/>
                <w:szCs w:val="20"/>
              </w:rPr>
              <w:t>cabinets(</w:t>
            </w:r>
            <w:proofErr w:type="gramEnd"/>
            <w:r w:rsidRPr="006E76D7">
              <w:rPr>
                <w:rFonts w:eastAsia="Calibri"/>
                <w:color w:val="000000" w:themeColor="text1"/>
                <w:sz w:val="20"/>
                <w:szCs w:val="20"/>
              </w:rPr>
              <w:t>4 door)</w:t>
            </w:r>
          </w:p>
        </w:tc>
        <w:tc>
          <w:tcPr>
            <w:tcW w:w="1665" w:type="dxa"/>
            <w:tcBorders>
              <w:top w:val="single" w:sz="4" w:space="0" w:color="auto"/>
              <w:left w:val="single" w:sz="4" w:space="0" w:color="auto"/>
              <w:bottom w:val="single" w:sz="4" w:space="0" w:color="auto"/>
              <w:right w:val="single" w:sz="4" w:space="0" w:color="auto"/>
            </w:tcBorders>
            <w:vAlign w:val="bottom"/>
          </w:tcPr>
          <w:p w14:paraId="077541A9" w14:textId="1EAA10B0"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67F73F3" w14:textId="282ABA35"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00947ADF"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79C01A52" w14:textId="0FF71EF7" w:rsidR="75EFE5F6" w:rsidRPr="006E76D7" w:rsidRDefault="75EFE5F6">
            <w:pPr>
              <w:rPr>
                <w:sz w:val="20"/>
                <w:szCs w:val="20"/>
              </w:rPr>
            </w:pPr>
            <w:r w:rsidRPr="006E76D7">
              <w:rPr>
                <w:rFonts w:eastAsia="Calibri"/>
                <w:color w:val="000000" w:themeColor="text1"/>
                <w:sz w:val="20"/>
                <w:szCs w:val="20"/>
              </w:rPr>
              <w:t xml:space="preserve">Little Tike pirate ship play table </w:t>
            </w:r>
          </w:p>
        </w:tc>
        <w:tc>
          <w:tcPr>
            <w:tcW w:w="1665" w:type="dxa"/>
            <w:tcBorders>
              <w:top w:val="single" w:sz="4" w:space="0" w:color="auto"/>
              <w:left w:val="single" w:sz="4" w:space="0" w:color="auto"/>
              <w:bottom w:val="single" w:sz="4" w:space="0" w:color="auto"/>
              <w:right w:val="single" w:sz="4" w:space="0" w:color="auto"/>
            </w:tcBorders>
            <w:vAlign w:val="bottom"/>
          </w:tcPr>
          <w:p w14:paraId="062AA365" w14:textId="40C6980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CDC2C90" w14:textId="06A1119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49760BA8"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5C88AA3B" w14:textId="5331A778"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62D69D49" w14:textId="58409DC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8545D6F" w14:textId="40A739CF"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24F5E6DA"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1E1008D" w14:textId="2E269AAE" w:rsidR="75EFE5F6" w:rsidRPr="006E76D7" w:rsidRDefault="75EFE5F6">
            <w:pPr>
              <w:rPr>
                <w:sz w:val="20"/>
                <w:szCs w:val="20"/>
              </w:rPr>
            </w:pPr>
            <w:r w:rsidRPr="006E76D7">
              <w:rPr>
                <w:rFonts w:eastAsia="Calibri"/>
                <w:color w:val="000000" w:themeColor="text1"/>
                <w:sz w:val="20"/>
                <w:szCs w:val="20"/>
              </w:rPr>
              <w:t>Plastic cots</w:t>
            </w:r>
          </w:p>
        </w:tc>
        <w:tc>
          <w:tcPr>
            <w:tcW w:w="1665" w:type="dxa"/>
            <w:tcBorders>
              <w:top w:val="single" w:sz="4" w:space="0" w:color="auto"/>
              <w:left w:val="single" w:sz="4" w:space="0" w:color="auto"/>
              <w:bottom w:val="single" w:sz="4" w:space="0" w:color="auto"/>
              <w:right w:val="single" w:sz="4" w:space="0" w:color="auto"/>
            </w:tcBorders>
            <w:vAlign w:val="bottom"/>
          </w:tcPr>
          <w:p w14:paraId="290A030F" w14:textId="70CCE79B" w:rsidR="75EFE5F6" w:rsidRPr="006E76D7" w:rsidRDefault="75EFE5F6" w:rsidP="75EFE5F6">
            <w:pPr>
              <w:rPr>
                <w:sz w:val="20"/>
                <w:szCs w:val="20"/>
              </w:rPr>
            </w:pPr>
            <w:r w:rsidRPr="006E76D7">
              <w:rPr>
                <w:rFonts w:eastAsia="Calibri"/>
                <w:color w:val="000000" w:themeColor="text1"/>
                <w:sz w:val="20"/>
                <w:szCs w:val="20"/>
              </w:rPr>
              <w:t>15</w:t>
            </w:r>
          </w:p>
        </w:tc>
        <w:tc>
          <w:tcPr>
            <w:tcW w:w="2340" w:type="dxa"/>
            <w:tcBorders>
              <w:top w:val="single" w:sz="4" w:space="0" w:color="auto"/>
              <w:left w:val="single" w:sz="4" w:space="0" w:color="auto"/>
              <w:bottom w:val="single" w:sz="4" w:space="0" w:color="auto"/>
              <w:right w:val="single" w:sz="4" w:space="0" w:color="auto"/>
            </w:tcBorders>
            <w:vAlign w:val="bottom"/>
          </w:tcPr>
          <w:p w14:paraId="789A8D98" w14:textId="4F0D245C"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097513B9"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0251BE50" w14:textId="4D8109F7" w:rsidR="75EFE5F6" w:rsidRPr="006E76D7" w:rsidRDefault="75EFE5F6">
            <w:pPr>
              <w:rPr>
                <w:sz w:val="20"/>
                <w:szCs w:val="20"/>
              </w:rPr>
            </w:pPr>
            <w:r w:rsidRPr="006E76D7">
              <w:rPr>
                <w:rFonts w:eastAsia="Calibri"/>
                <w:color w:val="000000" w:themeColor="text1"/>
                <w:sz w:val="20"/>
                <w:szCs w:val="20"/>
              </w:rPr>
              <w:t>Plastic play kitchen Set</w:t>
            </w:r>
          </w:p>
        </w:tc>
        <w:tc>
          <w:tcPr>
            <w:tcW w:w="1665" w:type="dxa"/>
            <w:tcBorders>
              <w:top w:val="single" w:sz="4" w:space="0" w:color="auto"/>
              <w:left w:val="single" w:sz="4" w:space="0" w:color="auto"/>
              <w:bottom w:val="single" w:sz="4" w:space="0" w:color="auto"/>
              <w:right w:val="single" w:sz="4" w:space="0" w:color="auto"/>
            </w:tcBorders>
            <w:vAlign w:val="bottom"/>
          </w:tcPr>
          <w:p w14:paraId="0FE26DFC" w14:textId="12F87455"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D23CDD2" w14:textId="23D65F0D"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58790EC"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5F05F7C6" w14:textId="5D1FED3B" w:rsidR="75EFE5F6" w:rsidRPr="006E76D7" w:rsidRDefault="75EFE5F6">
            <w:pPr>
              <w:rPr>
                <w:sz w:val="20"/>
                <w:szCs w:val="20"/>
              </w:rPr>
            </w:pPr>
            <w:r w:rsidRPr="006E76D7">
              <w:rPr>
                <w:rFonts w:eastAsia="Calibri"/>
                <w:color w:val="000000" w:themeColor="text1"/>
                <w:sz w:val="20"/>
                <w:szCs w:val="20"/>
              </w:rPr>
              <w:t>Plastic play work bench set</w:t>
            </w:r>
          </w:p>
        </w:tc>
        <w:tc>
          <w:tcPr>
            <w:tcW w:w="1665" w:type="dxa"/>
            <w:tcBorders>
              <w:top w:val="single" w:sz="4" w:space="0" w:color="auto"/>
              <w:left w:val="single" w:sz="4" w:space="0" w:color="auto"/>
              <w:bottom w:val="single" w:sz="4" w:space="0" w:color="auto"/>
              <w:right w:val="single" w:sz="4" w:space="0" w:color="auto"/>
            </w:tcBorders>
            <w:vAlign w:val="bottom"/>
          </w:tcPr>
          <w:p w14:paraId="7FC0CC38" w14:textId="4DEC1AF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53C02BA" w14:textId="5EFD7AC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27A1DE6B"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47421232" w14:textId="2F718481" w:rsidR="75EFE5F6" w:rsidRPr="006E76D7" w:rsidRDefault="75EFE5F6">
            <w:pPr>
              <w:rPr>
                <w:sz w:val="20"/>
                <w:szCs w:val="20"/>
              </w:rPr>
            </w:pPr>
            <w:r w:rsidRPr="006E76D7">
              <w:rPr>
                <w:rFonts w:eastAsia="Calibri"/>
                <w:color w:val="000000" w:themeColor="text1"/>
                <w:sz w:val="20"/>
                <w:szCs w:val="20"/>
              </w:rPr>
              <w:t xml:space="preserve">Small wooden coat rack </w:t>
            </w:r>
          </w:p>
        </w:tc>
        <w:tc>
          <w:tcPr>
            <w:tcW w:w="1665" w:type="dxa"/>
            <w:tcBorders>
              <w:top w:val="single" w:sz="4" w:space="0" w:color="auto"/>
              <w:left w:val="single" w:sz="4" w:space="0" w:color="auto"/>
              <w:bottom w:val="single" w:sz="4" w:space="0" w:color="auto"/>
              <w:right w:val="single" w:sz="4" w:space="0" w:color="auto"/>
            </w:tcBorders>
            <w:vAlign w:val="bottom"/>
          </w:tcPr>
          <w:p w14:paraId="5ACAA053" w14:textId="6F2443B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8F7BB3F" w14:textId="1E2BB898"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3BE2FAD4"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43103081" w14:textId="05C5B702" w:rsidR="75EFE5F6" w:rsidRPr="006E76D7" w:rsidRDefault="75EFE5F6">
            <w:pPr>
              <w:rPr>
                <w:sz w:val="20"/>
                <w:szCs w:val="20"/>
              </w:rPr>
            </w:pPr>
            <w:r w:rsidRPr="006E76D7">
              <w:rPr>
                <w:rFonts w:eastAsia="Calibri"/>
                <w:color w:val="000000" w:themeColor="text1"/>
                <w:sz w:val="20"/>
                <w:szCs w:val="20"/>
              </w:rPr>
              <w:t xml:space="preserve">Wooden 3 drawer file cabinet </w:t>
            </w:r>
          </w:p>
        </w:tc>
        <w:tc>
          <w:tcPr>
            <w:tcW w:w="1665" w:type="dxa"/>
            <w:tcBorders>
              <w:top w:val="single" w:sz="4" w:space="0" w:color="auto"/>
              <w:left w:val="single" w:sz="4" w:space="0" w:color="auto"/>
              <w:bottom w:val="single" w:sz="4" w:space="0" w:color="auto"/>
              <w:right w:val="single" w:sz="4" w:space="0" w:color="auto"/>
            </w:tcBorders>
            <w:vAlign w:val="bottom"/>
          </w:tcPr>
          <w:p w14:paraId="25F1991C" w14:textId="4AE7880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F8A1D05" w14:textId="580C8C25"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43D44EBF"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75F9AAF3" w14:textId="7DB081CB" w:rsidR="75EFE5F6" w:rsidRPr="006E76D7" w:rsidRDefault="75EFE5F6">
            <w:pPr>
              <w:rPr>
                <w:sz w:val="20"/>
                <w:szCs w:val="20"/>
              </w:rPr>
            </w:pPr>
            <w:r w:rsidRPr="006E76D7">
              <w:rPr>
                <w:rFonts w:eastAsia="Calibri"/>
                <w:color w:val="000000" w:themeColor="text1"/>
                <w:sz w:val="20"/>
                <w:szCs w:val="20"/>
              </w:rPr>
              <w:t xml:space="preserve">Wooden changing table </w:t>
            </w:r>
          </w:p>
        </w:tc>
        <w:tc>
          <w:tcPr>
            <w:tcW w:w="1665" w:type="dxa"/>
            <w:tcBorders>
              <w:top w:val="single" w:sz="4" w:space="0" w:color="auto"/>
              <w:left w:val="single" w:sz="4" w:space="0" w:color="auto"/>
              <w:bottom w:val="single" w:sz="4" w:space="0" w:color="auto"/>
              <w:right w:val="single" w:sz="4" w:space="0" w:color="auto"/>
            </w:tcBorders>
            <w:vAlign w:val="bottom"/>
          </w:tcPr>
          <w:p w14:paraId="55366C52" w14:textId="3BB651F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1A50D66" w14:textId="2E36557A"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71BE6113" w14:textId="77777777" w:rsidTr="009F4F00">
        <w:trPr>
          <w:trHeight w:val="215"/>
        </w:trPr>
        <w:tc>
          <w:tcPr>
            <w:tcW w:w="6075" w:type="dxa"/>
            <w:tcBorders>
              <w:top w:val="single" w:sz="4" w:space="0" w:color="auto"/>
              <w:left w:val="single" w:sz="4" w:space="0" w:color="auto"/>
              <w:bottom w:val="single" w:sz="4" w:space="0" w:color="auto"/>
              <w:right w:val="single" w:sz="4" w:space="0" w:color="auto"/>
            </w:tcBorders>
            <w:vAlign w:val="bottom"/>
          </w:tcPr>
          <w:p w14:paraId="56EFF145" w14:textId="2B0326C4" w:rsidR="75EFE5F6" w:rsidRPr="006E76D7" w:rsidRDefault="75EFE5F6">
            <w:pPr>
              <w:rPr>
                <w:sz w:val="20"/>
                <w:szCs w:val="20"/>
              </w:rPr>
            </w:pPr>
            <w:r w:rsidRPr="006E76D7">
              <w:rPr>
                <w:rFonts w:eastAsia="Calibri"/>
                <w:color w:val="000000" w:themeColor="text1"/>
                <w:sz w:val="20"/>
                <w:szCs w:val="20"/>
              </w:rPr>
              <w:t>Wooden easel</w:t>
            </w:r>
          </w:p>
        </w:tc>
        <w:tc>
          <w:tcPr>
            <w:tcW w:w="1665" w:type="dxa"/>
            <w:tcBorders>
              <w:top w:val="single" w:sz="4" w:space="0" w:color="auto"/>
              <w:left w:val="single" w:sz="4" w:space="0" w:color="auto"/>
              <w:bottom w:val="single" w:sz="4" w:space="0" w:color="auto"/>
              <w:right w:val="single" w:sz="4" w:space="0" w:color="auto"/>
            </w:tcBorders>
            <w:vAlign w:val="bottom"/>
          </w:tcPr>
          <w:p w14:paraId="69A08327" w14:textId="5CCE1C3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C9DC1EA" w14:textId="68BF5C91" w:rsidR="75EFE5F6" w:rsidRPr="006E76D7" w:rsidRDefault="75EFE5F6" w:rsidP="75EFE5F6">
            <w:pPr>
              <w:rPr>
                <w:sz w:val="20"/>
                <w:szCs w:val="20"/>
              </w:rPr>
            </w:pPr>
            <w:r w:rsidRPr="006E76D7">
              <w:rPr>
                <w:rFonts w:eastAsia="Calibri"/>
                <w:color w:val="000000" w:themeColor="text1"/>
                <w:sz w:val="20"/>
                <w:szCs w:val="20"/>
              </w:rPr>
              <w:t>Classroom # 118</w:t>
            </w:r>
          </w:p>
        </w:tc>
      </w:tr>
      <w:tr w:rsidR="75EFE5F6" w14:paraId="660A36A8"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58FE2D65" w14:textId="3DFA5183" w:rsidR="75EFE5F6" w:rsidRPr="006E76D7" w:rsidRDefault="75EFE5F6">
            <w:pPr>
              <w:rPr>
                <w:sz w:val="20"/>
                <w:szCs w:val="20"/>
              </w:rPr>
            </w:pPr>
            <w:r w:rsidRPr="006E76D7">
              <w:rPr>
                <w:rFonts w:eastAsia="Calibri"/>
                <w:color w:val="000000" w:themeColor="text1"/>
                <w:sz w:val="20"/>
                <w:szCs w:val="20"/>
              </w:rPr>
              <w:t xml:space="preserve">2 Compartment wooden toy shelf </w:t>
            </w:r>
          </w:p>
        </w:tc>
        <w:tc>
          <w:tcPr>
            <w:tcW w:w="1665" w:type="dxa"/>
            <w:tcBorders>
              <w:top w:val="single" w:sz="4" w:space="0" w:color="auto"/>
              <w:left w:val="single" w:sz="4" w:space="0" w:color="auto"/>
              <w:bottom w:val="single" w:sz="4" w:space="0" w:color="auto"/>
              <w:right w:val="single" w:sz="4" w:space="0" w:color="auto"/>
            </w:tcBorders>
            <w:vAlign w:val="bottom"/>
          </w:tcPr>
          <w:p w14:paraId="7BDD5DE3" w14:textId="76F9C4BB"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06C06BB7" w14:textId="2C499042"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626CEDEB"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55FB6703" w14:textId="53C62BEE" w:rsidR="75EFE5F6" w:rsidRPr="006E76D7" w:rsidRDefault="75EFE5F6">
            <w:pPr>
              <w:rPr>
                <w:sz w:val="20"/>
                <w:szCs w:val="20"/>
              </w:rPr>
            </w:pPr>
            <w:r w:rsidRPr="006E76D7">
              <w:rPr>
                <w:rFonts w:eastAsia="Calibri"/>
                <w:color w:val="000000" w:themeColor="text1"/>
                <w:sz w:val="20"/>
                <w:szCs w:val="20"/>
              </w:rPr>
              <w:t>4 Compartment wooden toy shelves</w:t>
            </w:r>
          </w:p>
        </w:tc>
        <w:tc>
          <w:tcPr>
            <w:tcW w:w="1665" w:type="dxa"/>
            <w:tcBorders>
              <w:top w:val="single" w:sz="4" w:space="0" w:color="auto"/>
              <w:left w:val="single" w:sz="4" w:space="0" w:color="auto"/>
              <w:bottom w:val="single" w:sz="4" w:space="0" w:color="auto"/>
              <w:right w:val="single" w:sz="4" w:space="0" w:color="auto"/>
            </w:tcBorders>
            <w:vAlign w:val="bottom"/>
          </w:tcPr>
          <w:p w14:paraId="2DB4D0E9" w14:textId="25ACE12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8ED5B43" w14:textId="7F31B33C"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2160CF4A"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681389C0" w14:textId="23B2BB25" w:rsidR="75EFE5F6" w:rsidRPr="006E76D7" w:rsidRDefault="75EFE5F6">
            <w:pPr>
              <w:rPr>
                <w:sz w:val="20"/>
                <w:szCs w:val="20"/>
              </w:rPr>
            </w:pPr>
            <w:r w:rsidRPr="006E76D7">
              <w:rPr>
                <w:rFonts w:eastAsia="Calibri"/>
                <w:color w:val="000000" w:themeColor="text1"/>
                <w:sz w:val="20"/>
                <w:szCs w:val="20"/>
              </w:rPr>
              <w:t>5 Compartment wooden toy shelving unit</w:t>
            </w:r>
          </w:p>
        </w:tc>
        <w:tc>
          <w:tcPr>
            <w:tcW w:w="1665" w:type="dxa"/>
            <w:tcBorders>
              <w:top w:val="single" w:sz="4" w:space="0" w:color="auto"/>
              <w:left w:val="single" w:sz="4" w:space="0" w:color="auto"/>
              <w:bottom w:val="single" w:sz="4" w:space="0" w:color="auto"/>
              <w:right w:val="single" w:sz="4" w:space="0" w:color="auto"/>
            </w:tcBorders>
            <w:vAlign w:val="bottom"/>
          </w:tcPr>
          <w:p w14:paraId="20159FA8" w14:textId="2197F773"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570A0A17" w14:textId="0F6F9B02"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0460B68F"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97A9108" w14:textId="524274FB" w:rsidR="75EFE5F6" w:rsidRPr="006E76D7" w:rsidRDefault="75EFE5F6">
            <w:pPr>
              <w:rPr>
                <w:sz w:val="20"/>
                <w:szCs w:val="20"/>
              </w:rPr>
            </w:pPr>
            <w:proofErr w:type="gramStart"/>
            <w:r w:rsidRPr="006E76D7">
              <w:rPr>
                <w:rFonts w:eastAsia="Calibri"/>
                <w:color w:val="000000" w:themeColor="text1"/>
                <w:sz w:val="20"/>
                <w:szCs w:val="20"/>
              </w:rPr>
              <w:t>56 quart</w:t>
            </w:r>
            <w:proofErr w:type="gramEnd"/>
            <w:r w:rsidRPr="006E76D7">
              <w:rPr>
                <w:rFonts w:eastAsia="Calibri"/>
                <w:color w:val="000000" w:themeColor="text1"/>
                <w:sz w:val="20"/>
                <w:szCs w:val="20"/>
              </w:rPr>
              <w:t xml:space="preserve"> plastic storage bins </w:t>
            </w:r>
          </w:p>
        </w:tc>
        <w:tc>
          <w:tcPr>
            <w:tcW w:w="1665" w:type="dxa"/>
            <w:tcBorders>
              <w:top w:val="single" w:sz="4" w:space="0" w:color="auto"/>
              <w:left w:val="single" w:sz="4" w:space="0" w:color="auto"/>
              <w:bottom w:val="single" w:sz="4" w:space="0" w:color="auto"/>
              <w:right w:val="single" w:sz="4" w:space="0" w:color="auto"/>
            </w:tcBorders>
            <w:vAlign w:val="bottom"/>
          </w:tcPr>
          <w:p w14:paraId="3CA4676A" w14:textId="5417CE29" w:rsidR="75EFE5F6" w:rsidRPr="006E76D7" w:rsidRDefault="75EFE5F6" w:rsidP="75EFE5F6">
            <w:pPr>
              <w:rPr>
                <w:sz w:val="20"/>
                <w:szCs w:val="20"/>
              </w:rPr>
            </w:pPr>
            <w:r w:rsidRPr="006E76D7">
              <w:rPr>
                <w:rFonts w:eastAsia="Calibri"/>
                <w:color w:val="000000" w:themeColor="text1"/>
                <w:sz w:val="20"/>
                <w:szCs w:val="20"/>
              </w:rPr>
              <w:t>12</w:t>
            </w:r>
          </w:p>
        </w:tc>
        <w:tc>
          <w:tcPr>
            <w:tcW w:w="2340" w:type="dxa"/>
            <w:tcBorders>
              <w:top w:val="single" w:sz="4" w:space="0" w:color="auto"/>
              <w:left w:val="single" w:sz="4" w:space="0" w:color="auto"/>
              <w:bottom w:val="single" w:sz="4" w:space="0" w:color="auto"/>
              <w:right w:val="single" w:sz="4" w:space="0" w:color="auto"/>
            </w:tcBorders>
            <w:vAlign w:val="bottom"/>
          </w:tcPr>
          <w:p w14:paraId="59D04175" w14:textId="2343B0C5"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11D32F6A"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8530F99" w14:textId="2E5FF1EA"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wooden child tables</w:t>
            </w:r>
          </w:p>
        </w:tc>
        <w:tc>
          <w:tcPr>
            <w:tcW w:w="1665" w:type="dxa"/>
            <w:tcBorders>
              <w:top w:val="single" w:sz="4" w:space="0" w:color="auto"/>
              <w:left w:val="single" w:sz="4" w:space="0" w:color="auto"/>
              <w:bottom w:val="single" w:sz="4" w:space="0" w:color="auto"/>
              <w:right w:val="single" w:sz="4" w:space="0" w:color="auto"/>
            </w:tcBorders>
            <w:vAlign w:val="bottom"/>
          </w:tcPr>
          <w:p w14:paraId="18745D6D" w14:textId="219AE62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7A7C1E1" w14:textId="6363DDD2"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60AFE9EA" w14:textId="77777777" w:rsidTr="009F4F00">
        <w:trPr>
          <w:trHeight w:val="125"/>
        </w:trPr>
        <w:tc>
          <w:tcPr>
            <w:tcW w:w="6075" w:type="dxa"/>
            <w:tcBorders>
              <w:top w:val="single" w:sz="4" w:space="0" w:color="auto"/>
              <w:left w:val="single" w:sz="4" w:space="0" w:color="auto"/>
              <w:bottom w:val="single" w:sz="4" w:space="0" w:color="auto"/>
              <w:right w:val="single" w:sz="4" w:space="0" w:color="auto"/>
            </w:tcBorders>
            <w:vAlign w:val="bottom"/>
          </w:tcPr>
          <w:p w14:paraId="29697252" w14:textId="589CEAEA" w:rsidR="75EFE5F6" w:rsidRPr="006E76D7" w:rsidRDefault="75EFE5F6">
            <w:pPr>
              <w:rPr>
                <w:sz w:val="20"/>
                <w:szCs w:val="20"/>
              </w:rPr>
            </w:pPr>
            <w:r w:rsidRPr="006E76D7">
              <w:rPr>
                <w:rFonts w:eastAsia="Calibri"/>
                <w:color w:val="000000" w:themeColor="text1"/>
                <w:sz w:val="20"/>
                <w:szCs w:val="20"/>
              </w:rPr>
              <w:t>Adult height sink with storage cabinet and cubby holes</w:t>
            </w:r>
          </w:p>
        </w:tc>
        <w:tc>
          <w:tcPr>
            <w:tcW w:w="1665" w:type="dxa"/>
            <w:tcBorders>
              <w:top w:val="single" w:sz="4" w:space="0" w:color="auto"/>
              <w:left w:val="single" w:sz="4" w:space="0" w:color="auto"/>
              <w:bottom w:val="single" w:sz="4" w:space="0" w:color="auto"/>
              <w:right w:val="single" w:sz="4" w:space="0" w:color="auto"/>
            </w:tcBorders>
            <w:vAlign w:val="bottom"/>
          </w:tcPr>
          <w:p w14:paraId="73D61A52" w14:textId="4467BCD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EE62D70" w14:textId="533A8CE1"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3A3A9497"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14DEAF19" w14:textId="03BCE8B2" w:rsidR="75EFE5F6" w:rsidRPr="006E76D7" w:rsidRDefault="75EFE5F6">
            <w:pPr>
              <w:rPr>
                <w:sz w:val="20"/>
                <w:szCs w:val="20"/>
              </w:rPr>
            </w:pPr>
            <w:r w:rsidRPr="006E76D7">
              <w:rPr>
                <w:rFonts w:eastAsia="Calibri"/>
                <w:color w:val="000000" w:themeColor="text1"/>
                <w:sz w:val="20"/>
                <w:szCs w:val="20"/>
              </w:rPr>
              <w:t>Area/Play Rugs</w:t>
            </w:r>
          </w:p>
        </w:tc>
        <w:tc>
          <w:tcPr>
            <w:tcW w:w="1665" w:type="dxa"/>
            <w:tcBorders>
              <w:top w:val="single" w:sz="4" w:space="0" w:color="auto"/>
              <w:left w:val="single" w:sz="4" w:space="0" w:color="auto"/>
              <w:bottom w:val="single" w:sz="4" w:space="0" w:color="auto"/>
              <w:right w:val="single" w:sz="4" w:space="0" w:color="auto"/>
            </w:tcBorders>
            <w:vAlign w:val="bottom"/>
          </w:tcPr>
          <w:p w14:paraId="68ABE586" w14:textId="564869F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9E7FD8B" w14:textId="187DD480"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2C39FCEE"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215AC500" w14:textId="4BBABAFA" w:rsidR="75EFE5F6" w:rsidRPr="006E76D7" w:rsidRDefault="75EFE5F6">
            <w:pPr>
              <w:rPr>
                <w:sz w:val="20"/>
                <w:szCs w:val="20"/>
              </w:rPr>
            </w:pPr>
            <w:r w:rsidRPr="006E76D7">
              <w:rPr>
                <w:rFonts w:eastAsia="Calibri"/>
                <w:color w:val="000000" w:themeColor="text1"/>
                <w:sz w:val="20"/>
                <w:szCs w:val="20"/>
              </w:rPr>
              <w:t xml:space="preserve">Basinet/rocker </w:t>
            </w:r>
          </w:p>
        </w:tc>
        <w:tc>
          <w:tcPr>
            <w:tcW w:w="1665" w:type="dxa"/>
            <w:tcBorders>
              <w:top w:val="single" w:sz="4" w:space="0" w:color="auto"/>
              <w:left w:val="single" w:sz="4" w:space="0" w:color="auto"/>
              <w:bottom w:val="single" w:sz="4" w:space="0" w:color="auto"/>
              <w:right w:val="single" w:sz="4" w:space="0" w:color="auto"/>
            </w:tcBorders>
            <w:vAlign w:val="bottom"/>
          </w:tcPr>
          <w:p w14:paraId="252B0F15" w14:textId="48A1AF60" w:rsidR="75EFE5F6" w:rsidRPr="006E76D7" w:rsidRDefault="75EFE5F6" w:rsidP="75EFE5F6">
            <w:pPr>
              <w:rPr>
                <w:sz w:val="20"/>
                <w:szCs w:val="20"/>
              </w:rPr>
            </w:pPr>
            <w:r w:rsidRPr="006E76D7">
              <w:rPr>
                <w:rFonts w:eastAsia="Calibri"/>
                <w:color w:val="000000" w:themeColor="text1"/>
                <w:sz w:val="20"/>
                <w:szCs w:val="20"/>
              </w:rPr>
              <w:t>7</w:t>
            </w:r>
          </w:p>
        </w:tc>
        <w:tc>
          <w:tcPr>
            <w:tcW w:w="2340" w:type="dxa"/>
            <w:tcBorders>
              <w:top w:val="single" w:sz="4" w:space="0" w:color="auto"/>
              <w:left w:val="single" w:sz="4" w:space="0" w:color="auto"/>
              <w:bottom w:val="single" w:sz="4" w:space="0" w:color="auto"/>
              <w:right w:val="single" w:sz="4" w:space="0" w:color="auto"/>
            </w:tcBorders>
            <w:vAlign w:val="bottom"/>
          </w:tcPr>
          <w:p w14:paraId="73D9DBCB" w14:textId="28D3B2EA"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7E6C66D0"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043CA837" w14:textId="0F783239" w:rsidR="75EFE5F6" w:rsidRPr="006E76D7" w:rsidRDefault="75EFE5F6">
            <w:pPr>
              <w:rPr>
                <w:sz w:val="20"/>
                <w:szCs w:val="20"/>
              </w:rPr>
            </w:pPr>
            <w:r w:rsidRPr="006E76D7">
              <w:rPr>
                <w:rFonts w:eastAsia="Calibri"/>
                <w:color w:val="000000" w:themeColor="text1"/>
                <w:sz w:val="20"/>
                <w:szCs w:val="20"/>
              </w:rPr>
              <w:t xml:space="preserve">Child height double sink </w:t>
            </w:r>
          </w:p>
        </w:tc>
        <w:tc>
          <w:tcPr>
            <w:tcW w:w="1665" w:type="dxa"/>
            <w:tcBorders>
              <w:top w:val="single" w:sz="4" w:space="0" w:color="auto"/>
              <w:left w:val="single" w:sz="4" w:space="0" w:color="auto"/>
              <w:bottom w:val="single" w:sz="4" w:space="0" w:color="auto"/>
              <w:right w:val="single" w:sz="4" w:space="0" w:color="auto"/>
            </w:tcBorders>
            <w:vAlign w:val="bottom"/>
          </w:tcPr>
          <w:p w14:paraId="6C536353" w14:textId="40A319D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AD25F7A" w14:textId="3A02CEDF"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19BC9498"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238D48C5" w14:textId="7C52DC7F" w:rsidR="75EFE5F6" w:rsidRPr="006E76D7" w:rsidRDefault="75EFE5F6">
            <w:pPr>
              <w:rPr>
                <w:sz w:val="20"/>
                <w:szCs w:val="20"/>
              </w:rPr>
            </w:pPr>
            <w:r w:rsidRPr="006E76D7">
              <w:rPr>
                <w:rFonts w:eastAsia="Calibri"/>
                <w:color w:val="000000" w:themeColor="text1"/>
                <w:sz w:val="20"/>
                <w:szCs w:val="20"/>
              </w:rPr>
              <w:t xml:space="preserve">Child sized chairs </w:t>
            </w:r>
          </w:p>
        </w:tc>
        <w:tc>
          <w:tcPr>
            <w:tcW w:w="1665" w:type="dxa"/>
            <w:tcBorders>
              <w:top w:val="single" w:sz="4" w:space="0" w:color="auto"/>
              <w:left w:val="single" w:sz="4" w:space="0" w:color="auto"/>
              <w:bottom w:val="single" w:sz="4" w:space="0" w:color="auto"/>
              <w:right w:val="single" w:sz="4" w:space="0" w:color="auto"/>
            </w:tcBorders>
            <w:vAlign w:val="bottom"/>
          </w:tcPr>
          <w:p w14:paraId="1916AFC2" w14:textId="6389360F" w:rsidR="75EFE5F6" w:rsidRPr="006E76D7" w:rsidRDefault="75EFE5F6" w:rsidP="75EFE5F6">
            <w:pPr>
              <w:rPr>
                <w:sz w:val="20"/>
                <w:szCs w:val="20"/>
              </w:rPr>
            </w:pPr>
            <w:r w:rsidRPr="006E76D7">
              <w:rPr>
                <w:rFonts w:eastAsia="Calibri"/>
                <w:color w:val="000000" w:themeColor="text1"/>
                <w:sz w:val="20"/>
                <w:szCs w:val="20"/>
              </w:rPr>
              <w:t>8</w:t>
            </w:r>
          </w:p>
        </w:tc>
        <w:tc>
          <w:tcPr>
            <w:tcW w:w="2340" w:type="dxa"/>
            <w:tcBorders>
              <w:top w:val="single" w:sz="4" w:space="0" w:color="auto"/>
              <w:left w:val="single" w:sz="4" w:space="0" w:color="auto"/>
              <w:bottom w:val="single" w:sz="4" w:space="0" w:color="auto"/>
              <w:right w:val="single" w:sz="4" w:space="0" w:color="auto"/>
            </w:tcBorders>
            <w:vAlign w:val="bottom"/>
          </w:tcPr>
          <w:p w14:paraId="3DB12B88" w14:textId="57970836"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450B7B46"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09F9372B" w14:textId="2405C26C" w:rsidR="75EFE5F6" w:rsidRPr="006E76D7" w:rsidRDefault="75EFE5F6">
            <w:pPr>
              <w:rPr>
                <w:sz w:val="20"/>
                <w:szCs w:val="20"/>
              </w:rPr>
            </w:pPr>
            <w:r w:rsidRPr="006E76D7">
              <w:rPr>
                <w:rFonts w:eastAsia="Calibri"/>
                <w:color w:val="000000" w:themeColor="text1"/>
                <w:sz w:val="20"/>
                <w:szCs w:val="20"/>
              </w:rPr>
              <w:t>Child toilets</w:t>
            </w:r>
          </w:p>
        </w:tc>
        <w:tc>
          <w:tcPr>
            <w:tcW w:w="1665" w:type="dxa"/>
            <w:tcBorders>
              <w:top w:val="single" w:sz="4" w:space="0" w:color="auto"/>
              <w:left w:val="single" w:sz="4" w:space="0" w:color="auto"/>
              <w:bottom w:val="single" w:sz="4" w:space="0" w:color="auto"/>
              <w:right w:val="single" w:sz="4" w:space="0" w:color="auto"/>
            </w:tcBorders>
            <w:vAlign w:val="bottom"/>
          </w:tcPr>
          <w:p w14:paraId="3C394938" w14:textId="02EA325B"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8087796" w14:textId="7DA67BEE"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05BB95B3"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0F6F017C" w14:textId="5DB68679" w:rsidR="75EFE5F6" w:rsidRPr="006E76D7" w:rsidRDefault="75EFE5F6">
            <w:pPr>
              <w:rPr>
                <w:sz w:val="20"/>
                <w:szCs w:val="20"/>
              </w:rPr>
            </w:pPr>
            <w:r w:rsidRPr="006E76D7">
              <w:rPr>
                <w:rFonts w:eastAsia="Calibri"/>
                <w:color w:val="000000" w:themeColor="text1"/>
                <w:sz w:val="20"/>
                <w:szCs w:val="20"/>
              </w:rPr>
              <w:t xml:space="preserve">Infant </w:t>
            </w:r>
            <w:proofErr w:type="gramStart"/>
            <w:r w:rsidRPr="006E76D7">
              <w:rPr>
                <w:rFonts w:eastAsia="Calibri"/>
                <w:color w:val="000000" w:themeColor="text1"/>
                <w:sz w:val="20"/>
                <w:szCs w:val="20"/>
              </w:rPr>
              <w:t>high chair</w:t>
            </w:r>
            <w:proofErr w:type="gramEnd"/>
            <w:r w:rsidRPr="006E76D7">
              <w:rPr>
                <w:rFonts w:eastAsia="Calibri"/>
                <w:color w:val="000000" w:themeColor="text1"/>
                <w:sz w:val="20"/>
                <w:szCs w:val="20"/>
              </w:rPr>
              <w:t xml:space="preserve"> </w:t>
            </w:r>
          </w:p>
        </w:tc>
        <w:tc>
          <w:tcPr>
            <w:tcW w:w="1665" w:type="dxa"/>
            <w:tcBorders>
              <w:top w:val="single" w:sz="4" w:space="0" w:color="auto"/>
              <w:left w:val="single" w:sz="4" w:space="0" w:color="auto"/>
              <w:bottom w:val="single" w:sz="4" w:space="0" w:color="auto"/>
              <w:right w:val="single" w:sz="4" w:space="0" w:color="auto"/>
            </w:tcBorders>
            <w:vAlign w:val="bottom"/>
          </w:tcPr>
          <w:p w14:paraId="0EE0256F" w14:textId="5036F04C"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6E07B93F" w14:textId="2666252A"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7B3A3977"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1EB2FDC7" w14:textId="6E4CDD08" w:rsidR="75EFE5F6" w:rsidRPr="006E76D7" w:rsidRDefault="75EFE5F6">
            <w:pPr>
              <w:rPr>
                <w:sz w:val="20"/>
                <w:szCs w:val="20"/>
              </w:rPr>
            </w:pPr>
            <w:r w:rsidRPr="006E76D7">
              <w:rPr>
                <w:rFonts w:eastAsia="Calibri"/>
                <w:color w:val="000000" w:themeColor="text1"/>
                <w:sz w:val="20"/>
                <w:szCs w:val="20"/>
              </w:rPr>
              <w:t>Infant Jumper playset</w:t>
            </w:r>
          </w:p>
        </w:tc>
        <w:tc>
          <w:tcPr>
            <w:tcW w:w="1665" w:type="dxa"/>
            <w:tcBorders>
              <w:top w:val="single" w:sz="4" w:space="0" w:color="auto"/>
              <w:left w:val="single" w:sz="4" w:space="0" w:color="auto"/>
              <w:bottom w:val="single" w:sz="4" w:space="0" w:color="auto"/>
              <w:right w:val="single" w:sz="4" w:space="0" w:color="auto"/>
            </w:tcBorders>
            <w:vAlign w:val="bottom"/>
          </w:tcPr>
          <w:p w14:paraId="601BC1EC" w14:textId="7D99F715"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7AE52B63" w14:textId="49A291DA"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3C835184"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261EDB44" w14:textId="273B3018" w:rsidR="75EFE5F6" w:rsidRPr="006E76D7" w:rsidRDefault="75EFE5F6">
            <w:pPr>
              <w:rPr>
                <w:sz w:val="20"/>
                <w:szCs w:val="20"/>
              </w:rPr>
            </w:pPr>
            <w:r w:rsidRPr="006E76D7">
              <w:rPr>
                <w:rFonts w:eastAsia="Calibri"/>
                <w:color w:val="000000" w:themeColor="text1"/>
                <w:sz w:val="20"/>
                <w:szCs w:val="20"/>
              </w:rPr>
              <w:t xml:space="preserve">Kitchen </w:t>
            </w:r>
            <w:proofErr w:type="gramStart"/>
            <w:r w:rsidRPr="006E76D7">
              <w:rPr>
                <w:rFonts w:eastAsia="Calibri"/>
                <w:color w:val="000000" w:themeColor="text1"/>
                <w:sz w:val="20"/>
                <w:szCs w:val="20"/>
              </w:rPr>
              <w:t>cabinets(</w:t>
            </w:r>
            <w:proofErr w:type="gramEnd"/>
            <w:r w:rsidRPr="006E76D7">
              <w:rPr>
                <w:rFonts w:eastAsia="Calibri"/>
                <w:color w:val="000000" w:themeColor="text1"/>
                <w:sz w:val="20"/>
                <w:szCs w:val="20"/>
              </w:rPr>
              <w:t>4 door)</w:t>
            </w:r>
          </w:p>
        </w:tc>
        <w:tc>
          <w:tcPr>
            <w:tcW w:w="1665" w:type="dxa"/>
            <w:tcBorders>
              <w:top w:val="single" w:sz="4" w:space="0" w:color="auto"/>
              <w:left w:val="single" w:sz="4" w:space="0" w:color="auto"/>
              <w:bottom w:val="single" w:sz="4" w:space="0" w:color="auto"/>
              <w:right w:val="single" w:sz="4" w:space="0" w:color="auto"/>
            </w:tcBorders>
            <w:vAlign w:val="bottom"/>
          </w:tcPr>
          <w:p w14:paraId="1367836A" w14:textId="114073E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166D25F" w14:textId="40AA95D7"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3E487CF4"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7B926BB2" w14:textId="59E484EE" w:rsidR="75EFE5F6" w:rsidRPr="006E76D7" w:rsidRDefault="75EFE5F6">
            <w:pPr>
              <w:rPr>
                <w:sz w:val="20"/>
                <w:szCs w:val="20"/>
              </w:rPr>
            </w:pPr>
            <w:r w:rsidRPr="006E76D7">
              <w:rPr>
                <w:rFonts w:eastAsia="Calibri"/>
                <w:color w:val="000000" w:themeColor="text1"/>
                <w:sz w:val="20"/>
                <w:szCs w:val="20"/>
              </w:rPr>
              <w:t>Lockable standing storage shelf on wheels</w:t>
            </w:r>
          </w:p>
        </w:tc>
        <w:tc>
          <w:tcPr>
            <w:tcW w:w="1665" w:type="dxa"/>
            <w:tcBorders>
              <w:top w:val="single" w:sz="4" w:space="0" w:color="auto"/>
              <w:left w:val="single" w:sz="4" w:space="0" w:color="auto"/>
              <w:bottom w:val="single" w:sz="4" w:space="0" w:color="auto"/>
              <w:right w:val="single" w:sz="4" w:space="0" w:color="auto"/>
            </w:tcBorders>
            <w:vAlign w:val="bottom"/>
          </w:tcPr>
          <w:p w14:paraId="6C8A2B61" w14:textId="64297C3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16674A1" w14:textId="22BFC19D"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1947D137" w14:textId="77777777" w:rsidTr="009F4F00">
        <w:trPr>
          <w:trHeight w:val="152"/>
        </w:trPr>
        <w:tc>
          <w:tcPr>
            <w:tcW w:w="6075" w:type="dxa"/>
            <w:tcBorders>
              <w:top w:val="single" w:sz="4" w:space="0" w:color="auto"/>
              <w:left w:val="single" w:sz="4" w:space="0" w:color="auto"/>
              <w:bottom w:val="single" w:sz="4" w:space="0" w:color="auto"/>
              <w:right w:val="single" w:sz="4" w:space="0" w:color="auto"/>
            </w:tcBorders>
            <w:vAlign w:val="bottom"/>
          </w:tcPr>
          <w:p w14:paraId="65A13D26" w14:textId="23A05F76" w:rsidR="75EFE5F6" w:rsidRPr="006E76D7" w:rsidRDefault="75EFE5F6">
            <w:pPr>
              <w:rPr>
                <w:sz w:val="20"/>
                <w:szCs w:val="20"/>
              </w:rPr>
            </w:pPr>
            <w:r w:rsidRPr="006E76D7">
              <w:rPr>
                <w:rFonts w:eastAsia="Calibri"/>
                <w:color w:val="000000" w:themeColor="text1"/>
                <w:sz w:val="20"/>
                <w:szCs w:val="20"/>
              </w:rPr>
              <w:t>Plastic cots</w:t>
            </w:r>
          </w:p>
        </w:tc>
        <w:tc>
          <w:tcPr>
            <w:tcW w:w="1665" w:type="dxa"/>
            <w:tcBorders>
              <w:top w:val="single" w:sz="4" w:space="0" w:color="auto"/>
              <w:left w:val="single" w:sz="4" w:space="0" w:color="auto"/>
              <w:bottom w:val="single" w:sz="4" w:space="0" w:color="auto"/>
              <w:right w:val="single" w:sz="4" w:space="0" w:color="auto"/>
            </w:tcBorders>
            <w:vAlign w:val="bottom"/>
          </w:tcPr>
          <w:p w14:paraId="304D7777" w14:textId="06B90443" w:rsidR="75EFE5F6" w:rsidRPr="006E76D7" w:rsidRDefault="75EFE5F6" w:rsidP="75EFE5F6">
            <w:pPr>
              <w:rPr>
                <w:sz w:val="20"/>
                <w:szCs w:val="20"/>
              </w:rPr>
            </w:pPr>
            <w:r w:rsidRPr="006E76D7">
              <w:rPr>
                <w:rFonts w:eastAsia="Calibri"/>
                <w:color w:val="000000" w:themeColor="text1"/>
                <w:sz w:val="20"/>
                <w:szCs w:val="20"/>
              </w:rPr>
              <w:t>4</w:t>
            </w:r>
          </w:p>
        </w:tc>
        <w:tc>
          <w:tcPr>
            <w:tcW w:w="2340" w:type="dxa"/>
            <w:tcBorders>
              <w:top w:val="single" w:sz="4" w:space="0" w:color="auto"/>
              <w:left w:val="single" w:sz="4" w:space="0" w:color="auto"/>
              <w:bottom w:val="single" w:sz="4" w:space="0" w:color="auto"/>
              <w:right w:val="single" w:sz="4" w:space="0" w:color="auto"/>
            </w:tcBorders>
            <w:vAlign w:val="bottom"/>
          </w:tcPr>
          <w:p w14:paraId="3937F684" w14:textId="7CD18143"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44AA5FC7" w14:textId="77777777" w:rsidTr="009F4F00">
        <w:trPr>
          <w:trHeight w:val="98"/>
        </w:trPr>
        <w:tc>
          <w:tcPr>
            <w:tcW w:w="6075" w:type="dxa"/>
            <w:tcBorders>
              <w:top w:val="single" w:sz="4" w:space="0" w:color="auto"/>
              <w:left w:val="single" w:sz="4" w:space="0" w:color="auto"/>
              <w:bottom w:val="single" w:sz="4" w:space="0" w:color="auto"/>
              <w:right w:val="single" w:sz="4" w:space="0" w:color="auto"/>
            </w:tcBorders>
            <w:vAlign w:val="bottom"/>
          </w:tcPr>
          <w:p w14:paraId="623734A8" w14:textId="43B23E5D" w:rsidR="75EFE5F6" w:rsidRPr="006E76D7" w:rsidRDefault="75EFE5F6">
            <w:pPr>
              <w:rPr>
                <w:sz w:val="20"/>
                <w:szCs w:val="20"/>
              </w:rPr>
            </w:pPr>
            <w:r w:rsidRPr="006E76D7">
              <w:rPr>
                <w:rFonts w:eastAsia="Calibri"/>
                <w:color w:val="000000" w:themeColor="text1"/>
                <w:sz w:val="20"/>
                <w:szCs w:val="20"/>
              </w:rPr>
              <w:t xml:space="preserve">Refrigerator </w:t>
            </w:r>
          </w:p>
        </w:tc>
        <w:tc>
          <w:tcPr>
            <w:tcW w:w="1665" w:type="dxa"/>
            <w:tcBorders>
              <w:top w:val="single" w:sz="4" w:space="0" w:color="auto"/>
              <w:left w:val="single" w:sz="4" w:space="0" w:color="auto"/>
              <w:bottom w:val="single" w:sz="4" w:space="0" w:color="auto"/>
              <w:right w:val="single" w:sz="4" w:space="0" w:color="auto"/>
            </w:tcBorders>
            <w:vAlign w:val="bottom"/>
          </w:tcPr>
          <w:p w14:paraId="1FACE538" w14:textId="4676810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005BF8C" w14:textId="416CFABF"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0B3BB2AE"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7737E869" w14:textId="5DBDABA5" w:rsidR="75EFE5F6" w:rsidRPr="006E76D7" w:rsidRDefault="75EFE5F6">
            <w:pPr>
              <w:rPr>
                <w:sz w:val="20"/>
                <w:szCs w:val="20"/>
              </w:rPr>
            </w:pPr>
            <w:r w:rsidRPr="006E76D7">
              <w:rPr>
                <w:rFonts w:eastAsia="Calibri"/>
                <w:color w:val="000000" w:themeColor="text1"/>
                <w:sz w:val="20"/>
                <w:szCs w:val="20"/>
              </w:rPr>
              <w:t xml:space="preserve">Rocking chair </w:t>
            </w:r>
          </w:p>
        </w:tc>
        <w:tc>
          <w:tcPr>
            <w:tcW w:w="1665" w:type="dxa"/>
            <w:tcBorders>
              <w:top w:val="single" w:sz="4" w:space="0" w:color="auto"/>
              <w:left w:val="single" w:sz="4" w:space="0" w:color="auto"/>
              <w:bottom w:val="single" w:sz="4" w:space="0" w:color="auto"/>
              <w:right w:val="single" w:sz="4" w:space="0" w:color="auto"/>
            </w:tcBorders>
            <w:vAlign w:val="bottom"/>
          </w:tcPr>
          <w:p w14:paraId="479CC0DF" w14:textId="328802B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C26C039" w14:textId="11EA5F34"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30BB67FE" w14:textId="77777777" w:rsidTr="009F4F00">
        <w:trPr>
          <w:trHeight w:val="62"/>
        </w:trPr>
        <w:tc>
          <w:tcPr>
            <w:tcW w:w="6075" w:type="dxa"/>
            <w:tcBorders>
              <w:top w:val="single" w:sz="4" w:space="0" w:color="auto"/>
              <w:left w:val="single" w:sz="4" w:space="0" w:color="auto"/>
              <w:bottom w:val="single" w:sz="4" w:space="0" w:color="auto"/>
              <w:right w:val="single" w:sz="4" w:space="0" w:color="auto"/>
            </w:tcBorders>
            <w:vAlign w:val="bottom"/>
          </w:tcPr>
          <w:p w14:paraId="2FAEAE1C" w14:textId="6E4E9857" w:rsidR="75EFE5F6" w:rsidRPr="006E76D7" w:rsidRDefault="75EFE5F6">
            <w:pPr>
              <w:rPr>
                <w:sz w:val="20"/>
                <w:szCs w:val="20"/>
              </w:rPr>
            </w:pPr>
            <w:r w:rsidRPr="006E76D7">
              <w:rPr>
                <w:rFonts w:eastAsia="Calibri"/>
                <w:color w:val="000000" w:themeColor="text1"/>
                <w:sz w:val="20"/>
                <w:szCs w:val="20"/>
              </w:rPr>
              <w:t xml:space="preserve">Single child stroller </w:t>
            </w:r>
          </w:p>
        </w:tc>
        <w:tc>
          <w:tcPr>
            <w:tcW w:w="1665" w:type="dxa"/>
            <w:tcBorders>
              <w:top w:val="single" w:sz="4" w:space="0" w:color="auto"/>
              <w:left w:val="single" w:sz="4" w:space="0" w:color="auto"/>
              <w:bottom w:val="single" w:sz="4" w:space="0" w:color="auto"/>
              <w:right w:val="single" w:sz="4" w:space="0" w:color="auto"/>
            </w:tcBorders>
            <w:vAlign w:val="bottom"/>
          </w:tcPr>
          <w:p w14:paraId="6C0A53AD" w14:textId="6D73DE8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2E1F120" w14:textId="356A3FEB"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0F8F9C68" w14:textId="77777777" w:rsidTr="009F4F00">
        <w:trPr>
          <w:trHeight w:val="188"/>
        </w:trPr>
        <w:tc>
          <w:tcPr>
            <w:tcW w:w="6075" w:type="dxa"/>
            <w:tcBorders>
              <w:top w:val="single" w:sz="4" w:space="0" w:color="auto"/>
              <w:left w:val="single" w:sz="4" w:space="0" w:color="auto"/>
              <w:bottom w:val="single" w:sz="4" w:space="0" w:color="auto"/>
              <w:right w:val="single" w:sz="4" w:space="0" w:color="auto"/>
            </w:tcBorders>
            <w:vAlign w:val="bottom"/>
          </w:tcPr>
          <w:p w14:paraId="0D115679" w14:textId="37260843" w:rsidR="75EFE5F6" w:rsidRPr="006E76D7" w:rsidRDefault="75EFE5F6">
            <w:pPr>
              <w:rPr>
                <w:sz w:val="20"/>
                <w:szCs w:val="20"/>
              </w:rPr>
            </w:pPr>
            <w:r w:rsidRPr="006E76D7">
              <w:rPr>
                <w:rFonts w:eastAsia="Calibri"/>
                <w:color w:val="000000" w:themeColor="text1"/>
                <w:sz w:val="20"/>
                <w:szCs w:val="20"/>
              </w:rPr>
              <w:t>Small wooden storage cabinets</w:t>
            </w:r>
          </w:p>
        </w:tc>
        <w:tc>
          <w:tcPr>
            <w:tcW w:w="1665" w:type="dxa"/>
            <w:tcBorders>
              <w:top w:val="single" w:sz="4" w:space="0" w:color="auto"/>
              <w:left w:val="single" w:sz="4" w:space="0" w:color="auto"/>
              <w:bottom w:val="single" w:sz="4" w:space="0" w:color="auto"/>
              <w:right w:val="single" w:sz="4" w:space="0" w:color="auto"/>
            </w:tcBorders>
            <w:vAlign w:val="bottom"/>
          </w:tcPr>
          <w:p w14:paraId="318B9733" w14:textId="29E7A61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0446C575" w14:textId="04540406"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51804DDD" w14:textId="77777777" w:rsidTr="004031B7">
        <w:trPr>
          <w:trHeight w:val="300"/>
        </w:trPr>
        <w:tc>
          <w:tcPr>
            <w:tcW w:w="6075" w:type="dxa"/>
            <w:tcBorders>
              <w:top w:val="single" w:sz="4" w:space="0" w:color="auto"/>
              <w:left w:val="single" w:sz="4" w:space="0" w:color="auto"/>
              <w:bottom w:val="single" w:sz="4" w:space="0" w:color="auto"/>
              <w:right w:val="single" w:sz="4" w:space="0" w:color="auto"/>
            </w:tcBorders>
            <w:vAlign w:val="bottom"/>
          </w:tcPr>
          <w:p w14:paraId="5D495B5F" w14:textId="0D76B5B1" w:rsidR="75EFE5F6" w:rsidRPr="006E76D7" w:rsidRDefault="75EFE5F6">
            <w:pPr>
              <w:rPr>
                <w:sz w:val="20"/>
                <w:szCs w:val="20"/>
              </w:rPr>
            </w:pPr>
            <w:r w:rsidRPr="006E76D7">
              <w:rPr>
                <w:rFonts w:eastAsia="Calibri"/>
                <w:color w:val="000000" w:themeColor="text1"/>
                <w:sz w:val="20"/>
                <w:szCs w:val="20"/>
              </w:rPr>
              <w:t>Small wooden storage cabinets</w:t>
            </w:r>
          </w:p>
        </w:tc>
        <w:tc>
          <w:tcPr>
            <w:tcW w:w="1665" w:type="dxa"/>
            <w:tcBorders>
              <w:top w:val="single" w:sz="4" w:space="0" w:color="auto"/>
              <w:left w:val="single" w:sz="4" w:space="0" w:color="auto"/>
              <w:bottom w:val="single" w:sz="4" w:space="0" w:color="auto"/>
              <w:right w:val="single" w:sz="4" w:space="0" w:color="auto"/>
            </w:tcBorders>
            <w:vAlign w:val="bottom"/>
          </w:tcPr>
          <w:p w14:paraId="04FA8EB0" w14:textId="61EAE45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626FBAA1" w14:textId="68001987"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1F356383" w14:textId="77777777" w:rsidTr="009F4F00">
        <w:trPr>
          <w:trHeight w:val="242"/>
        </w:trPr>
        <w:tc>
          <w:tcPr>
            <w:tcW w:w="6075" w:type="dxa"/>
            <w:tcBorders>
              <w:top w:val="single" w:sz="4" w:space="0" w:color="auto"/>
              <w:left w:val="single" w:sz="4" w:space="0" w:color="auto"/>
              <w:bottom w:val="single" w:sz="4" w:space="0" w:color="auto"/>
              <w:right w:val="single" w:sz="4" w:space="0" w:color="auto"/>
            </w:tcBorders>
            <w:vAlign w:val="bottom"/>
          </w:tcPr>
          <w:p w14:paraId="21F68B1F" w14:textId="765EFE39" w:rsidR="75EFE5F6" w:rsidRPr="006E76D7" w:rsidRDefault="75EFE5F6">
            <w:pPr>
              <w:rPr>
                <w:sz w:val="20"/>
                <w:szCs w:val="20"/>
              </w:rPr>
            </w:pPr>
            <w:r w:rsidRPr="006E76D7">
              <w:rPr>
                <w:rFonts w:eastAsia="Calibri"/>
                <w:color w:val="000000" w:themeColor="text1"/>
                <w:sz w:val="20"/>
                <w:szCs w:val="20"/>
              </w:rPr>
              <w:lastRenderedPageBreak/>
              <w:t>Stackable plastic storage drawers</w:t>
            </w:r>
          </w:p>
        </w:tc>
        <w:tc>
          <w:tcPr>
            <w:tcW w:w="1665" w:type="dxa"/>
            <w:tcBorders>
              <w:top w:val="single" w:sz="4" w:space="0" w:color="auto"/>
              <w:left w:val="single" w:sz="4" w:space="0" w:color="auto"/>
              <w:bottom w:val="single" w:sz="4" w:space="0" w:color="auto"/>
              <w:right w:val="single" w:sz="4" w:space="0" w:color="auto"/>
            </w:tcBorders>
            <w:vAlign w:val="bottom"/>
          </w:tcPr>
          <w:p w14:paraId="335A1840" w14:textId="36E3834D" w:rsidR="75EFE5F6" w:rsidRPr="006E76D7" w:rsidRDefault="75EFE5F6" w:rsidP="75EFE5F6">
            <w:pPr>
              <w:rPr>
                <w:sz w:val="20"/>
                <w:szCs w:val="20"/>
              </w:rPr>
            </w:pPr>
            <w:r w:rsidRPr="006E76D7">
              <w:rPr>
                <w:rFonts w:eastAsia="Calibri"/>
                <w:color w:val="000000" w:themeColor="text1"/>
                <w:sz w:val="20"/>
                <w:szCs w:val="20"/>
              </w:rPr>
              <w:t>12</w:t>
            </w:r>
          </w:p>
        </w:tc>
        <w:tc>
          <w:tcPr>
            <w:tcW w:w="2340" w:type="dxa"/>
            <w:tcBorders>
              <w:top w:val="single" w:sz="4" w:space="0" w:color="auto"/>
              <w:left w:val="single" w:sz="4" w:space="0" w:color="auto"/>
              <w:bottom w:val="single" w:sz="4" w:space="0" w:color="auto"/>
              <w:right w:val="single" w:sz="4" w:space="0" w:color="auto"/>
            </w:tcBorders>
            <w:vAlign w:val="bottom"/>
          </w:tcPr>
          <w:p w14:paraId="2E44B2FD" w14:textId="4BAA2734"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4619F111"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16DB0B42" w14:textId="760406BE" w:rsidR="75EFE5F6" w:rsidRPr="006E76D7" w:rsidRDefault="75EFE5F6">
            <w:pPr>
              <w:rPr>
                <w:sz w:val="20"/>
                <w:szCs w:val="20"/>
              </w:rPr>
            </w:pPr>
            <w:r w:rsidRPr="006E76D7">
              <w:rPr>
                <w:rFonts w:eastAsia="Calibri"/>
                <w:color w:val="000000" w:themeColor="text1"/>
                <w:sz w:val="20"/>
                <w:szCs w:val="20"/>
              </w:rPr>
              <w:t xml:space="preserve">Wooden cribs on wheels </w:t>
            </w:r>
          </w:p>
        </w:tc>
        <w:tc>
          <w:tcPr>
            <w:tcW w:w="1665" w:type="dxa"/>
            <w:tcBorders>
              <w:top w:val="single" w:sz="4" w:space="0" w:color="auto"/>
              <w:left w:val="single" w:sz="4" w:space="0" w:color="auto"/>
              <w:bottom w:val="single" w:sz="4" w:space="0" w:color="auto"/>
              <w:right w:val="single" w:sz="4" w:space="0" w:color="auto"/>
            </w:tcBorders>
            <w:vAlign w:val="bottom"/>
          </w:tcPr>
          <w:p w14:paraId="51543DD6" w14:textId="5CA2A4D3" w:rsidR="75EFE5F6" w:rsidRPr="006E76D7" w:rsidRDefault="75EFE5F6" w:rsidP="75EFE5F6">
            <w:pPr>
              <w:rPr>
                <w:sz w:val="20"/>
                <w:szCs w:val="20"/>
              </w:rPr>
            </w:pPr>
            <w:r w:rsidRPr="006E76D7">
              <w:rPr>
                <w:rFonts w:eastAsia="Calibri"/>
                <w:color w:val="000000" w:themeColor="text1"/>
                <w:sz w:val="20"/>
                <w:szCs w:val="20"/>
              </w:rPr>
              <w:t>13</w:t>
            </w:r>
          </w:p>
        </w:tc>
        <w:tc>
          <w:tcPr>
            <w:tcW w:w="2340" w:type="dxa"/>
            <w:tcBorders>
              <w:top w:val="single" w:sz="4" w:space="0" w:color="auto"/>
              <w:left w:val="single" w:sz="4" w:space="0" w:color="auto"/>
              <w:bottom w:val="single" w:sz="4" w:space="0" w:color="auto"/>
              <w:right w:val="single" w:sz="4" w:space="0" w:color="auto"/>
            </w:tcBorders>
            <w:vAlign w:val="bottom"/>
          </w:tcPr>
          <w:p w14:paraId="104DB9C4" w14:textId="24E7EBB2" w:rsidR="75EFE5F6" w:rsidRPr="006E76D7" w:rsidRDefault="75EFE5F6" w:rsidP="75EFE5F6">
            <w:pPr>
              <w:rPr>
                <w:sz w:val="20"/>
                <w:szCs w:val="20"/>
              </w:rPr>
            </w:pPr>
            <w:r w:rsidRPr="006E76D7">
              <w:rPr>
                <w:rFonts w:eastAsia="Calibri"/>
                <w:color w:val="000000" w:themeColor="text1"/>
                <w:sz w:val="20"/>
                <w:szCs w:val="20"/>
              </w:rPr>
              <w:t>Classroom # 120</w:t>
            </w:r>
          </w:p>
        </w:tc>
      </w:tr>
      <w:tr w:rsidR="75EFE5F6" w14:paraId="473C803C"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5D21ED00" w14:textId="5B4D66D5" w:rsidR="75EFE5F6" w:rsidRPr="006E76D7" w:rsidRDefault="75EFE5F6">
            <w:pPr>
              <w:rPr>
                <w:sz w:val="20"/>
                <w:szCs w:val="20"/>
              </w:rPr>
            </w:pPr>
            <w:proofErr w:type="gramStart"/>
            <w:r w:rsidRPr="006E76D7">
              <w:rPr>
                <w:rFonts w:eastAsia="Calibri"/>
                <w:color w:val="000000" w:themeColor="text1"/>
                <w:sz w:val="20"/>
                <w:szCs w:val="20"/>
              </w:rPr>
              <w:t>6 Seater</w:t>
            </w:r>
            <w:proofErr w:type="gramEnd"/>
            <w:r w:rsidRPr="006E76D7">
              <w:rPr>
                <w:rFonts w:eastAsia="Calibri"/>
                <w:color w:val="000000" w:themeColor="text1"/>
                <w:sz w:val="20"/>
                <w:szCs w:val="20"/>
              </w:rPr>
              <w:t xml:space="preserve"> picnic table </w:t>
            </w:r>
          </w:p>
        </w:tc>
        <w:tc>
          <w:tcPr>
            <w:tcW w:w="1665" w:type="dxa"/>
            <w:tcBorders>
              <w:top w:val="single" w:sz="4" w:space="0" w:color="auto"/>
              <w:left w:val="single" w:sz="4" w:space="0" w:color="auto"/>
              <w:bottom w:val="single" w:sz="4" w:space="0" w:color="auto"/>
              <w:right w:val="single" w:sz="4" w:space="0" w:color="auto"/>
            </w:tcBorders>
            <w:vAlign w:val="bottom"/>
          </w:tcPr>
          <w:p w14:paraId="736F9489" w14:textId="5853D472" w:rsidR="75EFE5F6" w:rsidRPr="006E76D7" w:rsidRDefault="75EFE5F6" w:rsidP="75EFE5F6">
            <w:pPr>
              <w:rPr>
                <w:sz w:val="20"/>
                <w:szCs w:val="20"/>
              </w:rPr>
            </w:pPr>
            <w:r w:rsidRPr="006E76D7">
              <w:rPr>
                <w:rFonts w:eastAsia="Calibri"/>
                <w:color w:val="000000" w:themeColor="text1"/>
                <w:sz w:val="20"/>
                <w:szCs w:val="20"/>
              </w:rPr>
              <w:t>3</w:t>
            </w:r>
          </w:p>
        </w:tc>
        <w:tc>
          <w:tcPr>
            <w:tcW w:w="2340" w:type="dxa"/>
            <w:tcBorders>
              <w:top w:val="single" w:sz="4" w:space="0" w:color="auto"/>
              <w:left w:val="single" w:sz="4" w:space="0" w:color="auto"/>
              <w:bottom w:val="single" w:sz="4" w:space="0" w:color="auto"/>
              <w:right w:val="single" w:sz="4" w:space="0" w:color="auto"/>
            </w:tcBorders>
            <w:vAlign w:val="bottom"/>
          </w:tcPr>
          <w:p w14:paraId="4236E0D1" w14:textId="5F235BDF"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9C3EC12"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34E97802" w14:textId="0A7400CB" w:rsidR="75EFE5F6" w:rsidRPr="006E76D7" w:rsidRDefault="75EFE5F6">
            <w:pPr>
              <w:rPr>
                <w:sz w:val="20"/>
                <w:szCs w:val="20"/>
              </w:rPr>
            </w:pPr>
            <w:proofErr w:type="gramStart"/>
            <w:r w:rsidRPr="006E76D7">
              <w:rPr>
                <w:rFonts w:eastAsia="Calibri"/>
                <w:color w:val="000000" w:themeColor="text1"/>
                <w:sz w:val="20"/>
                <w:szCs w:val="20"/>
              </w:rPr>
              <w:t>8 Seater</w:t>
            </w:r>
            <w:proofErr w:type="gramEnd"/>
            <w:r w:rsidRPr="006E76D7">
              <w:rPr>
                <w:rFonts w:eastAsia="Calibri"/>
                <w:color w:val="000000" w:themeColor="text1"/>
                <w:sz w:val="20"/>
                <w:szCs w:val="20"/>
              </w:rPr>
              <w:t xml:space="preserve"> picnic table</w:t>
            </w:r>
          </w:p>
        </w:tc>
        <w:tc>
          <w:tcPr>
            <w:tcW w:w="1665" w:type="dxa"/>
            <w:tcBorders>
              <w:top w:val="single" w:sz="4" w:space="0" w:color="auto"/>
              <w:left w:val="single" w:sz="4" w:space="0" w:color="auto"/>
              <w:bottom w:val="single" w:sz="4" w:space="0" w:color="auto"/>
              <w:right w:val="single" w:sz="4" w:space="0" w:color="auto"/>
            </w:tcBorders>
            <w:vAlign w:val="bottom"/>
          </w:tcPr>
          <w:p w14:paraId="5AE4C4FB" w14:textId="4D2BDA0D"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CE99E7E" w14:textId="68DA2CE7"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6B76414B" w14:textId="77777777" w:rsidTr="009F4F00">
        <w:trPr>
          <w:trHeight w:val="170"/>
        </w:trPr>
        <w:tc>
          <w:tcPr>
            <w:tcW w:w="6075" w:type="dxa"/>
            <w:tcBorders>
              <w:top w:val="single" w:sz="4" w:space="0" w:color="auto"/>
              <w:left w:val="single" w:sz="4" w:space="0" w:color="auto"/>
              <w:bottom w:val="single" w:sz="4" w:space="0" w:color="auto"/>
              <w:right w:val="single" w:sz="4" w:space="0" w:color="auto"/>
            </w:tcBorders>
            <w:vAlign w:val="bottom"/>
          </w:tcPr>
          <w:p w14:paraId="4158DD61" w14:textId="5C574421" w:rsidR="75EFE5F6" w:rsidRPr="006E76D7" w:rsidRDefault="75EFE5F6">
            <w:pPr>
              <w:rPr>
                <w:sz w:val="20"/>
                <w:szCs w:val="20"/>
              </w:rPr>
            </w:pPr>
            <w:r w:rsidRPr="006E76D7">
              <w:rPr>
                <w:rFonts w:eastAsia="Calibri"/>
                <w:color w:val="000000" w:themeColor="text1"/>
                <w:sz w:val="20"/>
                <w:szCs w:val="20"/>
              </w:rPr>
              <w:t xml:space="preserve">Adult size metal chairs </w:t>
            </w:r>
          </w:p>
        </w:tc>
        <w:tc>
          <w:tcPr>
            <w:tcW w:w="1665" w:type="dxa"/>
            <w:tcBorders>
              <w:top w:val="single" w:sz="4" w:space="0" w:color="auto"/>
              <w:left w:val="single" w:sz="4" w:space="0" w:color="auto"/>
              <w:bottom w:val="single" w:sz="4" w:space="0" w:color="auto"/>
              <w:right w:val="single" w:sz="4" w:space="0" w:color="auto"/>
            </w:tcBorders>
            <w:vAlign w:val="bottom"/>
          </w:tcPr>
          <w:p w14:paraId="375A0CF4" w14:textId="24D32A01"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46BFF6C8" w14:textId="2E1F2127"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70800524"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0E6934F7" w14:textId="7947199B" w:rsidR="75EFE5F6" w:rsidRPr="006E76D7" w:rsidRDefault="75EFE5F6">
            <w:pPr>
              <w:rPr>
                <w:sz w:val="20"/>
                <w:szCs w:val="20"/>
              </w:rPr>
            </w:pPr>
            <w:r w:rsidRPr="006E76D7">
              <w:rPr>
                <w:rFonts w:eastAsia="Calibri"/>
                <w:color w:val="000000" w:themeColor="text1"/>
                <w:sz w:val="20"/>
                <w:szCs w:val="20"/>
              </w:rPr>
              <w:t xml:space="preserve">Medium Sized rectangle wooden </w:t>
            </w:r>
            <w:r w:rsidR="00BF0C61" w:rsidRPr="006E76D7">
              <w:rPr>
                <w:rFonts w:eastAsia="Calibri"/>
                <w:color w:val="000000" w:themeColor="text1"/>
                <w:sz w:val="20"/>
                <w:szCs w:val="20"/>
              </w:rPr>
              <w:t>pavilion</w:t>
            </w:r>
          </w:p>
        </w:tc>
        <w:tc>
          <w:tcPr>
            <w:tcW w:w="1665" w:type="dxa"/>
            <w:tcBorders>
              <w:top w:val="single" w:sz="4" w:space="0" w:color="auto"/>
              <w:left w:val="single" w:sz="4" w:space="0" w:color="auto"/>
              <w:bottom w:val="single" w:sz="4" w:space="0" w:color="auto"/>
              <w:right w:val="single" w:sz="4" w:space="0" w:color="auto"/>
            </w:tcBorders>
            <w:vAlign w:val="bottom"/>
          </w:tcPr>
          <w:p w14:paraId="02D10BF8" w14:textId="6EEBACA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FB54E62" w14:textId="6ABD104D"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10F4B816"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2C5C066B" w14:textId="0F2F0350" w:rsidR="75EFE5F6" w:rsidRPr="006E76D7" w:rsidRDefault="75EFE5F6">
            <w:pPr>
              <w:rPr>
                <w:sz w:val="20"/>
                <w:szCs w:val="20"/>
              </w:rPr>
            </w:pPr>
            <w:r w:rsidRPr="006E76D7">
              <w:rPr>
                <w:rFonts w:eastAsia="Calibri"/>
                <w:color w:val="000000" w:themeColor="text1"/>
                <w:sz w:val="20"/>
                <w:szCs w:val="20"/>
              </w:rPr>
              <w:t>Medium wooden play table</w:t>
            </w:r>
          </w:p>
        </w:tc>
        <w:tc>
          <w:tcPr>
            <w:tcW w:w="1665" w:type="dxa"/>
            <w:tcBorders>
              <w:top w:val="single" w:sz="4" w:space="0" w:color="auto"/>
              <w:left w:val="single" w:sz="4" w:space="0" w:color="auto"/>
              <w:bottom w:val="single" w:sz="4" w:space="0" w:color="auto"/>
              <w:right w:val="single" w:sz="4" w:space="0" w:color="auto"/>
            </w:tcBorders>
            <w:vAlign w:val="bottom"/>
          </w:tcPr>
          <w:p w14:paraId="3C9C1FA9" w14:textId="2187F06F"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5097037" w14:textId="69856A41"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35DE91AB"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1E0B0EEE" w14:textId="2E910100" w:rsidR="75EFE5F6" w:rsidRPr="006E76D7" w:rsidRDefault="75EFE5F6">
            <w:pPr>
              <w:rPr>
                <w:sz w:val="20"/>
                <w:szCs w:val="20"/>
              </w:rPr>
            </w:pPr>
            <w:r w:rsidRPr="006E76D7">
              <w:rPr>
                <w:rFonts w:eastAsia="Calibri"/>
                <w:color w:val="000000" w:themeColor="text1"/>
                <w:sz w:val="20"/>
                <w:szCs w:val="20"/>
              </w:rPr>
              <w:t xml:space="preserve">Metal bench </w:t>
            </w:r>
          </w:p>
        </w:tc>
        <w:tc>
          <w:tcPr>
            <w:tcW w:w="1665" w:type="dxa"/>
            <w:tcBorders>
              <w:top w:val="single" w:sz="4" w:space="0" w:color="auto"/>
              <w:left w:val="single" w:sz="4" w:space="0" w:color="auto"/>
              <w:bottom w:val="single" w:sz="4" w:space="0" w:color="auto"/>
              <w:right w:val="single" w:sz="4" w:space="0" w:color="auto"/>
            </w:tcBorders>
            <w:vAlign w:val="bottom"/>
          </w:tcPr>
          <w:p w14:paraId="35A6DA28" w14:textId="76F79AA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6161D18" w14:textId="771BFC15"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16E3AD68"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4B77CEB0" w14:textId="5B2A8DE2" w:rsidR="75EFE5F6" w:rsidRPr="006E76D7" w:rsidRDefault="75EFE5F6">
            <w:pPr>
              <w:rPr>
                <w:sz w:val="20"/>
                <w:szCs w:val="20"/>
              </w:rPr>
            </w:pPr>
            <w:r w:rsidRPr="006E76D7">
              <w:rPr>
                <w:rFonts w:eastAsia="Calibri"/>
                <w:color w:val="000000" w:themeColor="text1"/>
                <w:sz w:val="20"/>
                <w:szCs w:val="20"/>
              </w:rPr>
              <w:t xml:space="preserve">Metal </w:t>
            </w:r>
            <w:r w:rsidR="009103E6" w:rsidRPr="006E76D7">
              <w:rPr>
                <w:rFonts w:eastAsia="Calibri"/>
                <w:color w:val="000000" w:themeColor="text1"/>
                <w:sz w:val="20"/>
                <w:szCs w:val="20"/>
              </w:rPr>
              <w:t>swing set</w:t>
            </w:r>
            <w:r w:rsidRPr="006E76D7">
              <w:rPr>
                <w:rFonts w:eastAsia="Calibri"/>
                <w:color w:val="000000" w:themeColor="text1"/>
                <w:sz w:val="20"/>
                <w:szCs w:val="20"/>
              </w:rPr>
              <w:t xml:space="preserve"> </w:t>
            </w:r>
            <w:proofErr w:type="gramStart"/>
            <w:r w:rsidRPr="006E76D7">
              <w:rPr>
                <w:rFonts w:eastAsia="Calibri"/>
                <w:color w:val="000000" w:themeColor="text1"/>
                <w:sz w:val="20"/>
                <w:szCs w:val="20"/>
              </w:rPr>
              <w:t>frame(</w:t>
            </w:r>
            <w:proofErr w:type="gramEnd"/>
            <w:r w:rsidRPr="006E76D7">
              <w:rPr>
                <w:rFonts w:eastAsia="Calibri"/>
                <w:color w:val="000000" w:themeColor="text1"/>
                <w:sz w:val="20"/>
                <w:szCs w:val="20"/>
              </w:rPr>
              <w:t>swings missing)</w:t>
            </w:r>
          </w:p>
        </w:tc>
        <w:tc>
          <w:tcPr>
            <w:tcW w:w="1665" w:type="dxa"/>
            <w:tcBorders>
              <w:top w:val="single" w:sz="4" w:space="0" w:color="auto"/>
              <w:left w:val="single" w:sz="4" w:space="0" w:color="auto"/>
              <w:bottom w:val="single" w:sz="4" w:space="0" w:color="auto"/>
              <w:right w:val="single" w:sz="4" w:space="0" w:color="auto"/>
            </w:tcBorders>
            <w:vAlign w:val="bottom"/>
          </w:tcPr>
          <w:p w14:paraId="014DF3DB" w14:textId="166A26DB"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4ED638F7" w14:textId="0447DE92"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516EC7E5"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758FC93C" w14:textId="3E0E0BD9" w:rsidR="75EFE5F6" w:rsidRPr="006E76D7" w:rsidRDefault="75EFE5F6">
            <w:pPr>
              <w:rPr>
                <w:sz w:val="20"/>
                <w:szCs w:val="20"/>
              </w:rPr>
            </w:pPr>
            <w:r w:rsidRPr="006E76D7">
              <w:rPr>
                <w:rFonts w:eastAsia="Calibri"/>
                <w:color w:val="000000" w:themeColor="text1"/>
                <w:sz w:val="20"/>
                <w:szCs w:val="20"/>
              </w:rPr>
              <w:t>Metal tables(round)</w:t>
            </w:r>
          </w:p>
        </w:tc>
        <w:tc>
          <w:tcPr>
            <w:tcW w:w="1665" w:type="dxa"/>
            <w:tcBorders>
              <w:top w:val="single" w:sz="4" w:space="0" w:color="auto"/>
              <w:left w:val="single" w:sz="4" w:space="0" w:color="auto"/>
              <w:bottom w:val="single" w:sz="4" w:space="0" w:color="auto"/>
              <w:right w:val="single" w:sz="4" w:space="0" w:color="auto"/>
            </w:tcBorders>
            <w:vAlign w:val="bottom"/>
          </w:tcPr>
          <w:p w14:paraId="17C70310" w14:textId="2F7130FC"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3EA7302A" w14:textId="5F16CFFC"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50ADF92E"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653A9239" w14:textId="6F2690E7" w:rsidR="75EFE5F6" w:rsidRPr="006E76D7" w:rsidRDefault="75EFE5F6">
            <w:pPr>
              <w:rPr>
                <w:sz w:val="20"/>
                <w:szCs w:val="20"/>
              </w:rPr>
            </w:pPr>
            <w:r w:rsidRPr="006E76D7">
              <w:rPr>
                <w:rFonts w:eastAsia="Calibri"/>
                <w:color w:val="000000" w:themeColor="text1"/>
                <w:sz w:val="20"/>
                <w:szCs w:val="20"/>
              </w:rPr>
              <w:t xml:space="preserve">Metal toddler </w:t>
            </w:r>
            <w:r w:rsidR="009103E6" w:rsidRPr="006E76D7">
              <w:rPr>
                <w:rFonts w:eastAsia="Calibri"/>
                <w:color w:val="000000" w:themeColor="text1"/>
                <w:sz w:val="20"/>
                <w:szCs w:val="20"/>
              </w:rPr>
              <w:t>swing set</w:t>
            </w:r>
          </w:p>
        </w:tc>
        <w:tc>
          <w:tcPr>
            <w:tcW w:w="1665" w:type="dxa"/>
            <w:tcBorders>
              <w:top w:val="single" w:sz="4" w:space="0" w:color="auto"/>
              <w:left w:val="single" w:sz="4" w:space="0" w:color="auto"/>
              <w:bottom w:val="single" w:sz="4" w:space="0" w:color="auto"/>
              <w:right w:val="single" w:sz="4" w:space="0" w:color="auto"/>
            </w:tcBorders>
            <w:vAlign w:val="bottom"/>
          </w:tcPr>
          <w:p w14:paraId="1D81DE6A" w14:textId="6CA2C3E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D0A6636" w14:textId="51C155E9"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0B6D403"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61CEF129" w14:textId="0B58A1DD" w:rsidR="75EFE5F6" w:rsidRPr="006E76D7" w:rsidRDefault="75EFE5F6">
            <w:pPr>
              <w:rPr>
                <w:sz w:val="20"/>
                <w:szCs w:val="20"/>
              </w:rPr>
            </w:pPr>
            <w:r w:rsidRPr="006E76D7">
              <w:rPr>
                <w:rFonts w:eastAsia="Calibri"/>
                <w:color w:val="000000" w:themeColor="text1"/>
                <w:sz w:val="20"/>
                <w:szCs w:val="20"/>
              </w:rPr>
              <w:t>Multiple slide playground set</w:t>
            </w:r>
          </w:p>
        </w:tc>
        <w:tc>
          <w:tcPr>
            <w:tcW w:w="1665" w:type="dxa"/>
            <w:tcBorders>
              <w:top w:val="single" w:sz="4" w:space="0" w:color="auto"/>
              <w:left w:val="single" w:sz="4" w:space="0" w:color="auto"/>
              <w:bottom w:val="single" w:sz="4" w:space="0" w:color="auto"/>
              <w:right w:val="single" w:sz="4" w:space="0" w:color="auto"/>
            </w:tcBorders>
            <w:vAlign w:val="bottom"/>
          </w:tcPr>
          <w:p w14:paraId="2B5B6AC9" w14:textId="626A927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E0BD733" w14:textId="6C7489BA"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11C8DA3"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1BCF3216" w14:textId="14900598" w:rsidR="75EFE5F6" w:rsidRPr="006E76D7" w:rsidRDefault="75EFE5F6">
            <w:pPr>
              <w:rPr>
                <w:sz w:val="20"/>
                <w:szCs w:val="20"/>
              </w:rPr>
            </w:pPr>
            <w:r w:rsidRPr="006E76D7">
              <w:rPr>
                <w:rFonts w:eastAsia="Calibri"/>
                <w:color w:val="000000" w:themeColor="text1"/>
                <w:sz w:val="20"/>
                <w:szCs w:val="20"/>
              </w:rPr>
              <w:t>Outdoor child</w:t>
            </w:r>
            <w:r w:rsidR="00E20664" w:rsidRPr="006E76D7">
              <w:rPr>
                <w:rFonts w:eastAsia="Calibri"/>
                <w:color w:val="000000" w:themeColor="text1"/>
                <w:sz w:val="20"/>
                <w:szCs w:val="20"/>
              </w:rPr>
              <w:t>’</w:t>
            </w:r>
            <w:r w:rsidRPr="006E76D7">
              <w:rPr>
                <w:rFonts w:eastAsia="Calibri"/>
                <w:color w:val="000000" w:themeColor="text1"/>
                <w:sz w:val="20"/>
                <w:szCs w:val="20"/>
              </w:rPr>
              <w:t>s art board</w:t>
            </w:r>
          </w:p>
        </w:tc>
        <w:tc>
          <w:tcPr>
            <w:tcW w:w="1665" w:type="dxa"/>
            <w:tcBorders>
              <w:top w:val="single" w:sz="4" w:space="0" w:color="auto"/>
              <w:left w:val="single" w:sz="4" w:space="0" w:color="auto"/>
              <w:bottom w:val="single" w:sz="4" w:space="0" w:color="auto"/>
              <w:right w:val="single" w:sz="4" w:space="0" w:color="auto"/>
            </w:tcBorders>
            <w:vAlign w:val="bottom"/>
          </w:tcPr>
          <w:p w14:paraId="23B41D7F" w14:textId="3D32554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C0CA580" w14:textId="6FA3A62C"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FFF571D"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4DA436DD" w14:textId="6D70F277" w:rsidR="75EFE5F6" w:rsidRPr="006E76D7" w:rsidRDefault="75EFE5F6">
            <w:pPr>
              <w:rPr>
                <w:sz w:val="20"/>
                <w:szCs w:val="20"/>
              </w:rPr>
            </w:pPr>
            <w:r w:rsidRPr="006E76D7">
              <w:rPr>
                <w:rFonts w:eastAsia="Calibri"/>
                <w:color w:val="000000" w:themeColor="text1"/>
                <w:sz w:val="20"/>
                <w:szCs w:val="20"/>
              </w:rPr>
              <w:t xml:space="preserve">Outdoor plastic art play tables with overhead cover </w:t>
            </w:r>
          </w:p>
        </w:tc>
        <w:tc>
          <w:tcPr>
            <w:tcW w:w="1665" w:type="dxa"/>
            <w:tcBorders>
              <w:top w:val="single" w:sz="4" w:space="0" w:color="auto"/>
              <w:left w:val="single" w:sz="4" w:space="0" w:color="auto"/>
              <w:bottom w:val="single" w:sz="4" w:space="0" w:color="auto"/>
              <w:right w:val="single" w:sz="4" w:space="0" w:color="auto"/>
            </w:tcBorders>
            <w:vAlign w:val="bottom"/>
          </w:tcPr>
          <w:p w14:paraId="33EEF79C" w14:textId="23EDA727"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2FC93BD" w14:textId="6F6A90DC"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7AE342E8"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1FCE04CD" w14:textId="325A3EA8" w:rsidR="75EFE5F6" w:rsidRPr="006E76D7" w:rsidRDefault="75EFE5F6">
            <w:pPr>
              <w:rPr>
                <w:sz w:val="20"/>
                <w:szCs w:val="20"/>
              </w:rPr>
            </w:pPr>
            <w:r w:rsidRPr="006E76D7">
              <w:rPr>
                <w:rFonts w:eastAsia="Calibri"/>
                <w:color w:val="000000" w:themeColor="text1"/>
                <w:sz w:val="20"/>
                <w:szCs w:val="20"/>
              </w:rPr>
              <w:t>Outdoor Plastic Storage bin</w:t>
            </w:r>
          </w:p>
        </w:tc>
        <w:tc>
          <w:tcPr>
            <w:tcW w:w="1665" w:type="dxa"/>
            <w:tcBorders>
              <w:top w:val="single" w:sz="4" w:space="0" w:color="auto"/>
              <w:left w:val="single" w:sz="4" w:space="0" w:color="auto"/>
              <w:bottom w:val="single" w:sz="4" w:space="0" w:color="auto"/>
              <w:right w:val="single" w:sz="4" w:space="0" w:color="auto"/>
            </w:tcBorders>
            <w:vAlign w:val="bottom"/>
          </w:tcPr>
          <w:p w14:paraId="7EADBE6C" w14:textId="176E181C"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60D3FE0" w14:textId="58B97E49"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FDE2F75"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4B4AAB6B" w14:textId="246E8633" w:rsidR="75EFE5F6" w:rsidRPr="006E76D7" w:rsidRDefault="75EFE5F6">
            <w:pPr>
              <w:rPr>
                <w:sz w:val="20"/>
                <w:szCs w:val="20"/>
              </w:rPr>
            </w:pPr>
            <w:r w:rsidRPr="006E76D7">
              <w:rPr>
                <w:rFonts w:eastAsia="Calibri"/>
                <w:color w:val="000000" w:themeColor="text1"/>
                <w:sz w:val="20"/>
                <w:szCs w:val="20"/>
              </w:rPr>
              <w:t>Plastic fencing around garden</w:t>
            </w:r>
          </w:p>
        </w:tc>
        <w:tc>
          <w:tcPr>
            <w:tcW w:w="1665" w:type="dxa"/>
            <w:tcBorders>
              <w:top w:val="single" w:sz="4" w:space="0" w:color="auto"/>
              <w:left w:val="single" w:sz="4" w:space="0" w:color="auto"/>
              <w:bottom w:val="single" w:sz="4" w:space="0" w:color="auto"/>
              <w:right w:val="single" w:sz="4" w:space="0" w:color="auto"/>
            </w:tcBorders>
            <w:vAlign w:val="bottom"/>
          </w:tcPr>
          <w:p w14:paraId="36F3ADC9" w14:textId="12AC4DA8"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55B5A167" w14:textId="622B0F66"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9BCA9F9"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7968F939" w14:textId="74336099" w:rsidR="75EFE5F6" w:rsidRPr="006E76D7" w:rsidRDefault="75EFE5F6">
            <w:pPr>
              <w:rPr>
                <w:sz w:val="20"/>
                <w:szCs w:val="20"/>
              </w:rPr>
            </w:pPr>
            <w:r w:rsidRPr="006E76D7">
              <w:rPr>
                <w:rFonts w:eastAsia="Calibri"/>
                <w:color w:val="000000" w:themeColor="text1"/>
                <w:sz w:val="20"/>
                <w:szCs w:val="20"/>
              </w:rPr>
              <w:t>Plastic fencing to e</w:t>
            </w:r>
            <w:r w:rsidR="00E20664" w:rsidRPr="006E76D7">
              <w:rPr>
                <w:rFonts w:eastAsia="Calibri"/>
                <w:color w:val="000000" w:themeColor="text1"/>
                <w:sz w:val="20"/>
                <w:szCs w:val="20"/>
              </w:rPr>
              <w:t>n</w:t>
            </w:r>
            <w:r w:rsidRPr="006E76D7">
              <w:rPr>
                <w:rFonts w:eastAsia="Calibri"/>
                <w:color w:val="000000" w:themeColor="text1"/>
                <w:sz w:val="20"/>
                <w:szCs w:val="20"/>
              </w:rPr>
              <w:t>close play area</w:t>
            </w:r>
          </w:p>
        </w:tc>
        <w:tc>
          <w:tcPr>
            <w:tcW w:w="1665" w:type="dxa"/>
            <w:tcBorders>
              <w:top w:val="single" w:sz="4" w:space="0" w:color="auto"/>
              <w:left w:val="single" w:sz="4" w:space="0" w:color="auto"/>
              <w:bottom w:val="single" w:sz="4" w:space="0" w:color="auto"/>
              <w:right w:val="single" w:sz="4" w:space="0" w:color="auto"/>
            </w:tcBorders>
            <w:vAlign w:val="bottom"/>
          </w:tcPr>
          <w:p w14:paraId="65FA8392" w14:textId="228DCDF1"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6EC7907E" w14:textId="1DF252E3"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74AE582"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1E0E9EEF" w14:textId="02350E99" w:rsidR="75EFE5F6" w:rsidRPr="006E76D7" w:rsidRDefault="75EFE5F6">
            <w:pPr>
              <w:rPr>
                <w:sz w:val="20"/>
                <w:szCs w:val="20"/>
              </w:rPr>
            </w:pPr>
            <w:r w:rsidRPr="006E76D7">
              <w:rPr>
                <w:rFonts w:eastAsia="Calibri"/>
                <w:color w:val="000000" w:themeColor="text1"/>
                <w:sz w:val="20"/>
                <w:szCs w:val="20"/>
              </w:rPr>
              <w:t xml:space="preserve">Plastic </w:t>
            </w:r>
            <w:r w:rsidR="00E20664" w:rsidRPr="006E76D7">
              <w:rPr>
                <w:rFonts w:eastAsia="Calibri"/>
                <w:color w:val="000000" w:themeColor="text1"/>
                <w:sz w:val="20"/>
                <w:szCs w:val="20"/>
              </w:rPr>
              <w:t>play castle</w:t>
            </w:r>
            <w:r w:rsidRPr="006E76D7">
              <w:rPr>
                <w:rFonts w:eastAsia="Calibri"/>
                <w:color w:val="000000" w:themeColor="text1"/>
                <w:sz w:val="20"/>
                <w:szCs w:val="20"/>
              </w:rPr>
              <w:t xml:space="preserve"> playground set </w:t>
            </w:r>
          </w:p>
        </w:tc>
        <w:tc>
          <w:tcPr>
            <w:tcW w:w="1665" w:type="dxa"/>
            <w:tcBorders>
              <w:top w:val="single" w:sz="4" w:space="0" w:color="auto"/>
              <w:left w:val="single" w:sz="4" w:space="0" w:color="auto"/>
              <w:bottom w:val="single" w:sz="4" w:space="0" w:color="auto"/>
              <w:right w:val="single" w:sz="4" w:space="0" w:color="auto"/>
            </w:tcBorders>
            <w:vAlign w:val="bottom"/>
          </w:tcPr>
          <w:p w14:paraId="76706871" w14:textId="66C99AE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4A5A16BB" w14:textId="2696A7B6"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2037C656"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6D353BCF" w14:textId="778495D9" w:rsidR="75EFE5F6" w:rsidRPr="006E76D7" w:rsidRDefault="75EFE5F6">
            <w:pPr>
              <w:rPr>
                <w:sz w:val="20"/>
                <w:szCs w:val="20"/>
              </w:rPr>
            </w:pPr>
            <w:r w:rsidRPr="006E76D7">
              <w:rPr>
                <w:rFonts w:eastAsia="Calibri"/>
                <w:color w:val="000000" w:themeColor="text1"/>
                <w:sz w:val="20"/>
                <w:szCs w:val="20"/>
              </w:rPr>
              <w:t>Plastic playground/slide</w:t>
            </w:r>
          </w:p>
        </w:tc>
        <w:tc>
          <w:tcPr>
            <w:tcW w:w="1665" w:type="dxa"/>
            <w:tcBorders>
              <w:top w:val="single" w:sz="4" w:space="0" w:color="auto"/>
              <w:left w:val="single" w:sz="4" w:space="0" w:color="auto"/>
              <w:bottom w:val="single" w:sz="4" w:space="0" w:color="auto"/>
              <w:right w:val="single" w:sz="4" w:space="0" w:color="auto"/>
            </w:tcBorders>
            <w:vAlign w:val="bottom"/>
          </w:tcPr>
          <w:p w14:paraId="7F50DCE1" w14:textId="1569854A"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C260660" w14:textId="695B7DD6"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3EC07C3A"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43BFE133" w14:textId="4BEC8317" w:rsidR="75EFE5F6" w:rsidRPr="006E76D7" w:rsidRDefault="75EFE5F6">
            <w:pPr>
              <w:rPr>
                <w:sz w:val="20"/>
                <w:szCs w:val="20"/>
              </w:rPr>
            </w:pPr>
            <w:r w:rsidRPr="006E76D7">
              <w:rPr>
                <w:rFonts w:eastAsia="Calibri"/>
                <w:color w:val="000000" w:themeColor="text1"/>
                <w:sz w:val="20"/>
                <w:szCs w:val="20"/>
              </w:rPr>
              <w:t>Round pavilion/gazebo</w:t>
            </w:r>
          </w:p>
        </w:tc>
        <w:tc>
          <w:tcPr>
            <w:tcW w:w="1665" w:type="dxa"/>
            <w:tcBorders>
              <w:top w:val="single" w:sz="4" w:space="0" w:color="auto"/>
              <w:left w:val="single" w:sz="4" w:space="0" w:color="auto"/>
              <w:bottom w:val="single" w:sz="4" w:space="0" w:color="auto"/>
              <w:right w:val="single" w:sz="4" w:space="0" w:color="auto"/>
            </w:tcBorders>
            <w:vAlign w:val="bottom"/>
          </w:tcPr>
          <w:p w14:paraId="1D190ACE" w14:textId="46DFDD53"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B974B8F" w14:textId="70F62C15"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7F2F59C3" w14:textId="77777777" w:rsidTr="009F4F00">
        <w:trPr>
          <w:trHeight w:val="54"/>
        </w:trPr>
        <w:tc>
          <w:tcPr>
            <w:tcW w:w="6075" w:type="dxa"/>
            <w:tcBorders>
              <w:top w:val="single" w:sz="4" w:space="0" w:color="auto"/>
              <w:left w:val="single" w:sz="4" w:space="0" w:color="auto"/>
              <w:bottom w:val="single" w:sz="4" w:space="0" w:color="auto"/>
              <w:right w:val="single" w:sz="4" w:space="0" w:color="auto"/>
            </w:tcBorders>
            <w:vAlign w:val="bottom"/>
          </w:tcPr>
          <w:p w14:paraId="250DAA39" w14:textId="63B388A5" w:rsidR="75EFE5F6" w:rsidRPr="006E76D7" w:rsidRDefault="75EFE5F6">
            <w:pPr>
              <w:rPr>
                <w:sz w:val="20"/>
                <w:szCs w:val="20"/>
              </w:rPr>
            </w:pPr>
            <w:r w:rsidRPr="006E76D7">
              <w:rPr>
                <w:rFonts w:eastAsia="Calibri"/>
                <w:color w:val="000000" w:themeColor="text1"/>
                <w:sz w:val="20"/>
                <w:szCs w:val="20"/>
              </w:rPr>
              <w:t xml:space="preserve">Small outdoor plastic play table </w:t>
            </w:r>
          </w:p>
        </w:tc>
        <w:tc>
          <w:tcPr>
            <w:tcW w:w="1665" w:type="dxa"/>
            <w:tcBorders>
              <w:top w:val="single" w:sz="4" w:space="0" w:color="auto"/>
              <w:left w:val="single" w:sz="4" w:space="0" w:color="auto"/>
              <w:bottom w:val="single" w:sz="4" w:space="0" w:color="auto"/>
              <w:right w:val="single" w:sz="4" w:space="0" w:color="auto"/>
            </w:tcBorders>
            <w:vAlign w:val="bottom"/>
          </w:tcPr>
          <w:p w14:paraId="78A4D092" w14:textId="40E6A31E"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136F27A7" w14:textId="39F5D920"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9E14191"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389FF49C" w14:textId="5246B040" w:rsidR="75EFE5F6" w:rsidRPr="006E76D7" w:rsidRDefault="75EFE5F6">
            <w:pPr>
              <w:rPr>
                <w:sz w:val="20"/>
                <w:szCs w:val="20"/>
              </w:rPr>
            </w:pPr>
            <w:r w:rsidRPr="006E76D7">
              <w:rPr>
                <w:rFonts w:eastAsia="Calibri"/>
                <w:color w:val="000000" w:themeColor="text1"/>
                <w:sz w:val="20"/>
                <w:szCs w:val="20"/>
              </w:rPr>
              <w:t>Small pavilion with fence</w:t>
            </w:r>
          </w:p>
        </w:tc>
        <w:tc>
          <w:tcPr>
            <w:tcW w:w="1665" w:type="dxa"/>
            <w:tcBorders>
              <w:top w:val="single" w:sz="4" w:space="0" w:color="auto"/>
              <w:left w:val="single" w:sz="4" w:space="0" w:color="auto"/>
              <w:bottom w:val="single" w:sz="4" w:space="0" w:color="auto"/>
              <w:right w:val="single" w:sz="4" w:space="0" w:color="auto"/>
            </w:tcBorders>
            <w:vAlign w:val="bottom"/>
          </w:tcPr>
          <w:p w14:paraId="2E658E19" w14:textId="3A1FA079"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3646D6ED" w14:textId="42441B1D"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00CE8EEC"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249B28C0" w14:textId="088DB9D1" w:rsidR="75EFE5F6" w:rsidRPr="006E76D7" w:rsidRDefault="75EFE5F6">
            <w:pPr>
              <w:rPr>
                <w:sz w:val="20"/>
                <w:szCs w:val="20"/>
              </w:rPr>
            </w:pPr>
            <w:r w:rsidRPr="006E76D7">
              <w:rPr>
                <w:rFonts w:eastAsia="Calibri"/>
                <w:color w:val="000000" w:themeColor="text1"/>
                <w:sz w:val="20"/>
                <w:szCs w:val="20"/>
              </w:rPr>
              <w:t xml:space="preserve">Small plastic </w:t>
            </w:r>
            <w:proofErr w:type="gramStart"/>
            <w:r w:rsidRPr="006E76D7">
              <w:rPr>
                <w:rFonts w:eastAsia="Calibri"/>
                <w:color w:val="000000" w:themeColor="text1"/>
                <w:sz w:val="20"/>
                <w:szCs w:val="20"/>
              </w:rPr>
              <w:t>play house</w:t>
            </w:r>
            <w:proofErr w:type="gramEnd"/>
          </w:p>
        </w:tc>
        <w:tc>
          <w:tcPr>
            <w:tcW w:w="1665" w:type="dxa"/>
            <w:tcBorders>
              <w:top w:val="single" w:sz="4" w:space="0" w:color="auto"/>
              <w:left w:val="single" w:sz="4" w:space="0" w:color="auto"/>
              <w:bottom w:val="single" w:sz="4" w:space="0" w:color="auto"/>
              <w:right w:val="single" w:sz="4" w:space="0" w:color="auto"/>
            </w:tcBorders>
            <w:vAlign w:val="bottom"/>
          </w:tcPr>
          <w:p w14:paraId="79E767A9" w14:textId="653305C6" w:rsidR="75EFE5F6" w:rsidRPr="006E76D7" w:rsidRDefault="75EFE5F6" w:rsidP="75EFE5F6">
            <w:pPr>
              <w:rPr>
                <w:sz w:val="20"/>
                <w:szCs w:val="20"/>
              </w:rPr>
            </w:pPr>
            <w:r w:rsidRPr="006E76D7">
              <w:rPr>
                <w:rFonts w:eastAsia="Calibri"/>
                <w:color w:val="000000" w:themeColor="text1"/>
                <w:sz w:val="20"/>
                <w:szCs w:val="20"/>
              </w:rPr>
              <w:t>2</w:t>
            </w:r>
          </w:p>
        </w:tc>
        <w:tc>
          <w:tcPr>
            <w:tcW w:w="2340" w:type="dxa"/>
            <w:tcBorders>
              <w:top w:val="single" w:sz="4" w:space="0" w:color="auto"/>
              <w:left w:val="single" w:sz="4" w:space="0" w:color="auto"/>
              <w:bottom w:val="single" w:sz="4" w:space="0" w:color="auto"/>
              <w:right w:val="single" w:sz="4" w:space="0" w:color="auto"/>
            </w:tcBorders>
            <w:vAlign w:val="bottom"/>
          </w:tcPr>
          <w:p w14:paraId="111880B4" w14:textId="42635F93"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755099D" w14:textId="77777777" w:rsidTr="009F4F00">
        <w:trPr>
          <w:trHeight w:val="116"/>
        </w:trPr>
        <w:tc>
          <w:tcPr>
            <w:tcW w:w="6075" w:type="dxa"/>
            <w:tcBorders>
              <w:top w:val="single" w:sz="4" w:space="0" w:color="auto"/>
              <w:left w:val="single" w:sz="4" w:space="0" w:color="auto"/>
              <w:bottom w:val="single" w:sz="4" w:space="0" w:color="auto"/>
              <w:right w:val="single" w:sz="4" w:space="0" w:color="auto"/>
            </w:tcBorders>
            <w:vAlign w:val="bottom"/>
          </w:tcPr>
          <w:p w14:paraId="7BC34C99" w14:textId="7AC5BA8B" w:rsidR="75EFE5F6" w:rsidRPr="006E76D7" w:rsidRDefault="75EFE5F6">
            <w:pPr>
              <w:rPr>
                <w:sz w:val="20"/>
                <w:szCs w:val="20"/>
              </w:rPr>
            </w:pPr>
            <w:r w:rsidRPr="006E76D7">
              <w:rPr>
                <w:rFonts w:eastAsia="Calibri"/>
                <w:color w:val="000000" w:themeColor="text1"/>
                <w:sz w:val="20"/>
                <w:szCs w:val="20"/>
              </w:rPr>
              <w:t>Small wooden pavilion</w:t>
            </w:r>
          </w:p>
        </w:tc>
        <w:tc>
          <w:tcPr>
            <w:tcW w:w="1665" w:type="dxa"/>
            <w:tcBorders>
              <w:top w:val="single" w:sz="4" w:space="0" w:color="auto"/>
              <w:left w:val="single" w:sz="4" w:space="0" w:color="auto"/>
              <w:bottom w:val="single" w:sz="4" w:space="0" w:color="auto"/>
              <w:right w:val="single" w:sz="4" w:space="0" w:color="auto"/>
            </w:tcBorders>
            <w:vAlign w:val="bottom"/>
          </w:tcPr>
          <w:p w14:paraId="680B3E93" w14:textId="1CF61672"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7A6FF402" w14:textId="5903FCB3"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40A9810E" w14:textId="77777777" w:rsidTr="009F4F00">
        <w:trPr>
          <w:trHeight w:val="143"/>
        </w:trPr>
        <w:tc>
          <w:tcPr>
            <w:tcW w:w="6075" w:type="dxa"/>
            <w:tcBorders>
              <w:top w:val="single" w:sz="4" w:space="0" w:color="auto"/>
              <w:left w:val="single" w:sz="4" w:space="0" w:color="auto"/>
              <w:bottom w:val="single" w:sz="4" w:space="0" w:color="auto"/>
              <w:right w:val="single" w:sz="4" w:space="0" w:color="auto"/>
            </w:tcBorders>
            <w:vAlign w:val="bottom"/>
          </w:tcPr>
          <w:p w14:paraId="0F52A3AF" w14:textId="6190F503" w:rsidR="75EFE5F6" w:rsidRPr="006E76D7" w:rsidRDefault="75EFE5F6">
            <w:pPr>
              <w:rPr>
                <w:sz w:val="20"/>
                <w:szCs w:val="20"/>
              </w:rPr>
            </w:pPr>
            <w:r w:rsidRPr="006E76D7">
              <w:rPr>
                <w:rFonts w:eastAsia="Calibri"/>
                <w:color w:val="000000" w:themeColor="text1"/>
                <w:sz w:val="20"/>
                <w:szCs w:val="20"/>
              </w:rPr>
              <w:t>Small wooden play table</w:t>
            </w:r>
          </w:p>
        </w:tc>
        <w:tc>
          <w:tcPr>
            <w:tcW w:w="1665" w:type="dxa"/>
            <w:tcBorders>
              <w:top w:val="single" w:sz="4" w:space="0" w:color="auto"/>
              <w:left w:val="single" w:sz="4" w:space="0" w:color="auto"/>
              <w:bottom w:val="single" w:sz="4" w:space="0" w:color="auto"/>
              <w:right w:val="single" w:sz="4" w:space="0" w:color="auto"/>
            </w:tcBorders>
            <w:vAlign w:val="bottom"/>
          </w:tcPr>
          <w:p w14:paraId="14D05F56" w14:textId="09CB2744"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23A885E4" w14:textId="7B4A0FE6"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r w:rsidR="75EFE5F6" w14:paraId="5C7323B7" w14:textId="77777777" w:rsidTr="009F4F00">
        <w:trPr>
          <w:trHeight w:val="80"/>
        </w:trPr>
        <w:tc>
          <w:tcPr>
            <w:tcW w:w="6075" w:type="dxa"/>
            <w:tcBorders>
              <w:top w:val="single" w:sz="4" w:space="0" w:color="auto"/>
              <w:left w:val="single" w:sz="4" w:space="0" w:color="auto"/>
              <w:bottom w:val="single" w:sz="4" w:space="0" w:color="auto"/>
              <w:right w:val="single" w:sz="4" w:space="0" w:color="auto"/>
            </w:tcBorders>
            <w:vAlign w:val="bottom"/>
          </w:tcPr>
          <w:p w14:paraId="7AE7F0E6" w14:textId="26397634" w:rsidR="75EFE5F6" w:rsidRPr="006E76D7" w:rsidRDefault="75EFE5F6">
            <w:pPr>
              <w:rPr>
                <w:sz w:val="20"/>
                <w:szCs w:val="20"/>
              </w:rPr>
            </w:pPr>
            <w:r w:rsidRPr="006E76D7">
              <w:rPr>
                <w:rFonts w:eastAsia="Calibri"/>
                <w:color w:val="000000" w:themeColor="text1"/>
                <w:sz w:val="20"/>
                <w:szCs w:val="20"/>
              </w:rPr>
              <w:t>Storage shed</w:t>
            </w:r>
          </w:p>
        </w:tc>
        <w:tc>
          <w:tcPr>
            <w:tcW w:w="1665" w:type="dxa"/>
            <w:tcBorders>
              <w:top w:val="single" w:sz="4" w:space="0" w:color="auto"/>
              <w:left w:val="single" w:sz="4" w:space="0" w:color="auto"/>
              <w:bottom w:val="single" w:sz="4" w:space="0" w:color="auto"/>
              <w:right w:val="single" w:sz="4" w:space="0" w:color="auto"/>
            </w:tcBorders>
            <w:vAlign w:val="bottom"/>
          </w:tcPr>
          <w:p w14:paraId="5327BBC7" w14:textId="2BD3559F" w:rsidR="75EFE5F6" w:rsidRPr="006E76D7" w:rsidRDefault="75EFE5F6" w:rsidP="75EFE5F6">
            <w:pPr>
              <w:rPr>
                <w:sz w:val="20"/>
                <w:szCs w:val="20"/>
              </w:rPr>
            </w:pPr>
            <w:r w:rsidRPr="006E76D7">
              <w:rPr>
                <w:rFonts w:eastAsia="Calibri"/>
                <w:color w:val="000000" w:themeColor="text1"/>
                <w:sz w:val="20"/>
                <w:szCs w:val="20"/>
              </w:rPr>
              <w:t>1</w:t>
            </w:r>
          </w:p>
        </w:tc>
        <w:tc>
          <w:tcPr>
            <w:tcW w:w="2340" w:type="dxa"/>
            <w:tcBorders>
              <w:top w:val="single" w:sz="4" w:space="0" w:color="auto"/>
              <w:left w:val="single" w:sz="4" w:space="0" w:color="auto"/>
              <w:bottom w:val="single" w:sz="4" w:space="0" w:color="auto"/>
              <w:right w:val="single" w:sz="4" w:space="0" w:color="auto"/>
            </w:tcBorders>
            <w:vAlign w:val="bottom"/>
          </w:tcPr>
          <w:p w14:paraId="09D69889" w14:textId="27E18B78" w:rsidR="75EFE5F6" w:rsidRPr="006E76D7" w:rsidRDefault="75EFE5F6" w:rsidP="75EFE5F6">
            <w:pPr>
              <w:rPr>
                <w:sz w:val="20"/>
                <w:szCs w:val="20"/>
              </w:rPr>
            </w:pPr>
            <w:r w:rsidRPr="006E76D7">
              <w:rPr>
                <w:rFonts w:eastAsia="Calibri"/>
                <w:color w:val="000000" w:themeColor="text1"/>
                <w:sz w:val="20"/>
                <w:szCs w:val="20"/>
              </w:rPr>
              <w:t xml:space="preserve">Playground Area </w:t>
            </w:r>
          </w:p>
        </w:tc>
      </w:tr>
    </w:tbl>
    <w:p w14:paraId="0075D98F" w14:textId="77777777" w:rsidR="009874B7" w:rsidRDefault="009874B7" w:rsidP="003E286A">
      <w:pPr>
        <w:rPr>
          <w:rFonts w:eastAsia="MS Mincho"/>
        </w:rPr>
      </w:pPr>
    </w:p>
    <w:p w14:paraId="49A49F76" w14:textId="77777777" w:rsidR="00BF0C61" w:rsidRDefault="00BF0C61" w:rsidP="003E286A">
      <w:pPr>
        <w:rPr>
          <w:rFonts w:eastAsia="MS Mincho"/>
        </w:rPr>
      </w:pPr>
    </w:p>
    <w:p w14:paraId="6D1682F2" w14:textId="77777777" w:rsidR="006E76D7" w:rsidRDefault="006E76D7">
      <w:pPr>
        <w:spacing w:after="200" w:line="276" w:lineRule="auto"/>
        <w:rPr>
          <w:b/>
        </w:rPr>
      </w:pPr>
      <w:r>
        <w:rPr>
          <w:b/>
        </w:rPr>
        <w:br w:type="page"/>
      </w:r>
    </w:p>
    <w:p w14:paraId="09FAA567" w14:textId="43D21258" w:rsidR="009874B7" w:rsidRPr="00054871" w:rsidRDefault="009874B7" w:rsidP="009874B7">
      <w:pPr>
        <w:rPr>
          <w:sz w:val="28"/>
          <w:szCs w:val="28"/>
        </w:rPr>
      </w:pPr>
      <w:r w:rsidRPr="00054871">
        <w:rPr>
          <w:b/>
          <w:sz w:val="28"/>
          <w:szCs w:val="28"/>
        </w:rPr>
        <w:lastRenderedPageBreak/>
        <w:t xml:space="preserve">APPENDIX </w:t>
      </w:r>
      <w:r w:rsidR="000744D7" w:rsidRPr="00054871">
        <w:rPr>
          <w:b/>
          <w:bCs/>
          <w:sz w:val="28"/>
          <w:szCs w:val="28"/>
        </w:rPr>
        <w:t>C</w:t>
      </w:r>
      <w:r w:rsidRPr="00054871">
        <w:rPr>
          <w:b/>
          <w:sz w:val="28"/>
          <w:szCs w:val="28"/>
        </w:rPr>
        <w:t>: Reference Documents</w:t>
      </w:r>
    </w:p>
    <w:p w14:paraId="6FA80DAC" w14:textId="77777777" w:rsidR="009874B7" w:rsidRDefault="009874B7" w:rsidP="009874B7"/>
    <w:p w14:paraId="438F0F09" w14:textId="2E5FF751" w:rsidR="009874B7" w:rsidRDefault="009874B7" w:rsidP="79A93263">
      <w:r>
        <w:t xml:space="preserve">Refer to the NODIS website </w:t>
      </w:r>
      <w:r w:rsidR="521C192A">
        <w:t>(</w:t>
      </w:r>
      <w:hyperlink r:id="rId12">
        <w:r w:rsidR="2156E3B6" w:rsidRPr="79A93263">
          <w:rPr>
            <w:rStyle w:val="Hyperlink"/>
          </w:rPr>
          <w:t>https://nodis3.gsfc.nasa.gov/main_lib.cfm</w:t>
        </w:r>
      </w:hyperlink>
      <w:r w:rsidR="2156E3B6">
        <w:t xml:space="preserve">) </w:t>
      </w:r>
      <w:r>
        <w:t xml:space="preserve">for the latest version of NASA </w:t>
      </w:r>
      <w:proofErr w:type="spellStart"/>
      <w:r w:rsidR="72CB5F63">
        <w:t>N</w:t>
      </w:r>
      <w:r w:rsidR="009F4F00">
        <w:t>ASA</w:t>
      </w:r>
      <w:proofErr w:type="spellEnd"/>
      <w:r w:rsidR="009F4F00">
        <w:t xml:space="preserve"> </w:t>
      </w:r>
      <w:r w:rsidR="72CB5F63">
        <w:t>P</w:t>
      </w:r>
      <w:r w:rsidR="009F4F00">
        <w:t xml:space="preserve">rocedural </w:t>
      </w:r>
      <w:r w:rsidR="72CB5F63">
        <w:t>R</w:t>
      </w:r>
      <w:r w:rsidR="009F4F00">
        <w:t>equirement</w:t>
      </w:r>
      <w:r w:rsidR="2E8CA2D4">
        <w:t>s</w:t>
      </w:r>
      <w:r w:rsidR="009F4F00">
        <w:t xml:space="preserve"> (NPR)</w:t>
      </w:r>
      <w:r w:rsidR="72CB5F63">
        <w:t xml:space="preserve"> and </w:t>
      </w:r>
      <w:r w:rsidR="009F4F00">
        <w:t>NASA Policy Directives (</w:t>
      </w:r>
      <w:r w:rsidR="72CB5F63">
        <w:t>NPD)</w:t>
      </w:r>
      <w:r w:rsidR="3A6ACD6A">
        <w:t xml:space="preserve"> and </w:t>
      </w:r>
      <w:hyperlink r:id="rId13">
        <w:r w:rsidR="59900325" w:rsidRPr="006E76D7">
          <w:rPr>
            <w:rStyle w:val="Hyperlink"/>
          </w:rPr>
          <w:t>https://lmse.larc.nasa.gov</w:t>
        </w:r>
      </w:hyperlink>
      <w:r w:rsidR="59900325" w:rsidRPr="79A93263">
        <w:rPr>
          <w:rFonts w:ascii="Segoe UI" w:eastAsia="Segoe UI" w:hAnsi="Segoe UI" w:cs="Segoe UI"/>
          <w:sz w:val="21"/>
          <w:szCs w:val="21"/>
        </w:rPr>
        <w:t xml:space="preserve"> </w:t>
      </w:r>
      <w:r w:rsidR="59900325" w:rsidRPr="006E76D7">
        <w:rPr>
          <w:rFonts w:eastAsia="Segoe UI"/>
        </w:rPr>
        <w:t xml:space="preserve">for </w:t>
      </w:r>
      <w:r w:rsidR="009F4F00">
        <w:rPr>
          <w:rFonts w:eastAsia="Segoe UI"/>
        </w:rPr>
        <w:t>Langley Procedural Requirements (</w:t>
      </w:r>
      <w:r w:rsidR="59900325" w:rsidRPr="006E76D7">
        <w:rPr>
          <w:rFonts w:eastAsia="Segoe UI"/>
        </w:rPr>
        <w:t>LPR</w:t>
      </w:r>
      <w:r w:rsidR="009F4F00">
        <w:rPr>
          <w:rFonts w:eastAsia="Segoe UI"/>
        </w:rPr>
        <w:t>)</w:t>
      </w:r>
      <w:r w:rsidR="59900325" w:rsidRPr="006E76D7">
        <w:rPr>
          <w:rFonts w:eastAsia="Segoe UI"/>
        </w:rPr>
        <w:t>.</w:t>
      </w:r>
    </w:p>
    <w:p w14:paraId="1D21749A" w14:textId="7EB897BF" w:rsidR="009874B7" w:rsidRDefault="009874B7" w:rsidP="79A93263"/>
    <w:p w14:paraId="2782E7D4" w14:textId="77777777" w:rsidR="009874B7" w:rsidRDefault="009874B7" w:rsidP="009874B7">
      <w:r>
        <w:t>Safety:</w:t>
      </w:r>
    </w:p>
    <w:p w14:paraId="6404661D" w14:textId="6A5AB4D9" w:rsidR="009874B7" w:rsidRDefault="009874B7" w:rsidP="00054871">
      <w:pPr>
        <w:pStyle w:val="ListParagraph"/>
        <w:numPr>
          <w:ilvl w:val="0"/>
          <w:numId w:val="31"/>
        </w:numPr>
        <w:ind w:left="1080"/>
        <w:rPr>
          <w:rFonts w:asciiTheme="minorHAnsi" w:hAnsiTheme="minorHAnsi" w:cstheme="minorBidi"/>
        </w:rPr>
      </w:pPr>
      <w:r w:rsidRPr="00F357A5">
        <w:t>LPR 1740.2 N-4</w:t>
      </w:r>
      <w:r w:rsidRPr="00A7292B">
        <w:t xml:space="preserve">: </w:t>
      </w:r>
      <w:r w:rsidRPr="00F357A5">
        <w:t>L</w:t>
      </w:r>
      <w:r>
        <w:t>angley General Safety Program Requirements</w:t>
      </w:r>
      <w:r w:rsidR="00187B9C">
        <w:tab/>
      </w:r>
    </w:p>
    <w:p w14:paraId="17CE45EC" w14:textId="5CF77BF6" w:rsidR="009874B7" w:rsidRPr="00866FD2" w:rsidRDefault="009874B7" w:rsidP="00054871">
      <w:pPr>
        <w:pStyle w:val="ListParagraph"/>
        <w:numPr>
          <w:ilvl w:val="0"/>
          <w:numId w:val="31"/>
        </w:numPr>
        <w:ind w:left="1080"/>
      </w:pPr>
      <w:r w:rsidRPr="004C3ADF">
        <w:rPr>
          <w:rFonts w:eastAsia="Segoe UI"/>
          <w:color w:val="333333"/>
        </w:rPr>
        <w:t>M</w:t>
      </w:r>
      <w:r>
        <w:rPr>
          <w:rFonts w:eastAsia="Segoe UI"/>
          <w:color w:val="333333"/>
        </w:rPr>
        <w:t>emorandum for NASA Contractor Community</w:t>
      </w:r>
      <w:r w:rsidRPr="00DA143F">
        <w:rPr>
          <w:rFonts w:eastAsia="Segoe UI"/>
          <w:color w:val="333333"/>
        </w:rPr>
        <w:t>:</w:t>
      </w:r>
      <w:r>
        <w:rPr>
          <w:rFonts w:ascii="Segoe UI" w:eastAsia="Segoe UI" w:hAnsi="Segoe UI" w:cs="Segoe UI"/>
          <w:color w:val="333333"/>
          <w:sz w:val="18"/>
          <w:szCs w:val="18"/>
        </w:rPr>
        <w:t xml:space="preserve"> </w:t>
      </w:r>
      <w:r w:rsidRPr="00DA143F">
        <w:rPr>
          <w:rFonts w:eastAsia="Segoe UI"/>
          <w:color w:val="333333"/>
        </w:rPr>
        <w:t>Revised Procedures for Entering NASA Facilities During Coronavirus (COVID-19) Pandemic</w:t>
      </w:r>
      <w:r>
        <w:rPr>
          <w:rFonts w:eastAsia="Segoe UI"/>
          <w:color w:val="333333"/>
        </w:rPr>
        <w:t>: August 16, 2021</w:t>
      </w:r>
      <w:r w:rsidR="00F7130A">
        <w:rPr>
          <w:rFonts w:eastAsia="Segoe UI"/>
          <w:color w:val="333333"/>
        </w:rPr>
        <w:t xml:space="preserve"> </w:t>
      </w:r>
      <w:hyperlink r:id="rId14" w:history="1">
        <w:r w:rsidR="00F7130A" w:rsidRPr="00D22F82">
          <w:rPr>
            <w:rStyle w:val="Hyperlink"/>
            <w:rFonts w:eastAsia="Segoe UI"/>
          </w:rPr>
          <w:t>https://larcsos.larc.nasa.gov/</w:t>
        </w:r>
      </w:hyperlink>
      <w:r w:rsidR="00F7130A">
        <w:rPr>
          <w:rFonts w:eastAsia="Segoe UI"/>
          <w:color w:val="333333"/>
        </w:rPr>
        <w:t xml:space="preserve">  </w:t>
      </w:r>
    </w:p>
    <w:p w14:paraId="5F5D2AFA" w14:textId="5F0872A1" w:rsidR="009874B7" w:rsidRPr="009F4F00" w:rsidRDefault="5F561276" w:rsidP="00054871">
      <w:pPr>
        <w:pStyle w:val="ListParagraph"/>
        <w:numPr>
          <w:ilvl w:val="0"/>
          <w:numId w:val="31"/>
        </w:numPr>
        <w:ind w:left="1080"/>
        <w:rPr>
          <w:rStyle w:val="Hyperlink"/>
          <w:rFonts w:asciiTheme="minorHAnsi" w:hAnsiTheme="minorHAnsi" w:cstheme="minorBidi"/>
          <w:color w:val="333333"/>
          <w:u w:val="none"/>
        </w:rPr>
      </w:pPr>
      <w:r w:rsidRPr="30772096">
        <w:rPr>
          <w:rFonts w:eastAsia="Segoe UI"/>
          <w:color w:val="333333"/>
        </w:rPr>
        <w:t xml:space="preserve">CDC General Guidelines for Child Care Programs (Revised April 12, 2021) </w:t>
      </w:r>
      <w:hyperlink r:id="rId15">
        <w:r w:rsidR="2563F588" w:rsidRPr="30772096">
          <w:rPr>
            <w:rStyle w:val="Hyperlink"/>
            <w:rFonts w:eastAsia="Segoe UI"/>
          </w:rPr>
          <w:t>https://www.dss.virginia.gov/files/division/licensing/cdc/intro_page/code_regulations/regulations/covid_19_guidelines_and_information_for_child_care_operations.pdf</w:t>
        </w:r>
      </w:hyperlink>
      <w:r w:rsidR="00207463" w:rsidRPr="30772096">
        <w:rPr>
          <w:rStyle w:val="Hyperlink"/>
          <w:rFonts w:eastAsia="Segoe UI"/>
        </w:rPr>
        <w:t xml:space="preserve"> </w:t>
      </w:r>
    </w:p>
    <w:p w14:paraId="62226440" w14:textId="77777777" w:rsidR="009F4F00" w:rsidRPr="002E65C1" w:rsidRDefault="009F4F00" w:rsidP="009F4F00">
      <w:pPr>
        <w:pStyle w:val="ListParagraph"/>
        <w:ind w:left="1332"/>
        <w:rPr>
          <w:rFonts w:asciiTheme="minorHAnsi" w:hAnsiTheme="minorHAnsi" w:cstheme="minorBidi"/>
          <w:color w:val="333333"/>
        </w:rPr>
      </w:pPr>
    </w:p>
    <w:p w14:paraId="7D218112" w14:textId="07F87102" w:rsidR="696E51B5" w:rsidRPr="009F4F00" w:rsidRDefault="4AC618E1" w:rsidP="696E51B5">
      <w:r w:rsidRPr="009F4F00">
        <w:rPr>
          <w:rFonts w:eastAsia="Calibri"/>
        </w:rPr>
        <w:t>Environmental:</w:t>
      </w:r>
    </w:p>
    <w:p w14:paraId="70404FE2" w14:textId="5A2DD5E7" w:rsidR="696E51B5" w:rsidRPr="0060713D" w:rsidRDefault="005A7D84" w:rsidP="00054871">
      <w:pPr>
        <w:pStyle w:val="ListParagraph"/>
        <w:numPr>
          <w:ilvl w:val="0"/>
          <w:numId w:val="34"/>
        </w:numPr>
        <w:ind w:left="1080"/>
        <w:rPr>
          <w:rStyle w:val="Hyperlink"/>
          <w:rFonts w:eastAsia="Verdana"/>
        </w:rPr>
      </w:pPr>
      <w:hyperlink r:id="rId16" w:history="1">
        <w:r w:rsidR="4AC618E1" w:rsidRPr="00B97300">
          <w:rPr>
            <w:rStyle w:val="Hyperlink"/>
            <w:rFonts w:eastAsia="Verdana"/>
            <w:color w:val="auto"/>
          </w:rPr>
          <w:t>LPR 8500.1, Environmental and Energy Program Manual</w:t>
        </w:r>
      </w:hyperlink>
      <w:r w:rsidR="4AC618E1" w:rsidRPr="00B97300">
        <w:rPr>
          <w:rFonts w:eastAsia="Verdana"/>
          <w:u w:val="single"/>
        </w:rPr>
        <w:t xml:space="preserve"> </w:t>
      </w:r>
      <w:hyperlink r:id="rId17" w:history="1">
        <w:r w:rsidR="4AC618E1" w:rsidRPr="0060713D">
          <w:rPr>
            <w:rStyle w:val="Hyperlink"/>
            <w:rFonts w:eastAsia="Verdana"/>
          </w:rPr>
          <w:t>https://lms.larc.nasa.gov/admin/documents/LPR-8500.1.H_FinalVersion(2).pdf</w:t>
        </w:r>
      </w:hyperlink>
    </w:p>
    <w:p w14:paraId="1BB9897F" w14:textId="1C0D89A4" w:rsidR="696E51B5" w:rsidRPr="0060713D" w:rsidRDefault="696E51B5" w:rsidP="30772096">
      <w:pPr>
        <w:rPr>
          <w:rFonts w:eastAsia="Calibri"/>
        </w:rPr>
      </w:pPr>
    </w:p>
    <w:p w14:paraId="72AEAC7A" w14:textId="77777777" w:rsidR="009874B7" w:rsidRPr="00900378" w:rsidRDefault="009874B7" w:rsidP="009874B7">
      <w:pPr>
        <w:rPr>
          <w:color w:val="000000" w:themeColor="text1"/>
        </w:rPr>
      </w:pPr>
      <w:r w:rsidRPr="00900378">
        <w:rPr>
          <w:color w:val="000000" w:themeColor="text1"/>
        </w:rPr>
        <w:t>Security:</w:t>
      </w:r>
    </w:p>
    <w:p w14:paraId="321BBE61" w14:textId="77777777" w:rsidR="009874B7" w:rsidRPr="00A43D0C" w:rsidRDefault="009874B7" w:rsidP="00054871">
      <w:pPr>
        <w:pStyle w:val="ListParagraph"/>
        <w:numPr>
          <w:ilvl w:val="0"/>
          <w:numId w:val="31"/>
        </w:numPr>
        <w:ind w:left="1080"/>
        <w:rPr>
          <w:rFonts w:asciiTheme="minorHAnsi" w:hAnsiTheme="minorHAnsi" w:cstheme="minorBidi"/>
          <w:color w:val="000000" w:themeColor="text1"/>
        </w:rPr>
      </w:pPr>
      <w:r w:rsidRPr="00900378">
        <w:rPr>
          <w:color w:val="000000" w:themeColor="text1"/>
        </w:rPr>
        <w:t>NPR 1600.1 NASA Security Program Procedural Requirements–</w:t>
      </w:r>
      <w:r>
        <w:rPr>
          <w:color w:val="000000" w:themeColor="text1"/>
        </w:rPr>
        <w:t>P</w:t>
      </w:r>
      <w:r w:rsidRPr="4654CE79">
        <w:rPr>
          <w:color w:val="000000" w:themeColor="text1"/>
        </w:rPr>
        <w:t>articularly</w:t>
      </w:r>
      <w:r>
        <w:rPr>
          <w:color w:val="000000" w:themeColor="text1"/>
        </w:rPr>
        <w:t xml:space="preserve"> </w:t>
      </w:r>
      <w:r w:rsidRPr="4654CE79">
        <w:rPr>
          <w:color w:val="000000" w:themeColor="text1"/>
        </w:rPr>
        <w:t>Chapters 1 &amp; 2</w:t>
      </w:r>
    </w:p>
    <w:p w14:paraId="6D636507" w14:textId="77777777" w:rsidR="009874B7" w:rsidRPr="00900378" w:rsidRDefault="009874B7" w:rsidP="00054871">
      <w:pPr>
        <w:pStyle w:val="ListParagraph"/>
        <w:numPr>
          <w:ilvl w:val="0"/>
          <w:numId w:val="31"/>
        </w:numPr>
        <w:ind w:left="1080"/>
        <w:rPr>
          <w:color w:val="000000" w:themeColor="text1"/>
        </w:rPr>
      </w:pPr>
      <w:r w:rsidRPr="00900378">
        <w:rPr>
          <w:color w:val="000000" w:themeColor="text1"/>
        </w:rPr>
        <w:t>NPD 1600.2 NASA Security Policy</w:t>
      </w:r>
    </w:p>
    <w:p w14:paraId="1927BCEC" w14:textId="77777777" w:rsidR="009874B7" w:rsidRPr="00B70AE0" w:rsidRDefault="009874B7" w:rsidP="00054871">
      <w:pPr>
        <w:pStyle w:val="ListParagraph"/>
        <w:numPr>
          <w:ilvl w:val="0"/>
          <w:numId w:val="31"/>
        </w:numPr>
        <w:ind w:left="1080"/>
        <w:rPr>
          <w:color w:val="000000" w:themeColor="text1"/>
        </w:rPr>
      </w:pPr>
      <w:r w:rsidRPr="00B70AE0">
        <w:rPr>
          <w:color w:val="000000" w:themeColor="text1"/>
        </w:rPr>
        <w:t xml:space="preserve">NPR 1600.3A </w:t>
      </w:r>
      <w:r w:rsidRPr="00900378">
        <w:rPr>
          <w:color w:val="000000" w:themeColor="text1"/>
        </w:rPr>
        <w:t>Personnel Security</w:t>
      </w:r>
      <w:r w:rsidRPr="00B70AE0">
        <w:rPr>
          <w:color w:val="000000" w:themeColor="text1"/>
        </w:rPr>
        <w:t xml:space="preserve">– </w:t>
      </w:r>
      <w:r>
        <w:rPr>
          <w:color w:val="000000" w:themeColor="text1"/>
        </w:rPr>
        <w:t xml:space="preserve">Particularly </w:t>
      </w:r>
      <w:r w:rsidRPr="00900378">
        <w:rPr>
          <w:color w:val="000000" w:themeColor="text1"/>
        </w:rPr>
        <w:t>C</w:t>
      </w:r>
      <w:r w:rsidRPr="00B70AE0">
        <w:rPr>
          <w:color w:val="000000" w:themeColor="text1"/>
        </w:rPr>
        <w:t>hapters 1 (section 1.4) &amp; 2 (sections 2.1, 2.4 – 2.9</w:t>
      </w:r>
      <w:r w:rsidRPr="00900378">
        <w:rPr>
          <w:rFonts w:ascii="Arial" w:hAnsi="Arial" w:cs="Arial"/>
          <w:color w:val="000000" w:themeColor="text1"/>
        </w:rPr>
        <w:t>)</w:t>
      </w:r>
    </w:p>
    <w:p w14:paraId="24877B7C" w14:textId="624B4422" w:rsidR="009874B7" w:rsidRDefault="009874B7" w:rsidP="00054871">
      <w:pPr>
        <w:pStyle w:val="ListParagraph"/>
        <w:numPr>
          <w:ilvl w:val="0"/>
          <w:numId w:val="31"/>
        </w:numPr>
        <w:ind w:left="1080"/>
        <w:rPr>
          <w:color w:val="000000" w:themeColor="text1"/>
        </w:rPr>
      </w:pPr>
      <w:r w:rsidRPr="1E6CA90B">
        <w:rPr>
          <w:color w:val="000000" w:themeColor="text1"/>
        </w:rPr>
        <w:t xml:space="preserve">NPR 1600.4A: </w:t>
      </w:r>
      <w:r>
        <w:rPr>
          <w:color w:val="000000" w:themeColor="text1"/>
        </w:rPr>
        <w:t xml:space="preserve">Particularly </w:t>
      </w:r>
      <w:r w:rsidRPr="1E6CA90B">
        <w:rPr>
          <w:color w:val="000000" w:themeColor="text1"/>
        </w:rPr>
        <w:t xml:space="preserve">Chapters 1, </w:t>
      </w:r>
      <w:proofErr w:type="gramStart"/>
      <w:r w:rsidRPr="1E6CA90B">
        <w:rPr>
          <w:color w:val="000000" w:themeColor="text1"/>
        </w:rPr>
        <w:t>2  3</w:t>
      </w:r>
      <w:proofErr w:type="gramEnd"/>
      <w:r w:rsidRPr="1E6CA90B">
        <w:rPr>
          <w:color w:val="000000" w:themeColor="text1"/>
        </w:rPr>
        <w:t xml:space="preserve"> (specifically section 3.5), 4 (specifically section 4.3 -if there are any Foreign Nationals),  and 6 (specifically sections 6.4 – 6.12)</w:t>
      </w:r>
    </w:p>
    <w:p w14:paraId="7C81A750" w14:textId="3B1F2877" w:rsidR="00D73208" w:rsidRDefault="00D73208" w:rsidP="00D73208"/>
    <w:p w14:paraId="51BDDF20" w14:textId="77777777" w:rsidR="00D73208" w:rsidRDefault="00D73208">
      <w:pPr>
        <w:spacing w:after="200" w:line="276" w:lineRule="auto"/>
      </w:pPr>
      <w:r>
        <w:br w:type="page"/>
      </w:r>
    </w:p>
    <w:p w14:paraId="356031FA" w14:textId="02EF2EB7" w:rsidR="00D73208" w:rsidRDefault="00D73208" w:rsidP="00D73208">
      <w:pPr>
        <w:rPr>
          <w:b/>
          <w:color w:val="000000" w:themeColor="text1"/>
          <w:sz w:val="28"/>
          <w:szCs w:val="28"/>
        </w:rPr>
      </w:pPr>
      <w:r>
        <w:rPr>
          <w:b/>
          <w:color w:val="000000" w:themeColor="text1"/>
          <w:sz w:val="28"/>
          <w:szCs w:val="28"/>
        </w:rPr>
        <w:lastRenderedPageBreak/>
        <w:t>APPENDIX D: LCDC Enrollment Data (2018-2020)</w:t>
      </w:r>
    </w:p>
    <w:p w14:paraId="29295366" w14:textId="1D80C341" w:rsidR="00D73208" w:rsidRDefault="00D73208" w:rsidP="00D73208">
      <w:pPr>
        <w:rPr>
          <w:b/>
          <w:color w:val="000000" w:themeColor="text1"/>
          <w:sz w:val="28"/>
          <w:szCs w:val="28"/>
        </w:rPr>
      </w:pPr>
    </w:p>
    <w:tbl>
      <w:tblPr>
        <w:tblStyle w:val="TableGrid"/>
        <w:tblW w:w="6687" w:type="dxa"/>
        <w:tblInd w:w="1345" w:type="dxa"/>
        <w:tblLook w:val="04A0" w:firstRow="1" w:lastRow="0" w:firstColumn="1" w:lastColumn="0" w:noHBand="0" w:noVBand="1"/>
      </w:tblPr>
      <w:tblGrid>
        <w:gridCol w:w="3447"/>
        <w:gridCol w:w="1080"/>
        <w:gridCol w:w="1080"/>
        <w:gridCol w:w="1080"/>
      </w:tblGrid>
      <w:tr w:rsidR="00D73208" w:rsidRPr="00870699" w14:paraId="5808959E" w14:textId="77777777" w:rsidTr="00D73208">
        <w:trPr>
          <w:trHeight w:val="577"/>
        </w:trPr>
        <w:tc>
          <w:tcPr>
            <w:tcW w:w="3447" w:type="dxa"/>
            <w:shd w:val="clear" w:color="auto" w:fill="95B3D7" w:themeFill="accent1" w:themeFillTint="99"/>
          </w:tcPr>
          <w:p w14:paraId="4F1F2092" w14:textId="77777777" w:rsidR="00D73208" w:rsidRPr="00870699" w:rsidRDefault="00D73208" w:rsidP="00890003">
            <w:pPr>
              <w:jc w:val="center"/>
              <w:rPr>
                <w:rFonts w:ascii="Arial" w:hAnsi="Arial" w:cs="Arial"/>
                <w:b/>
                <w:bCs/>
              </w:rPr>
            </w:pPr>
          </w:p>
          <w:p w14:paraId="78315FE5" w14:textId="77777777" w:rsidR="00D73208" w:rsidRPr="00870699" w:rsidRDefault="00D73208" w:rsidP="00890003">
            <w:pPr>
              <w:jc w:val="center"/>
              <w:rPr>
                <w:rFonts w:ascii="Arial" w:hAnsi="Arial" w:cs="Arial"/>
                <w:b/>
                <w:bCs/>
              </w:rPr>
            </w:pPr>
            <w:r w:rsidRPr="00870699">
              <w:rPr>
                <w:rFonts w:ascii="Arial" w:hAnsi="Arial" w:cs="Arial"/>
                <w:b/>
                <w:bCs/>
              </w:rPr>
              <w:t>GROUP</w:t>
            </w:r>
          </w:p>
        </w:tc>
        <w:tc>
          <w:tcPr>
            <w:tcW w:w="1080" w:type="dxa"/>
            <w:shd w:val="clear" w:color="auto" w:fill="95B3D7" w:themeFill="accent1" w:themeFillTint="99"/>
          </w:tcPr>
          <w:p w14:paraId="1938D2BF" w14:textId="77777777" w:rsidR="00D73208" w:rsidRPr="00870699" w:rsidRDefault="00D73208" w:rsidP="00890003">
            <w:pPr>
              <w:jc w:val="center"/>
              <w:rPr>
                <w:rFonts w:ascii="Arial" w:hAnsi="Arial" w:cs="Arial"/>
                <w:b/>
                <w:bCs/>
              </w:rPr>
            </w:pPr>
          </w:p>
          <w:p w14:paraId="33F9BB49" w14:textId="77777777" w:rsidR="00D73208" w:rsidRPr="00870699" w:rsidRDefault="00D73208" w:rsidP="00890003">
            <w:pPr>
              <w:jc w:val="center"/>
              <w:rPr>
                <w:rFonts w:ascii="Arial" w:hAnsi="Arial" w:cs="Arial"/>
                <w:b/>
                <w:bCs/>
              </w:rPr>
            </w:pPr>
            <w:r w:rsidRPr="00870699">
              <w:rPr>
                <w:rFonts w:ascii="Arial" w:hAnsi="Arial" w:cs="Arial"/>
                <w:b/>
                <w:bCs/>
              </w:rPr>
              <w:t>2018</w:t>
            </w:r>
          </w:p>
        </w:tc>
        <w:tc>
          <w:tcPr>
            <w:tcW w:w="1080" w:type="dxa"/>
            <w:shd w:val="clear" w:color="auto" w:fill="95B3D7" w:themeFill="accent1" w:themeFillTint="99"/>
          </w:tcPr>
          <w:p w14:paraId="0E92A774" w14:textId="77777777" w:rsidR="00D73208" w:rsidRPr="00870699" w:rsidRDefault="00D73208" w:rsidP="00890003">
            <w:pPr>
              <w:jc w:val="center"/>
              <w:rPr>
                <w:rFonts w:ascii="Arial" w:hAnsi="Arial" w:cs="Arial"/>
                <w:b/>
                <w:bCs/>
              </w:rPr>
            </w:pPr>
          </w:p>
          <w:p w14:paraId="2B2ECF01" w14:textId="77777777" w:rsidR="00D73208" w:rsidRPr="00870699" w:rsidRDefault="00D73208" w:rsidP="00890003">
            <w:pPr>
              <w:jc w:val="center"/>
              <w:rPr>
                <w:rFonts w:ascii="Arial" w:hAnsi="Arial" w:cs="Arial"/>
                <w:b/>
                <w:bCs/>
              </w:rPr>
            </w:pPr>
            <w:r w:rsidRPr="00870699">
              <w:rPr>
                <w:rFonts w:ascii="Arial" w:hAnsi="Arial" w:cs="Arial"/>
                <w:b/>
                <w:bCs/>
              </w:rPr>
              <w:t>2019</w:t>
            </w:r>
          </w:p>
        </w:tc>
        <w:tc>
          <w:tcPr>
            <w:tcW w:w="1080" w:type="dxa"/>
            <w:shd w:val="clear" w:color="auto" w:fill="95B3D7" w:themeFill="accent1" w:themeFillTint="99"/>
          </w:tcPr>
          <w:p w14:paraId="3DC8263D" w14:textId="77777777" w:rsidR="00D73208" w:rsidRPr="00870699" w:rsidRDefault="00D73208" w:rsidP="00890003">
            <w:pPr>
              <w:jc w:val="center"/>
              <w:rPr>
                <w:rFonts w:ascii="Arial" w:hAnsi="Arial" w:cs="Arial"/>
                <w:b/>
                <w:bCs/>
              </w:rPr>
            </w:pPr>
          </w:p>
          <w:p w14:paraId="426FD9F0" w14:textId="77777777" w:rsidR="00D73208" w:rsidRPr="00870699" w:rsidRDefault="00D73208" w:rsidP="00890003">
            <w:pPr>
              <w:jc w:val="center"/>
              <w:rPr>
                <w:rFonts w:ascii="Arial" w:hAnsi="Arial" w:cs="Arial"/>
                <w:b/>
                <w:bCs/>
              </w:rPr>
            </w:pPr>
            <w:r w:rsidRPr="00870699">
              <w:rPr>
                <w:rFonts w:ascii="Arial" w:hAnsi="Arial" w:cs="Arial"/>
                <w:b/>
                <w:bCs/>
              </w:rPr>
              <w:t>2020</w:t>
            </w:r>
          </w:p>
        </w:tc>
      </w:tr>
      <w:tr w:rsidR="00D73208" w:rsidRPr="00870699" w14:paraId="0CA520A5" w14:textId="77777777" w:rsidTr="00D73208">
        <w:trPr>
          <w:trHeight w:val="449"/>
        </w:trPr>
        <w:tc>
          <w:tcPr>
            <w:tcW w:w="3447" w:type="dxa"/>
          </w:tcPr>
          <w:p w14:paraId="5C60A889" w14:textId="77777777" w:rsidR="00D73208" w:rsidRPr="00870699" w:rsidRDefault="00D73208" w:rsidP="00890003">
            <w:pPr>
              <w:rPr>
                <w:rFonts w:ascii="Arial" w:hAnsi="Arial" w:cs="Arial"/>
              </w:rPr>
            </w:pPr>
          </w:p>
          <w:p w14:paraId="032E7D52" w14:textId="14C2C827" w:rsidR="00D73208" w:rsidRPr="00870699" w:rsidRDefault="00D73208" w:rsidP="00890003">
            <w:pPr>
              <w:rPr>
                <w:rFonts w:ascii="Arial" w:hAnsi="Arial" w:cs="Arial"/>
              </w:rPr>
            </w:pPr>
            <w:r w:rsidRPr="00870699">
              <w:rPr>
                <w:rFonts w:ascii="Arial" w:hAnsi="Arial" w:cs="Arial"/>
              </w:rPr>
              <w:t>Infants</w:t>
            </w:r>
            <w:r w:rsidR="00AA17BE">
              <w:rPr>
                <w:rFonts w:ascii="Arial" w:hAnsi="Arial" w:cs="Arial"/>
              </w:rPr>
              <w:t xml:space="preserve"> (Little Dippers)</w:t>
            </w:r>
          </w:p>
          <w:p w14:paraId="298A5555" w14:textId="77777777" w:rsidR="00D73208" w:rsidRPr="00870699" w:rsidRDefault="00D73208" w:rsidP="00890003">
            <w:pPr>
              <w:rPr>
                <w:rFonts w:ascii="Arial" w:hAnsi="Arial" w:cs="Arial"/>
              </w:rPr>
            </w:pPr>
            <w:r w:rsidRPr="00870699">
              <w:rPr>
                <w:rFonts w:ascii="Arial" w:hAnsi="Arial" w:cs="Arial"/>
              </w:rPr>
              <w:t>(6 weeks-12 months)</w:t>
            </w:r>
          </w:p>
        </w:tc>
        <w:tc>
          <w:tcPr>
            <w:tcW w:w="1080" w:type="dxa"/>
          </w:tcPr>
          <w:p w14:paraId="3AF86D9B" w14:textId="77777777" w:rsidR="00D73208" w:rsidRDefault="00D73208" w:rsidP="00890003">
            <w:pPr>
              <w:jc w:val="center"/>
              <w:rPr>
                <w:rFonts w:ascii="Arial" w:hAnsi="Arial" w:cs="Arial"/>
              </w:rPr>
            </w:pPr>
          </w:p>
          <w:p w14:paraId="6791A7FA" w14:textId="77777777" w:rsidR="00D73208" w:rsidRPr="00870699" w:rsidRDefault="00D73208" w:rsidP="00890003">
            <w:pPr>
              <w:jc w:val="center"/>
              <w:rPr>
                <w:rFonts w:ascii="Arial" w:hAnsi="Arial" w:cs="Arial"/>
              </w:rPr>
            </w:pPr>
            <w:r>
              <w:rPr>
                <w:rFonts w:ascii="Arial" w:hAnsi="Arial" w:cs="Arial"/>
              </w:rPr>
              <w:t>11</w:t>
            </w:r>
          </w:p>
        </w:tc>
        <w:tc>
          <w:tcPr>
            <w:tcW w:w="1080" w:type="dxa"/>
          </w:tcPr>
          <w:p w14:paraId="59E60566" w14:textId="77777777" w:rsidR="00D73208" w:rsidRDefault="00D73208" w:rsidP="00890003">
            <w:pPr>
              <w:jc w:val="center"/>
              <w:rPr>
                <w:rFonts w:ascii="Arial" w:hAnsi="Arial" w:cs="Arial"/>
              </w:rPr>
            </w:pPr>
          </w:p>
          <w:p w14:paraId="686A0340" w14:textId="77777777" w:rsidR="00D73208" w:rsidRPr="00870699" w:rsidRDefault="00D73208" w:rsidP="00890003">
            <w:pPr>
              <w:jc w:val="center"/>
              <w:rPr>
                <w:rFonts w:ascii="Arial" w:hAnsi="Arial" w:cs="Arial"/>
              </w:rPr>
            </w:pPr>
            <w:r>
              <w:rPr>
                <w:rFonts w:ascii="Arial" w:hAnsi="Arial" w:cs="Arial"/>
              </w:rPr>
              <w:t>14</w:t>
            </w:r>
          </w:p>
        </w:tc>
        <w:tc>
          <w:tcPr>
            <w:tcW w:w="1080" w:type="dxa"/>
          </w:tcPr>
          <w:p w14:paraId="460BAF5A" w14:textId="77777777" w:rsidR="00D73208" w:rsidRDefault="00D73208" w:rsidP="00890003">
            <w:pPr>
              <w:jc w:val="center"/>
              <w:rPr>
                <w:rFonts w:ascii="Arial" w:hAnsi="Arial" w:cs="Arial"/>
              </w:rPr>
            </w:pPr>
          </w:p>
          <w:p w14:paraId="4952E843" w14:textId="77777777" w:rsidR="00D73208" w:rsidRPr="00870699" w:rsidRDefault="00D73208" w:rsidP="00890003">
            <w:pPr>
              <w:jc w:val="center"/>
              <w:rPr>
                <w:rFonts w:ascii="Arial" w:hAnsi="Arial" w:cs="Arial"/>
              </w:rPr>
            </w:pPr>
            <w:r>
              <w:rPr>
                <w:rFonts w:ascii="Arial" w:hAnsi="Arial" w:cs="Arial"/>
              </w:rPr>
              <w:t>11</w:t>
            </w:r>
          </w:p>
        </w:tc>
      </w:tr>
      <w:tr w:rsidR="00D73208" w:rsidRPr="00870699" w14:paraId="5DBE88C2" w14:textId="77777777" w:rsidTr="00D73208">
        <w:trPr>
          <w:trHeight w:val="577"/>
        </w:trPr>
        <w:tc>
          <w:tcPr>
            <w:tcW w:w="3447" w:type="dxa"/>
          </w:tcPr>
          <w:p w14:paraId="35E2064D" w14:textId="77777777" w:rsidR="00D73208" w:rsidRPr="00870699" w:rsidRDefault="00D73208" w:rsidP="00890003">
            <w:pPr>
              <w:rPr>
                <w:rFonts w:ascii="Arial" w:hAnsi="Arial" w:cs="Arial"/>
              </w:rPr>
            </w:pPr>
          </w:p>
          <w:p w14:paraId="3B187FD4" w14:textId="2252E1C7" w:rsidR="00D73208" w:rsidRPr="00870699" w:rsidRDefault="00D73208" w:rsidP="00890003">
            <w:pPr>
              <w:rPr>
                <w:rFonts w:ascii="Arial" w:hAnsi="Arial" w:cs="Arial"/>
              </w:rPr>
            </w:pPr>
            <w:r w:rsidRPr="00870699">
              <w:rPr>
                <w:rFonts w:ascii="Arial" w:hAnsi="Arial" w:cs="Arial"/>
              </w:rPr>
              <w:t>Infants</w:t>
            </w:r>
            <w:r w:rsidR="00AA17BE">
              <w:rPr>
                <w:rFonts w:ascii="Arial" w:hAnsi="Arial" w:cs="Arial"/>
              </w:rPr>
              <w:t xml:space="preserve"> (Big Dippers)</w:t>
            </w:r>
          </w:p>
          <w:p w14:paraId="35ECC946" w14:textId="0D261948" w:rsidR="00D73208" w:rsidRPr="00870699" w:rsidRDefault="00D73208" w:rsidP="00890003">
            <w:pPr>
              <w:rPr>
                <w:rFonts w:ascii="Arial" w:hAnsi="Arial" w:cs="Arial"/>
              </w:rPr>
            </w:pPr>
            <w:r w:rsidRPr="00870699">
              <w:rPr>
                <w:rFonts w:ascii="Arial" w:hAnsi="Arial" w:cs="Arial"/>
              </w:rPr>
              <w:t>(12-24 months)</w:t>
            </w:r>
          </w:p>
        </w:tc>
        <w:tc>
          <w:tcPr>
            <w:tcW w:w="1080" w:type="dxa"/>
          </w:tcPr>
          <w:p w14:paraId="57F2536D" w14:textId="77777777" w:rsidR="00D73208" w:rsidRDefault="00D73208" w:rsidP="00890003">
            <w:pPr>
              <w:jc w:val="center"/>
              <w:rPr>
                <w:rFonts w:ascii="Arial" w:hAnsi="Arial" w:cs="Arial"/>
              </w:rPr>
            </w:pPr>
          </w:p>
          <w:p w14:paraId="06776401" w14:textId="77777777" w:rsidR="00D73208" w:rsidRPr="00870699" w:rsidRDefault="00D73208" w:rsidP="00890003">
            <w:pPr>
              <w:jc w:val="center"/>
              <w:rPr>
                <w:rFonts w:ascii="Arial" w:hAnsi="Arial" w:cs="Arial"/>
              </w:rPr>
            </w:pPr>
            <w:r>
              <w:rPr>
                <w:rFonts w:ascii="Arial" w:hAnsi="Arial" w:cs="Arial"/>
              </w:rPr>
              <w:t>13</w:t>
            </w:r>
          </w:p>
        </w:tc>
        <w:tc>
          <w:tcPr>
            <w:tcW w:w="1080" w:type="dxa"/>
          </w:tcPr>
          <w:p w14:paraId="2D4420F4" w14:textId="77777777" w:rsidR="00D73208" w:rsidRDefault="00D73208" w:rsidP="00890003">
            <w:pPr>
              <w:jc w:val="center"/>
              <w:rPr>
                <w:rFonts w:ascii="Arial" w:hAnsi="Arial" w:cs="Arial"/>
              </w:rPr>
            </w:pPr>
          </w:p>
          <w:p w14:paraId="29B0F906" w14:textId="77777777" w:rsidR="00D73208" w:rsidRPr="00870699" w:rsidRDefault="00D73208" w:rsidP="00890003">
            <w:pPr>
              <w:jc w:val="center"/>
              <w:rPr>
                <w:rFonts w:ascii="Arial" w:hAnsi="Arial" w:cs="Arial"/>
              </w:rPr>
            </w:pPr>
            <w:r>
              <w:rPr>
                <w:rFonts w:ascii="Arial" w:hAnsi="Arial" w:cs="Arial"/>
              </w:rPr>
              <w:t>12</w:t>
            </w:r>
          </w:p>
        </w:tc>
        <w:tc>
          <w:tcPr>
            <w:tcW w:w="1080" w:type="dxa"/>
          </w:tcPr>
          <w:p w14:paraId="054E207E" w14:textId="77777777" w:rsidR="00D73208" w:rsidRDefault="00D73208" w:rsidP="00890003">
            <w:pPr>
              <w:jc w:val="center"/>
              <w:rPr>
                <w:rFonts w:ascii="Arial" w:hAnsi="Arial" w:cs="Arial"/>
              </w:rPr>
            </w:pPr>
          </w:p>
          <w:p w14:paraId="214135ED" w14:textId="77777777" w:rsidR="00D73208" w:rsidRPr="00870699" w:rsidRDefault="00D73208" w:rsidP="00890003">
            <w:pPr>
              <w:jc w:val="center"/>
              <w:rPr>
                <w:rFonts w:ascii="Arial" w:hAnsi="Arial" w:cs="Arial"/>
              </w:rPr>
            </w:pPr>
            <w:r>
              <w:rPr>
                <w:rFonts w:ascii="Arial" w:hAnsi="Arial" w:cs="Arial"/>
              </w:rPr>
              <w:t>11</w:t>
            </w:r>
          </w:p>
        </w:tc>
      </w:tr>
      <w:tr w:rsidR="00D73208" w:rsidRPr="00870699" w14:paraId="21F5CE89" w14:textId="77777777" w:rsidTr="00D73208">
        <w:trPr>
          <w:trHeight w:val="555"/>
        </w:trPr>
        <w:tc>
          <w:tcPr>
            <w:tcW w:w="3447" w:type="dxa"/>
          </w:tcPr>
          <w:p w14:paraId="71915523" w14:textId="77777777" w:rsidR="00D73208" w:rsidRPr="00870699" w:rsidRDefault="00D73208" w:rsidP="00890003">
            <w:pPr>
              <w:rPr>
                <w:rFonts w:ascii="Arial" w:hAnsi="Arial" w:cs="Arial"/>
              </w:rPr>
            </w:pPr>
          </w:p>
          <w:p w14:paraId="6F7C17AC" w14:textId="76F7CB7A" w:rsidR="00D73208" w:rsidRPr="00870699" w:rsidRDefault="00D73208" w:rsidP="00890003">
            <w:pPr>
              <w:rPr>
                <w:rFonts w:ascii="Arial" w:hAnsi="Arial" w:cs="Arial"/>
              </w:rPr>
            </w:pPr>
            <w:r w:rsidRPr="00870699">
              <w:rPr>
                <w:rFonts w:ascii="Arial" w:hAnsi="Arial" w:cs="Arial"/>
              </w:rPr>
              <w:t>Toddlers</w:t>
            </w:r>
            <w:r w:rsidR="00AA17BE">
              <w:rPr>
                <w:rFonts w:ascii="Arial" w:hAnsi="Arial" w:cs="Arial"/>
              </w:rPr>
              <w:t xml:space="preserve"> (</w:t>
            </w:r>
            <w:r w:rsidR="00730CED">
              <w:rPr>
                <w:rFonts w:ascii="Arial" w:hAnsi="Arial" w:cs="Arial"/>
              </w:rPr>
              <w:t>Comets</w:t>
            </w:r>
            <w:r w:rsidR="00AA17BE">
              <w:rPr>
                <w:rFonts w:ascii="Arial" w:hAnsi="Arial" w:cs="Arial"/>
              </w:rPr>
              <w:t>)</w:t>
            </w:r>
          </w:p>
          <w:p w14:paraId="06A51A59" w14:textId="240AF8D9" w:rsidR="00D73208" w:rsidRPr="00870699" w:rsidRDefault="00D73208" w:rsidP="00890003">
            <w:pPr>
              <w:rPr>
                <w:rFonts w:ascii="Arial" w:hAnsi="Arial" w:cs="Arial"/>
              </w:rPr>
            </w:pPr>
            <w:r w:rsidRPr="00870699">
              <w:rPr>
                <w:rFonts w:ascii="Arial" w:hAnsi="Arial" w:cs="Arial"/>
              </w:rPr>
              <w:t>(18 months-2.5 years)</w:t>
            </w:r>
          </w:p>
        </w:tc>
        <w:tc>
          <w:tcPr>
            <w:tcW w:w="1080" w:type="dxa"/>
          </w:tcPr>
          <w:p w14:paraId="06F07B5D" w14:textId="77777777" w:rsidR="00D73208" w:rsidRDefault="00D73208" w:rsidP="00890003">
            <w:pPr>
              <w:jc w:val="center"/>
              <w:rPr>
                <w:rFonts w:ascii="Arial" w:hAnsi="Arial" w:cs="Arial"/>
              </w:rPr>
            </w:pPr>
          </w:p>
          <w:p w14:paraId="52B946A5" w14:textId="77777777" w:rsidR="00D73208" w:rsidRPr="00870699" w:rsidRDefault="00D73208" w:rsidP="00890003">
            <w:pPr>
              <w:jc w:val="center"/>
              <w:rPr>
                <w:rFonts w:ascii="Arial" w:hAnsi="Arial" w:cs="Arial"/>
              </w:rPr>
            </w:pPr>
            <w:r>
              <w:rPr>
                <w:rFonts w:ascii="Arial" w:hAnsi="Arial" w:cs="Arial"/>
              </w:rPr>
              <w:t>13</w:t>
            </w:r>
          </w:p>
        </w:tc>
        <w:tc>
          <w:tcPr>
            <w:tcW w:w="1080" w:type="dxa"/>
          </w:tcPr>
          <w:p w14:paraId="28D81A0F" w14:textId="77777777" w:rsidR="00D73208" w:rsidRDefault="00D73208" w:rsidP="00890003">
            <w:pPr>
              <w:jc w:val="center"/>
              <w:rPr>
                <w:rFonts w:ascii="Arial" w:hAnsi="Arial" w:cs="Arial"/>
              </w:rPr>
            </w:pPr>
          </w:p>
          <w:p w14:paraId="056C7D6E" w14:textId="77777777" w:rsidR="00D73208" w:rsidRPr="00870699" w:rsidRDefault="00D73208" w:rsidP="00890003">
            <w:pPr>
              <w:jc w:val="center"/>
              <w:rPr>
                <w:rFonts w:ascii="Arial" w:hAnsi="Arial" w:cs="Arial"/>
              </w:rPr>
            </w:pPr>
            <w:r>
              <w:rPr>
                <w:rFonts w:ascii="Arial" w:hAnsi="Arial" w:cs="Arial"/>
              </w:rPr>
              <w:t>14</w:t>
            </w:r>
          </w:p>
        </w:tc>
        <w:tc>
          <w:tcPr>
            <w:tcW w:w="1080" w:type="dxa"/>
          </w:tcPr>
          <w:p w14:paraId="2E149F7B" w14:textId="77777777" w:rsidR="00D73208" w:rsidRDefault="00D73208" w:rsidP="00890003">
            <w:pPr>
              <w:jc w:val="center"/>
              <w:rPr>
                <w:rFonts w:ascii="Arial" w:hAnsi="Arial" w:cs="Arial"/>
              </w:rPr>
            </w:pPr>
          </w:p>
          <w:p w14:paraId="68370633" w14:textId="77777777" w:rsidR="00D73208" w:rsidRPr="00870699" w:rsidRDefault="00D73208" w:rsidP="00890003">
            <w:pPr>
              <w:jc w:val="center"/>
              <w:rPr>
                <w:rFonts w:ascii="Arial" w:hAnsi="Arial" w:cs="Arial"/>
              </w:rPr>
            </w:pPr>
            <w:r>
              <w:rPr>
                <w:rFonts w:ascii="Arial" w:hAnsi="Arial" w:cs="Arial"/>
              </w:rPr>
              <w:t>13</w:t>
            </w:r>
          </w:p>
        </w:tc>
      </w:tr>
      <w:tr w:rsidR="00D73208" w:rsidRPr="00870699" w14:paraId="255A6F1E" w14:textId="77777777" w:rsidTr="00D73208">
        <w:trPr>
          <w:trHeight w:val="577"/>
        </w:trPr>
        <w:tc>
          <w:tcPr>
            <w:tcW w:w="3447" w:type="dxa"/>
          </w:tcPr>
          <w:p w14:paraId="6E0128D8" w14:textId="77777777" w:rsidR="00D73208" w:rsidRPr="00870699" w:rsidRDefault="00D73208" w:rsidP="00890003">
            <w:pPr>
              <w:rPr>
                <w:rFonts w:ascii="Arial" w:hAnsi="Arial" w:cs="Arial"/>
              </w:rPr>
            </w:pPr>
          </w:p>
          <w:p w14:paraId="3D88E6D2" w14:textId="31C46F50" w:rsidR="00D73208" w:rsidRPr="00870699" w:rsidRDefault="00D73208" w:rsidP="00890003">
            <w:pPr>
              <w:rPr>
                <w:rFonts w:ascii="Arial" w:hAnsi="Arial" w:cs="Arial"/>
              </w:rPr>
            </w:pPr>
            <w:r w:rsidRPr="00870699">
              <w:rPr>
                <w:rFonts w:ascii="Arial" w:hAnsi="Arial" w:cs="Arial"/>
              </w:rPr>
              <w:t>Toddlers</w:t>
            </w:r>
            <w:r w:rsidR="00AA17BE">
              <w:rPr>
                <w:rFonts w:ascii="Arial" w:hAnsi="Arial" w:cs="Arial"/>
              </w:rPr>
              <w:t xml:space="preserve"> (</w:t>
            </w:r>
            <w:r w:rsidR="00730CED">
              <w:rPr>
                <w:rFonts w:ascii="Arial" w:hAnsi="Arial" w:cs="Arial"/>
              </w:rPr>
              <w:t>Twinkling</w:t>
            </w:r>
            <w:r w:rsidR="00AA17BE">
              <w:rPr>
                <w:rFonts w:ascii="Arial" w:hAnsi="Arial" w:cs="Arial"/>
              </w:rPr>
              <w:t xml:space="preserve"> Stars)</w:t>
            </w:r>
          </w:p>
          <w:p w14:paraId="480BE5F9" w14:textId="23E8BA8E" w:rsidR="00D73208" w:rsidRPr="00870699" w:rsidRDefault="00D73208" w:rsidP="00890003">
            <w:pPr>
              <w:rPr>
                <w:rFonts w:ascii="Arial" w:hAnsi="Arial" w:cs="Arial"/>
              </w:rPr>
            </w:pPr>
            <w:r w:rsidRPr="00870699">
              <w:rPr>
                <w:rFonts w:ascii="Arial" w:hAnsi="Arial" w:cs="Arial"/>
              </w:rPr>
              <w:t>(2-3 years)</w:t>
            </w:r>
          </w:p>
        </w:tc>
        <w:tc>
          <w:tcPr>
            <w:tcW w:w="1080" w:type="dxa"/>
          </w:tcPr>
          <w:p w14:paraId="0B825994" w14:textId="77777777" w:rsidR="00D73208" w:rsidRDefault="00D73208" w:rsidP="00890003">
            <w:pPr>
              <w:jc w:val="center"/>
              <w:rPr>
                <w:rFonts w:ascii="Arial" w:hAnsi="Arial" w:cs="Arial"/>
              </w:rPr>
            </w:pPr>
          </w:p>
          <w:p w14:paraId="22B32742" w14:textId="77777777" w:rsidR="00D73208" w:rsidRPr="00870699" w:rsidRDefault="00D73208" w:rsidP="00890003">
            <w:pPr>
              <w:jc w:val="center"/>
              <w:rPr>
                <w:rFonts w:ascii="Arial" w:hAnsi="Arial" w:cs="Arial"/>
              </w:rPr>
            </w:pPr>
            <w:r>
              <w:rPr>
                <w:rFonts w:ascii="Arial" w:hAnsi="Arial" w:cs="Arial"/>
              </w:rPr>
              <w:t>15</w:t>
            </w:r>
          </w:p>
        </w:tc>
        <w:tc>
          <w:tcPr>
            <w:tcW w:w="1080" w:type="dxa"/>
          </w:tcPr>
          <w:p w14:paraId="4DF5D40F" w14:textId="77777777" w:rsidR="00D73208" w:rsidRDefault="00D73208" w:rsidP="00890003">
            <w:pPr>
              <w:jc w:val="center"/>
              <w:rPr>
                <w:rFonts w:ascii="Arial" w:hAnsi="Arial" w:cs="Arial"/>
              </w:rPr>
            </w:pPr>
          </w:p>
          <w:p w14:paraId="6AD52F6B" w14:textId="77777777" w:rsidR="00D73208" w:rsidRPr="00870699" w:rsidRDefault="00D73208" w:rsidP="00890003">
            <w:pPr>
              <w:jc w:val="center"/>
              <w:rPr>
                <w:rFonts w:ascii="Arial" w:hAnsi="Arial" w:cs="Arial"/>
              </w:rPr>
            </w:pPr>
            <w:r>
              <w:rPr>
                <w:rFonts w:ascii="Arial" w:hAnsi="Arial" w:cs="Arial"/>
              </w:rPr>
              <w:t>13</w:t>
            </w:r>
          </w:p>
        </w:tc>
        <w:tc>
          <w:tcPr>
            <w:tcW w:w="1080" w:type="dxa"/>
          </w:tcPr>
          <w:p w14:paraId="0F891243" w14:textId="77777777" w:rsidR="00D73208" w:rsidRDefault="00D73208" w:rsidP="00890003">
            <w:pPr>
              <w:jc w:val="center"/>
              <w:rPr>
                <w:rFonts w:ascii="Arial" w:hAnsi="Arial" w:cs="Arial"/>
              </w:rPr>
            </w:pPr>
          </w:p>
          <w:p w14:paraId="188E4785" w14:textId="77777777" w:rsidR="00D73208" w:rsidRPr="00870699" w:rsidRDefault="00D73208" w:rsidP="00890003">
            <w:pPr>
              <w:jc w:val="center"/>
              <w:rPr>
                <w:rFonts w:ascii="Arial" w:hAnsi="Arial" w:cs="Arial"/>
              </w:rPr>
            </w:pPr>
            <w:r>
              <w:rPr>
                <w:rFonts w:ascii="Arial" w:hAnsi="Arial" w:cs="Arial"/>
              </w:rPr>
              <w:t>13</w:t>
            </w:r>
          </w:p>
        </w:tc>
      </w:tr>
      <w:tr w:rsidR="00D73208" w:rsidRPr="00870699" w14:paraId="6704CC2D" w14:textId="77777777" w:rsidTr="00D73208">
        <w:trPr>
          <w:trHeight w:val="577"/>
        </w:trPr>
        <w:tc>
          <w:tcPr>
            <w:tcW w:w="3447" w:type="dxa"/>
          </w:tcPr>
          <w:p w14:paraId="19659569" w14:textId="77777777" w:rsidR="00D73208" w:rsidRPr="00870699" w:rsidRDefault="00D73208" w:rsidP="00890003">
            <w:pPr>
              <w:rPr>
                <w:rFonts w:ascii="Arial" w:hAnsi="Arial" w:cs="Arial"/>
              </w:rPr>
            </w:pPr>
          </w:p>
          <w:p w14:paraId="6921A9DE" w14:textId="060E8D45" w:rsidR="00D73208" w:rsidRPr="00870699" w:rsidRDefault="00D73208" w:rsidP="00890003">
            <w:pPr>
              <w:rPr>
                <w:rFonts w:ascii="Arial" w:hAnsi="Arial" w:cs="Arial"/>
              </w:rPr>
            </w:pPr>
            <w:r w:rsidRPr="00870699">
              <w:rPr>
                <w:rFonts w:ascii="Arial" w:hAnsi="Arial" w:cs="Arial"/>
              </w:rPr>
              <w:t>Pre-K1</w:t>
            </w:r>
            <w:r w:rsidR="00730CED">
              <w:rPr>
                <w:rFonts w:ascii="Arial" w:hAnsi="Arial" w:cs="Arial"/>
              </w:rPr>
              <w:t xml:space="preserve"> (Shining Stars)</w:t>
            </w:r>
          </w:p>
          <w:p w14:paraId="4B7EA9DA" w14:textId="77777777" w:rsidR="00D73208" w:rsidRPr="00870699" w:rsidRDefault="00D73208" w:rsidP="00890003">
            <w:pPr>
              <w:rPr>
                <w:rFonts w:ascii="Arial" w:hAnsi="Arial" w:cs="Arial"/>
              </w:rPr>
            </w:pPr>
            <w:r w:rsidRPr="00870699">
              <w:rPr>
                <w:rFonts w:ascii="Arial" w:hAnsi="Arial" w:cs="Arial"/>
              </w:rPr>
              <w:t>(3-4 years)</w:t>
            </w:r>
          </w:p>
        </w:tc>
        <w:tc>
          <w:tcPr>
            <w:tcW w:w="1080" w:type="dxa"/>
          </w:tcPr>
          <w:p w14:paraId="5546E1DE" w14:textId="77777777" w:rsidR="00D73208" w:rsidRDefault="00D73208" w:rsidP="00890003">
            <w:pPr>
              <w:jc w:val="center"/>
              <w:rPr>
                <w:rFonts w:ascii="Arial" w:hAnsi="Arial" w:cs="Arial"/>
              </w:rPr>
            </w:pPr>
          </w:p>
          <w:p w14:paraId="1B53DB0A" w14:textId="77777777" w:rsidR="00D73208" w:rsidRPr="00870699" w:rsidRDefault="00D73208" w:rsidP="00890003">
            <w:pPr>
              <w:jc w:val="center"/>
              <w:rPr>
                <w:rFonts w:ascii="Arial" w:hAnsi="Arial" w:cs="Arial"/>
              </w:rPr>
            </w:pPr>
            <w:r>
              <w:rPr>
                <w:rFonts w:ascii="Arial" w:hAnsi="Arial" w:cs="Arial"/>
              </w:rPr>
              <w:t>15</w:t>
            </w:r>
          </w:p>
        </w:tc>
        <w:tc>
          <w:tcPr>
            <w:tcW w:w="1080" w:type="dxa"/>
          </w:tcPr>
          <w:p w14:paraId="7B06DCDB" w14:textId="77777777" w:rsidR="00D73208" w:rsidRDefault="00D73208" w:rsidP="00890003">
            <w:pPr>
              <w:jc w:val="center"/>
              <w:rPr>
                <w:rFonts w:ascii="Arial" w:hAnsi="Arial" w:cs="Arial"/>
              </w:rPr>
            </w:pPr>
          </w:p>
          <w:p w14:paraId="5153AFAC" w14:textId="77777777" w:rsidR="00D73208" w:rsidRPr="00870699" w:rsidRDefault="00D73208" w:rsidP="00890003">
            <w:pPr>
              <w:jc w:val="center"/>
              <w:rPr>
                <w:rFonts w:ascii="Arial" w:hAnsi="Arial" w:cs="Arial"/>
              </w:rPr>
            </w:pPr>
            <w:r>
              <w:rPr>
                <w:rFonts w:ascii="Arial" w:hAnsi="Arial" w:cs="Arial"/>
              </w:rPr>
              <w:t>18</w:t>
            </w:r>
          </w:p>
        </w:tc>
        <w:tc>
          <w:tcPr>
            <w:tcW w:w="1080" w:type="dxa"/>
          </w:tcPr>
          <w:p w14:paraId="12874BE7" w14:textId="77777777" w:rsidR="00D73208" w:rsidRDefault="00D73208" w:rsidP="00890003">
            <w:pPr>
              <w:jc w:val="center"/>
              <w:rPr>
                <w:rFonts w:ascii="Arial" w:hAnsi="Arial" w:cs="Arial"/>
              </w:rPr>
            </w:pPr>
          </w:p>
          <w:p w14:paraId="6B779E67" w14:textId="77777777" w:rsidR="00D73208" w:rsidRPr="00870699" w:rsidRDefault="00D73208" w:rsidP="00890003">
            <w:pPr>
              <w:jc w:val="center"/>
              <w:rPr>
                <w:rFonts w:ascii="Arial" w:hAnsi="Arial" w:cs="Arial"/>
              </w:rPr>
            </w:pPr>
            <w:r>
              <w:rPr>
                <w:rFonts w:ascii="Arial" w:hAnsi="Arial" w:cs="Arial"/>
              </w:rPr>
              <w:t>19</w:t>
            </w:r>
          </w:p>
        </w:tc>
      </w:tr>
      <w:tr w:rsidR="00D73208" w:rsidRPr="00870699" w14:paraId="591501CA" w14:textId="77777777" w:rsidTr="00D73208">
        <w:trPr>
          <w:trHeight w:val="577"/>
        </w:trPr>
        <w:tc>
          <w:tcPr>
            <w:tcW w:w="3447" w:type="dxa"/>
          </w:tcPr>
          <w:p w14:paraId="3E19D6CE" w14:textId="77777777" w:rsidR="00D73208" w:rsidRPr="00870699" w:rsidRDefault="00D73208" w:rsidP="00890003">
            <w:pPr>
              <w:rPr>
                <w:rFonts w:ascii="Arial" w:hAnsi="Arial" w:cs="Arial"/>
              </w:rPr>
            </w:pPr>
          </w:p>
          <w:p w14:paraId="00526B5D" w14:textId="5834C89E" w:rsidR="00D73208" w:rsidRPr="00870699" w:rsidRDefault="00D73208" w:rsidP="00890003">
            <w:pPr>
              <w:rPr>
                <w:rFonts w:ascii="Arial" w:hAnsi="Arial" w:cs="Arial"/>
              </w:rPr>
            </w:pPr>
            <w:r w:rsidRPr="00870699">
              <w:rPr>
                <w:rFonts w:ascii="Arial" w:hAnsi="Arial" w:cs="Arial"/>
              </w:rPr>
              <w:t>Pre-K2</w:t>
            </w:r>
            <w:r w:rsidR="00730CED">
              <w:rPr>
                <w:rFonts w:ascii="Arial" w:hAnsi="Arial" w:cs="Arial"/>
              </w:rPr>
              <w:t xml:space="preserve"> (Rockets)</w:t>
            </w:r>
          </w:p>
          <w:p w14:paraId="74ED900B" w14:textId="77777777" w:rsidR="00D73208" w:rsidRPr="00870699" w:rsidRDefault="00D73208" w:rsidP="00890003">
            <w:pPr>
              <w:rPr>
                <w:rFonts w:ascii="Arial" w:hAnsi="Arial" w:cs="Arial"/>
              </w:rPr>
            </w:pPr>
            <w:r w:rsidRPr="00870699">
              <w:rPr>
                <w:rFonts w:ascii="Arial" w:hAnsi="Arial" w:cs="Arial"/>
              </w:rPr>
              <w:t>(4-5 years)</w:t>
            </w:r>
          </w:p>
        </w:tc>
        <w:tc>
          <w:tcPr>
            <w:tcW w:w="1080" w:type="dxa"/>
          </w:tcPr>
          <w:p w14:paraId="58BBFE37" w14:textId="77777777" w:rsidR="00D73208" w:rsidRDefault="00D73208" w:rsidP="00890003">
            <w:pPr>
              <w:jc w:val="center"/>
              <w:rPr>
                <w:rFonts w:ascii="Arial" w:hAnsi="Arial" w:cs="Arial"/>
              </w:rPr>
            </w:pPr>
          </w:p>
          <w:p w14:paraId="3F1474BF" w14:textId="77777777" w:rsidR="00D73208" w:rsidRPr="00870699" w:rsidRDefault="00D73208" w:rsidP="00890003">
            <w:pPr>
              <w:jc w:val="center"/>
              <w:rPr>
                <w:rFonts w:ascii="Arial" w:hAnsi="Arial" w:cs="Arial"/>
              </w:rPr>
            </w:pPr>
            <w:r>
              <w:rPr>
                <w:rFonts w:ascii="Arial" w:hAnsi="Arial" w:cs="Arial"/>
              </w:rPr>
              <w:t>18</w:t>
            </w:r>
          </w:p>
        </w:tc>
        <w:tc>
          <w:tcPr>
            <w:tcW w:w="1080" w:type="dxa"/>
          </w:tcPr>
          <w:p w14:paraId="0ECFAB64" w14:textId="77777777" w:rsidR="00D73208" w:rsidRDefault="00D73208" w:rsidP="00890003">
            <w:pPr>
              <w:jc w:val="center"/>
              <w:rPr>
                <w:rFonts w:ascii="Arial" w:hAnsi="Arial" w:cs="Arial"/>
              </w:rPr>
            </w:pPr>
          </w:p>
          <w:p w14:paraId="4FEED34D" w14:textId="77777777" w:rsidR="00D73208" w:rsidRPr="00870699" w:rsidRDefault="00D73208" w:rsidP="00890003">
            <w:pPr>
              <w:jc w:val="center"/>
              <w:rPr>
                <w:rFonts w:ascii="Arial" w:hAnsi="Arial" w:cs="Arial"/>
              </w:rPr>
            </w:pPr>
            <w:r>
              <w:rPr>
                <w:rFonts w:ascii="Arial" w:hAnsi="Arial" w:cs="Arial"/>
              </w:rPr>
              <w:t>19</w:t>
            </w:r>
          </w:p>
        </w:tc>
        <w:tc>
          <w:tcPr>
            <w:tcW w:w="1080" w:type="dxa"/>
          </w:tcPr>
          <w:p w14:paraId="182CFEC0" w14:textId="77777777" w:rsidR="00D73208" w:rsidRDefault="00D73208" w:rsidP="00890003">
            <w:pPr>
              <w:jc w:val="center"/>
              <w:rPr>
                <w:rFonts w:ascii="Arial" w:hAnsi="Arial" w:cs="Arial"/>
              </w:rPr>
            </w:pPr>
          </w:p>
          <w:p w14:paraId="1135D40F" w14:textId="77777777" w:rsidR="00D73208" w:rsidRPr="00870699" w:rsidRDefault="00D73208" w:rsidP="00890003">
            <w:pPr>
              <w:jc w:val="center"/>
              <w:rPr>
                <w:rFonts w:ascii="Arial" w:hAnsi="Arial" w:cs="Arial"/>
              </w:rPr>
            </w:pPr>
            <w:r>
              <w:rPr>
                <w:rFonts w:ascii="Arial" w:hAnsi="Arial" w:cs="Arial"/>
              </w:rPr>
              <w:t>20</w:t>
            </w:r>
          </w:p>
        </w:tc>
      </w:tr>
      <w:tr w:rsidR="00D73208" w:rsidRPr="00870699" w14:paraId="02656F56" w14:textId="77777777" w:rsidTr="00D73208">
        <w:trPr>
          <w:trHeight w:val="577"/>
        </w:trPr>
        <w:tc>
          <w:tcPr>
            <w:tcW w:w="3447" w:type="dxa"/>
          </w:tcPr>
          <w:p w14:paraId="15F28105" w14:textId="77777777" w:rsidR="00D73208" w:rsidRDefault="00D73208" w:rsidP="00890003">
            <w:pPr>
              <w:rPr>
                <w:rFonts w:ascii="Arial" w:hAnsi="Arial" w:cs="Arial"/>
              </w:rPr>
            </w:pPr>
          </w:p>
          <w:p w14:paraId="134C601B" w14:textId="77777777" w:rsidR="00D73208" w:rsidRPr="00870699" w:rsidRDefault="00D73208" w:rsidP="00890003">
            <w:pPr>
              <w:rPr>
                <w:rFonts w:ascii="Arial" w:hAnsi="Arial" w:cs="Arial"/>
                <w:b/>
                <w:bCs/>
              </w:rPr>
            </w:pPr>
            <w:r w:rsidRPr="00870699">
              <w:rPr>
                <w:rFonts w:ascii="Arial" w:hAnsi="Arial" w:cs="Arial"/>
                <w:b/>
                <w:bCs/>
              </w:rPr>
              <w:t>Total No. of Enrollees</w:t>
            </w:r>
          </w:p>
        </w:tc>
        <w:tc>
          <w:tcPr>
            <w:tcW w:w="1080" w:type="dxa"/>
          </w:tcPr>
          <w:p w14:paraId="740FA3A1" w14:textId="77777777" w:rsidR="00D73208" w:rsidRDefault="00D73208" w:rsidP="00890003">
            <w:pPr>
              <w:jc w:val="center"/>
              <w:rPr>
                <w:rFonts w:ascii="Arial" w:hAnsi="Arial" w:cs="Arial"/>
              </w:rPr>
            </w:pPr>
          </w:p>
          <w:p w14:paraId="17053DB1" w14:textId="77777777" w:rsidR="00D73208" w:rsidRDefault="00D73208" w:rsidP="00890003">
            <w:pPr>
              <w:jc w:val="center"/>
              <w:rPr>
                <w:rFonts w:ascii="Arial" w:hAnsi="Arial" w:cs="Arial"/>
              </w:rPr>
            </w:pPr>
            <w:r>
              <w:rPr>
                <w:rFonts w:ascii="Arial" w:hAnsi="Arial" w:cs="Arial"/>
              </w:rPr>
              <w:t>85</w:t>
            </w:r>
          </w:p>
        </w:tc>
        <w:tc>
          <w:tcPr>
            <w:tcW w:w="1080" w:type="dxa"/>
          </w:tcPr>
          <w:p w14:paraId="3F1C7FD9" w14:textId="77777777" w:rsidR="00D73208" w:rsidRDefault="00D73208" w:rsidP="00890003">
            <w:pPr>
              <w:jc w:val="center"/>
              <w:rPr>
                <w:rFonts w:ascii="Arial" w:hAnsi="Arial" w:cs="Arial"/>
              </w:rPr>
            </w:pPr>
          </w:p>
          <w:p w14:paraId="43618BC9" w14:textId="77777777" w:rsidR="00D73208" w:rsidRPr="00870699" w:rsidRDefault="00D73208" w:rsidP="00890003">
            <w:pPr>
              <w:jc w:val="center"/>
              <w:rPr>
                <w:rFonts w:ascii="Arial" w:hAnsi="Arial" w:cs="Arial"/>
              </w:rPr>
            </w:pPr>
            <w:r>
              <w:rPr>
                <w:rFonts w:ascii="Arial" w:hAnsi="Arial" w:cs="Arial"/>
              </w:rPr>
              <w:t>90</w:t>
            </w:r>
          </w:p>
        </w:tc>
        <w:tc>
          <w:tcPr>
            <w:tcW w:w="1080" w:type="dxa"/>
          </w:tcPr>
          <w:p w14:paraId="103C83B3" w14:textId="77777777" w:rsidR="00D73208" w:rsidRDefault="00D73208" w:rsidP="00890003">
            <w:pPr>
              <w:jc w:val="center"/>
              <w:rPr>
                <w:rFonts w:ascii="Arial" w:hAnsi="Arial" w:cs="Arial"/>
              </w:rPr>
            </w:pPr>
          </w:p>
          <w:p w14:paraId="7C953028" w14:textId="77777777" w:rsidR="00D73208" w:rsidRPr="00870699" w:rsidRDefault="00D73208" w:rsidP="00890003">
            <w:pPr>
              <w:jc w:val="center"/>
              <w:rPr>
                <w:rFonts w:ascii="Arial" w:hAnsi="Arial" w:cs="Arial"/>
              </w:rPr>
            </w:pPr>
            <w:r>
              <w:rPr>
                <w:rFonts w:ascii="Arial" w:hAnsi="Arial" w:cs="Arial"/>
              </w:rPr>
              <w:t>87</w:t>
            </w:r>
          </w:p>
        </w:tc>
      </w:tr>
    </w:tbl>
    <w:p w14:paraId="6FCF659C" w14:textId="0BFD106E" w:rsidR="00D73208" w:rsidRDefault="00D73208" w:rsidP="00D73208">
      <w:pPr>
        <w:rPr>
          <w:b/>
          <w:color w:val="000000" w:themeColor="text1"/>
          <w:sz w:val="28"/>
          <w:szCs w:val="28"/>
        </w:rPr>
      </w:pPr>
    </w:p>
    <w:p w14:paraId="066C1458" w14:textId="77777777" w:rsidR="00D73208" w:rsidRDefault="00D73208">
      <w:pPr>
        <w:spacing w:after="200" w:line="276" w:lineRule="auto"/>
        <w:rPr>
          <w:b/>
          <w:color w:val="000000" w:themeColor="text1"/>
          <w:sz w:val="28"/>
          <w:szCs w:val="28"/>
        </w:rPr>
      </w:pPr>
      <w:r>
        <w:rPr>
          <w:b/>
          <w:color w:val="000000" w:themeColor="text1"/>
          <w:sz w:val="28"/>
          <w:szCs w:val="28"/>
        </w:rPr>
        <w:br w:type="page"/>
      </w:r>
    </w:p>
    <w:p w14:paraId="70907D4A" w14:textId="2DE01278" w:rsidR="00292E36" w:rsidRDefault="00D73208" w:rsidP="00D73208">
      <w:pPr>
        <w:rPr>
          <w:b/>
          <w:color w:val="000000" w:themeColor="text1"/>
          <w:sz w:val="28"/>
          <w:szCs w:val="28"/>
        </w:rPr>
      </w:pPr>
      <w:r>
        <w:rPr>
          <w:b/>
          <w:color w:val="000000" w:themeColor="text1"/>
          <w:sz w:val="28"/>
          <w:szCs w:val="28"/>
        </w:rPr>
        <w:lastRenderedPageBreak/>
        <w:t xml:space="preserve">APPENDIX E: </w:t>
      </w:r>
      <w:r w:rsidR="00292E36">
        <w:rPr>
          <w:b/>
          <w:color w:val="000000" w:themeColor="text1"/>
          <w:sz w:val="28"/>
          <w:szCs w:val="28"/>
        </w:rPr>
        <w:t>Building 1231C Facility Occupancy</w:t>
      </w:r>
    </w:p>
    <w:p w14:paraId="083160A3" w14:textId="695502C0" w:rsidR="00890003" w:rsidRDefault="00890003" w:rsidP="00D73208">
      <w:pPr>
        <w:rPr>
          <w:b/>
          <w:color w:val="000000" w:themeColor="text1"/>
          <w:sz w:val="28"/>
          <w:szCs w:val="28"/>
        </w:rPr>
      </w:pPr>
    </w:p>
    <w:p w14:paraId="7D57646A" w14:textId="012AD36A" w:rsidR="00890003" w:rsidRDefault="00F02173" w:rsidP="00D73208">
      <w:pPr>
        <w:rPr>
          <w:b/>
          <w:color w:val="000000" w:themeColor="text1"/>
          <w:sz w:val="28"/>
          <w:szCs w:val="28"/>
        </w:rPr>
      </w:pPr>
      <w:r>
        <w:rPr>
          <w:noProof/>
        </w:rPr>
        <w:drawing>
          <wp:inline distT="0" distB="0" distL="0" distR="0" wp14:anchorId="62FD2827" wp14:editId="649EC95F">
            <wp:extent cx="6343650" cy="398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43650" cy="3987165"/>
                    </a:xfrm>
                    <a:prstGeom prst="rect">
                      <a:avLst/>
                    </a:prstGeom>
                  </pic:spPr>
                </pic:pic>
              </a:graphicData>
            </a:graphic>
          </wp:inline>
        </w:drawing>
      </w:r>
    </w:p>
    <w:p w14:paraId="7C5BEE02" w14:textId="5F0FD29C" w:rsidR="00890003" w:rsidRDefault="00890003" w:rsidP="00D73208">
      <w:pPr>
        <w:rPr>
          <w:b/>
          <w:color w:val="000000" w:themeColor="text1"/>
          <w:sz w:val="28"/>
          <w:szCs w:val="28"/>
        </w:rPr>
      </w:pPr>
    </w:p>
    <w:p w14:paraId="028C3F40" w14:textId="3AA02624" w:rsidR="00890003" w:rsidRDefault="00890003" w:rsidP="00D73208">
      <w:pPr>
        <w:rPr>
          <w:bCs/>
          <w:color w:val="000000" w:themeColor="text1"/>
        </w:rPr>
      </w:pPr>
      <w:r>
        <w:rPr>
          <w:bCs/>
          <w:color w:val="000000" w:themeColor="text1"/>
        </w:rPr>
        <w:t>The c</w:t>
      </w:r>
      <w:r w:rsidRPr="00890003">
        <w:rPr>
          <w:bCs/>
          <w:color w:val="000000" w:themeColor="text1"/>
        </w:rPr>
        <w:t xml:space="preserve">urrent </w:t>
      </w:r>
      <w:r>
        <w:rPr>
          <w:bCs/>
          <w:color w:val="000000" w:themeColor="text1"/>
        </w:rPr>
        <w:t>f</w:t>
      </w:r>
      <w:r w:rsidRPr="00890003">
        <w:rPr>
          <w:bCs/>
          <w:color w:val="000000" w:themeColor="text1"/>
        </w:rPr>
        <w:t xml:space="preserve">acility </w:t>
      </w:r>
      <w:r>
        <w:rPr>
          <w:bCs/>
          <w:color w:val="000000" w:themeColor="text1"/>
        </w:rPr>
        <w:t>l</w:t>
      </w:r>
      <w:r w:rsidRPr="00890003">
        <w:rPr>
          <w:bCs/>
          <w:color w:val="000000" w:themeColor="text1"/>
        </w:rPr>
        <w:t>ayout includes</w:t>
      </w:r>
      <w:r>
        <w:rPr>
          <w:bCs/>
          <w:color w:val="000000" w:themeColor="text1"/>
        </w:rPr>
        <w:t xml:space="preserve"> the following room assignments. Vendors are </w:t>
      </w:r>
      <w:r w:rsidRPr="00890003">
        <w:rPr>
          <w:bCs/>
          <w:i/>
          <w:iCs/>
          <w:color w:val="000000" w:themeColor="text1"/>
        </w:rPr>
        <w:t>not required</w:t>
      </w:r>
      <w:r>
        <w:rPr>
          <w:bCs/>
          <w:color w:val="000000" w:themeColor="text1"/>
        </w:rPr>
        <w:t xml:space="preserve"> to maintain the same rooms for each age group and may move classrooms to maximize enrollment as needed.</w:t>
      </w:r>
    </w:p>
    <w:p w14:paraId="2CE40ABF" w14:textId="2AC4FE50" w:rsidR="00F02173" w:rsidRDefault="00F02173" w:rsidP="00D73208">
      <w:pPr>
        <w:rPr>
          <w:bCs/>
          <w:color w:val="000000" w:themeColor="text1"/>
        </w:rPr>
      </w:pPr>
    </w:p>
    <w:p w14:paraId="625D01DA" w14:textId="1CA80D98" w:rsidR="00F02173" w:rsidRDefault="00F02173" w:rsidP="00D73208">
      <w:pPr>
        <w:rPr>
          <w:bCs/>
          <w:color w:val="000000" w:themeColor="text1"/>
        </w:rPr>
      </w:pPr>
      <w:r>
        <w:rPr>
          <w:bCs/>
          <w:color w:val="000000" w:themeColor="text1"/>
        </w:rPr>
        <w:t xml:space="preserve">Per NFPA 101, Life Safety Code, the maximum facility occupancy is </w:t>
      </w:r>
      <w:r w:rsidR="00AA17BE">
        <w:rPr>
          <w:bCs/>
          <w:color w:val="000000" w:themeColor="text1"/>
        </w:rPr>
        <w:t>149.</w:t>
      </w:r>
    </w:p>
    <w:p w14:paraId="60C8CF9C" w14:textId="12D16C51" w:rsidR="00890003" w:rsidRDefault="00890003" w:rsidP="00D73208">
      <w:pPr>
        <w:rPr>
          <w:bCs/>
          <w:color w:val="000000" w:themeColor="text1"/>
        </w:rPr>
      </w:pPr>
    </w:p>
    <w:tbl>
      <w:tblPr>
        <w:tblW w:w="6759" w:type="dxa"/>
        <w:tblInd w:w="1255" w:type="dxa"/>
        <w:tblLook w:val="04A0" w:firstRow="1" w:lastRow="0" w:firstColumn="1" w:lastColumn="0" w:noHBand="0" w:noVBand="1"/>
      </w:tblPr>
      <w:tblGrid>
        <w:gridCol w:w="1260"/>
        <w:gridCol w:w="1530"/>
        <w:gridCol w:w="3747"/>
        <w:gridCol w:w="222"/>
      </w:tblGrid>
      <w:tr w:rsidR="00F02173" w:rsidRPr="00F02173" w14:paraId="197F1B9F" w14:textId="77777777" w:rsidTr="00730CED">
        <w:trPr>
          <w:gridAfter w:val="1"/>
          <w:wAfter w:w="222" w:type="dxa"/>
          <w:trHeight w:val="525"/>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94E2" w14:textId="77777777" w:rsidR="00F02173" w:rsidRPr="00F02173" w:rsidRDefault="00F02173" w:rsidP="00F02173">
            <w:pPr>
              <w:rPr>
                <w:b/>
                <w:bCs/>
                <w:color w:val="000000"/>
                <w:sz w:val="22"/>
                <w:szCs w:val="22"/>
              </w:rPr>
            </w:pPr>
            <w:r w:rsidRPr="00F02173">
              <w:rPr>
                <w:b/>
                <w:bCs/>
                <w:color w:val="000000"/>
                <w:sz w:val="22"/>
                <w:szCs w:val="22"/>
              </w:rPr>
              <w:t>Room No.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567B6" w14:textId="383C3B76" w:rsidR="00F02173" w:rsidRPr="00F02173" w:rsidRDefault="00F02173" w:rsidP="00F02173">
            <w:pPr>
              <w:rPr>
                <w:b/>
                <w:bCs/>
                <w:color w:val="000000"/>
                <w:sz w:val="22"/>
                <w:szCs w:val="22"/>
              </w:rPr>
            </w:pPr>
            <w:r w:rsidRPr="00F02173">
              <w:rPr>
                <w:b/>
                <w:bCs/>
                <w:color w:val="000000"/>
                <w:sz w:val="22"/>
                <w:szCs w:val="22"/>
              </w:rPr>
              <w:t>Room</w:t>
            </w:r>
            <w:r>
              <w:rPr>
                <w:b/>
                <w:bCs/>
                <w:color w:val="000000"/>
                <w:sz w:val="22"/>
                <w:szCs w:val="22"/>
              </w:rPr>
              <w:t xml:space="preserve"> Type</w:t>
            </w:r>
          </w:p>
        </w:tc>
        <w:tc>
          <w:tcPr>
            <w:tcW w:w="37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88124" w14:textId="77777777" w:rsidR="00F02173" w:rsidRPr="00F02173" w:rsidRDefault="00F02173" w:rsidP="00F02173">
            <w:pPr>
              <w:rPr>
                <w:b/>
                <w:bCs/>
                <w:color w:val="000000"/>
                <w:sz w:val="22"/>
                <w:szCs w:val="22"/>
              </w:rPr>
            </w:pPr>
            <w:r w:rsidRPr="00F02173">
              <w:rPr>
                <w:b/>
                <w:bCs/>
                <w:color w:val="000000"/>
                <w:sz w:val="22"/>
                <w:szCs w:val="22"/>
              </w:rPr>
              <w:t>Age Group</w:t>
            </w:r>
          </w:p>
        </w:tc>
      </w:tr>
      <w:tr w:rsidR="00F02173" w:rsidRPr="00F02173" w14:paraId="53AA55F0" w14:textId="77777777" w:rsidTr="00730CED">
        <w:trPr>
          <w:trHeight w:val="300"/>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C535890" w14:textId="77777777" w:rsidR="00F02173" w:rsidRPr="00F02173" w:rsidRDefault="00F02173" w:rsidP="00F02173">
            <w:pPr>
              <w:rPr>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4794FD2" w14:textId="77777777" w:rsidR="00F02173" w:rsidRPr="00F02173" w:rsidRDefault="00F02173" w:rsidP="00F02173">
            <w:pPr>
              <w:rPr>
                <w:b/>
                <w:bCs/>
                <w:color w:val="000000"/>
                <w:sz w:val="22"/>
                <w:szCs w:val="22"/>
              </w:rPr>
            </w:pPr>
          </w:p>
        </w:tc>
        <w:tc>
          <w:tcPr>
            <w:tcW w:w="3747" w:type="dxa"/>
            <w:vMerge/>
            <w:tcBorders>
              <w:top w:val="single" w:sz="4" w:space="0" w:color="auto"/>
              <w:left w:val="single" w:sz="4" w:space="0" w:color="auto"/>
              <w:bottom w:val="single" w:sz="4" w:space="0" w:color="auto"/>
              <w:right w:val="single" w:sz="4" w:space="0" w:color="auto"/>
            </w:tcBorders>
            <w:vAlign w:val="center"/>
            <w:hideMark/>
          </w:tcPr>
          <w:p w14:paraId="1CF81E62" w14:textId="77777777" w:rsidR="00F02173" w:rsidRPr="00F02173" w:rsidRDefault="00F02173" w:rsidP="00F02173">
            <w:pPr>
              <w:rPr>
                <w:b/>
                <w:bCs/>
                <w:color w:val="000000"/>
                <w:sz w:val="22"/>
                <w:szCs w:val="22"/>
              </w:rPr>
            </w:pPr>
          </w:p>
        </w:tc>
        <w:tc>
          <w:tcPr>
            <w:tcW w:w="222" w:type="dxa"/>
            <w:tcBorders>
              <w:top w:val="nil"/>
              <w:left w:val="nil"/>
              <w:bottom w:val="nil"/>
              <w:right w:val="nil"/>
            </w:tcBorders>
            <w:shd w:val="clear" w:color="auto" w:fill="auto"/>
            <w:noWrap/>
            <w:vAlign w:val="bottom"/>
            <w:hideMark/>
          </w:tcPr>
          <w:p w14:paraId="75B24913" w14:textId="77777777" w:rsidR="00F02173" w:rsidRPr="00F02173" w:rsidRDefault="00F02173" w:rsidP="00F02173">
            <w:pPr>
              <w:jc w:val="center"/>
              <w:rPr>
                <w:b/>
                <w:bCs/>
                <w:color w:val="000000"/>
                <w:sz w:val="22"/>
                <w:szCs w:val="22"/>
              </w:rPr>
            </w:pPr>
          </w:p>
        </w:tc>
      </w:tr>
      <w:tr w:rsidR="00F02173" w:rsidRPr="00F02173" w14:paraId="7A4219EF"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8AFB1BA" w14:textId="77777777" w:rsidR="00F02173" w:rsidRPr="00F02173" w:rsidRDefault="00F02173" w:rsidP="00F02173">
            <w:pPr>
              <w:rPr>
                <w:color w:val="000000"/>
                <w:sz w:val="20"/>
                <w:szCs w:val="20"/>
              </w:rPr>
            </w:pPr>
            <w:r w:rsidRPr="00F02173">
              <w:rPr>
                <w:color w:val="000000"/>
                <w:sz w:val="20"/>
                <w:szCs w:val="20"/>
              </w:rPr>
              <w:t>100</w:t>
            </w:r>
          </w:p>
        </w:tc>
        <w:tc>
          <w:tcPr>
            <w:tcW w:w="1530" w:type="dxa"/>
            <w:tcBorders>
              <w:top w:val="nil"/>
              <w:left w:val="nil"/>
              <w:bottom w:val="single" w:sz="4" w:space="0" w:color="auto"/>
              <w:right w:val="single" w:sz="4" w:space="0" w:color="auto"/>
            </w:tcBorders>
            <w:shd w:val="clear" w:color="auto" w:fill="auto"/>
            <w:noWrap/>
            <w:vAlign w:val="bottom"/>
            <w:hideMark/>
          </w:tcPr>
          <w:p w14:paraId="174208BC"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5B55D7CE" w14:textId="77777777" w:rsidR="00F02173" w:rsidRPr="00F02173" w:rsidRDefault="00F02173" w:rsidP="00F02173">
            <w:pPr>
              <w:rPr>
                <w:color w:val="000000"/>
                <w:sz w:val="20"/>
                <w:szCs w:val="20"/>
              </w:rPr>
            </w:pPr>
            <w:r w:rsidRPr="00F02173">
              <w:rPr>
                <w:color w:val="000000"/>
                <w:sz w:val="20"/>
                <w:szCs w:val="20"/>
              </w:rPr>
              <w:t>Rockets (4-5 years old)</w:t>
            </w:r>
          </w:p>
        </w:tc>
        <w:tc>
          <w:tcPr>
            <w:tcW w:w="222" w:type="dxa"/>
            <w:vAlign w:val="center"/>
            <w:hideMark/>
          </w:tcPr>
          <w:p w14:paraId="0744ECEE" w14:textId="77777777" w:rsidR="00F02173" w:rsidRPr="00F02173" w:rsidRDefault="00F02173" w:rsidP="00F02173">
            <w:pPr>
              <w:rPr>
                <w:sz w:val="20"/>
                <w:szCs w:val="20"/>
              </w:rPr>
            </w:pPr>
          </w:p>
        </w:tc>
      </w:tr>
      <w:tr w:rsidR="00F02173" w:rsidRPr="00F02173" w14:paraId="2F52D8AD"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4E9DDDC" w14:textId="77777777" w:rsidR="00F02173" w:rsidRPr="00F02173" w:rsidRDefault="00F02173" w:rsidP="00F02173">
            <w:pPr>
              <w:rPr>
                <w:color w:val="000000"/>
                <w:sz w:val="20"/>
                <w:szCs w:val="20"/>
              </w:rPr>
            </w:pPr>
            <w:r w:rsidRPr="00F02173">
              <w:rPr>
                <w:color w:val="000000"/>
                <w:sz w:val="20"/>
                <w:szCs w:val="20"/>
              </w:rPr>
              <w:t>105</w:t>
            </w:r>
          </w:p>
        </w:tc>
        <w:tc>
          <w:tcPr>
            <w:tcW w:w="1530" w:type="dxa"/>
            <w:tcBorders>
              <w:top w:val="nil"/>
              <w:left w:val="nil"/>
              <w:bottom w:val="single" w:sz="4" w:space="0" w:color="auto"/>
              <w:right w:val="single" w:sz="4" w:space="0" w:color="auto"/>
            </w:tcBorders>
            <w:shd w:val="clear" w:color="auto" w:fill="auto"/>
            <w:noWrap/>
            <w:vAlign w:val="bottom"/>
            <w:hideMark/>
          </w:tcPr>
          <w:p w14:paraId="2AF11A76"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7E90FD07" w14:textId="76CE10BC" w:rsidR="00F02173" w:rsidRPr="00F02173" w:rsidRDefault="00730CED" w:rsidP="00F02173">
            <w:pPr>
              <w:rPr>
                <w:color w:val="000000"/>
                <w:sz w:val="20"/>
                <w:szCs w:val="20"/>
              </w:rPr>
            </w:pPr>
            <w:r>
              <w:rPr>
                <w:color w:val="000000"/>
                <w:sz w:val="20"/>
                <w:szCs w:val="20"/>
              </w:rPr>
              <w:t xml:space="preserve">Twinkle &amp; </w:t>
            </w:r>
            <w:r w:rsidR="00F02173" w:rsidRPr="00F02173">
              <w:rPr>
                <w:color w:val="000000"/>
                <w:sz w:val="20"/>
                <w:szCs w:val="20"/>
              </w:rPr>
              <w:t>Shining Stars (</w:t>
            </w:r>
            <w:r>
              <w:rPr>
                <w:color w:val="000000"/>
                <w:sz w:val="20"/>
                <w:szCs w:val="20"/>
              </w:rPr>
              <w:t>2</w:t>
            </w:r>
            <w:r w:rsidR="00F02173" w:rsidRPr="00F02173">
              <w:rPr>
                <w:color w:val="000000"/>
                <w:sz w:val="20"/>
                <w:szCs w:val="20"/>
              </w:rPr>
              <w:t>-4 years old)</w:t>
            </w:r>
          </w:p>
        </w:tc>
        <w:tc>
          <w:tcPr>
            <w:tcW w:w="222" w:type="dxa"/>
            <w:vAlign w:val="center"/>
            <w:hideMark/>
          </w:tcPr>
          <w:p w14:paraId="1B47DF6B" w14:textId="77777777" w:rsidR="00F02173" w:rsidRPr="00F02173" w:rsidRDefault="00F02173" w:rsidP="00F02173">
            <w:pPr>
              <w:rPr>
                <w:sz w:val="20"/>
                <w:szCs w:val="20"/>
              </w:rPr>
            </w:pPr>
          </w:p>
        </w:tc>
      </w:tr>
      <w:tr w:rsidR="00F02173" w:rsidRPr="00F02173" w14:paraId="2FFECCC7"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84F1F4B" w14:textId="77777777" w:rsidR="00F02173" w:rsidRPr="00F02173" w:rsidRDefault="00F02173" w:rsidP="00F02173">
            <w:pPr>
              <w:rPr>
                <w:color w:val="000000"/>
                <w:sz w:val="20"/>
                <w:szCs w:val="20"/>
              </w:rPr>
            </w:pPr>
            <w:r w:rsidRPr="00F02173">
              <w:rPr>
                <w:color w:val="000000"/>
                <w:sz w:val="20"/>
                <w:szCs w:val="20"/>
              </w:rPr>
              <w:t>117</w:t>
            </w:r>
          </w:p>
        </w:tc>
        <w:tc>
          <w:tcPr>
            <w:tcW w:w="1530" w:type="dxa"/>
            <w:tcBorders>
              <w:top w:val="nil"/>
              <w:left w:val="nil"/>
              <w:bottom w:val="single" w:sz="4" w:space="0" w:color="auto"/>
              <w:right w:val="single" w:sz="4" w:space="0" w:color="auto"/>
            </w:tcBorders>
            <w:shd w:val="clear" w:color="auto" w:fill="auto"/>
            <w:noWrap/>
            <w:vAlign w:val="bottom"/>
            <w:hideMark/>
          </w:tcPr>
          <w:p w14:paraId="2E704DCC"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256564E0" w14:textId="77777777" w:rsidR="00F02173" w:rsidRPr="00F02173" w:rsidRDefault="00F02173" w:rsidP="00F02173">
            <w:pPr>
              <w:rPr>
                <w:color w:val="000000"/>
                <w:sz w:val="20"/>
                <w:szCs w:val="20"/>
              </w:rPr>
            </w:pPr>
            <w:r w:rsidRPr="00F02173">
              <w:rPr>
                <w:color w:val="000000"/>
                <w:sz w:val="20"/>
                <w:szCs w:val="20"/>
              </w:rPr>
              <w:t>Comets (18 months-2.5 years old)</w:t>
            </w:r>
          </w:p>
        </w:tc>
        <w:tc>
          <w:tcPr>
            <w:tcW w:w="222" w:type="dxa"/>
            <w:vAlign w:val="center"/>
            <w:hideMark/>
          </w:tcPr>
          <w:p w14:paraId="3DDBB014" w14:textId="77777777" w:rsidR="00F02173" w:rsidRPr="00F02173" w:rsidRDefault="00F02173" w:rsidP="00F02173">
            <w:pPr>
              <w:rPr>
                <w:sz w:val="20"/>
                <w:szCs w:val="20"/>
              </w:rPr>
            </w:pPr>
          </w:p>
        </w:tc>
      </w:tr>
      <w:tr w:rsidR="00F02173" w:rsidRPr="00F02173" w14:paraId="4ED8C56A"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02BC24" w14:textId="77777777" w:rsidR="00F02173" w:rsidRPr="00F02173" w:rsidRDefault="00F02173" w:rsidP="00F02173">
            <w:pPr>
              <w:rPr>
                <w:color w:val="000000"/>
                <w:sz w:val="20"/>
                <w:szCs w:val="20"/>
              </w:rPr>
            </w:pPr>
            <w:r w:rsidRPr="00F02173">
              <w:rPr>
                <w:color w:val="000000"/>
                <w:sz w:val="20"/>
                <w:szCs w:val="20"/>
              </w:rPr>
              <w:t>118</w:t>
            </w:r>
          </w:p>
        </w:tc>
        <w:tc>
          <w:tcPr>
            <w:tcW w:w="1530" w:type="dxa"/>
            <w:tcBorders>
              <w:top w:val="nil"/>
              <w:left w:val="nil"/>
              <w:bottom w:val="single" w:sz="4" w:space="0" w:color="auto"/>
              <w:right w:val="single" w:sz="4" w:space="0" w:color="auto"/>
            </w:tcBorders>
            <w:shd w:val="clear" w:color="auto" w:fill="auto"/>
            <w:noWrap/>
            <w:vAlign w:val="bottom"/>
            <w:hideMark/>
          </w:tcPr>
          <w:p w14:paraId="4CF8A6B7"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7A209B0F" w14:textId="77777777" w:rsidR="00F02173" w:rsidRPr="00F02173" w:rsidRDefault="00F02173" w:rsidP="00F02173">
            <w:pPr>
              <w:rPr>
                <w:color w:val="000000"/>
                <w:sz w:val="20"/>
                <w:szCs w:val="20"/>
              </w:rPr>
            </w:pPr>
            <w:r w:rsidRPr="00F02173">
              <w:rPr>
                <w:color w:val="000000"/>
                <w:sz w:val="20"/>
                <w:szCs w:val="20"/>
              </w:rPr>
              <w:t>Big Dippers (12-24 months)</w:t>
            </w:r>
          </w:p>
        </w:tc>
        <w:tc>
          <w:tcPr>
            <w:tcW w:w="222" w:type="dxa"/>
            <w:vAlign w:val="center"/>
            <w:hideMark/>
          </w:tcPr>
          <w:p w14:paraId="4FE993D2" w14:textId="77777777" w:rsidR="00F02173" w:rsidRPr="00F02173" w:rsidRDefault="00F02173" w:rsidP="00F02173">
            <w:pPr>
              <w:rPr>
                <w:sz w:val="20"/>
                <w:szCs w:val="20"/>
              </w:rPr>
            </w:pPr>
          </w:p>
        </w:tc>
      </w:tr>
      <w:tr w:rsidR="00F02173" w:rsidRPr="00F02173" w14:paraId="092ADB1B"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D1A6373" w14:textId="77777777" w:rsidR="00F02173" w:rsidRPr="00F02173" w:rsidRDefault="00F02173" w:rsidP="00F02173">
            <w:pPr>
              <w:rPr>
                <w:color w:val="000000"/>
                <w:sz w:val="20"/>
                <w:szCs w:val="20"/>
              </w:rPr>
            </w:pPr>
            <w:r w:rsidRPr="00F02173">
              <w:rPr>
                <w:color w:val="000000"/>
                <w:sz w:val="20"/>
                <w:szCs w:val="20"/>
              </w:rPr>
              <w:t>120</w:t>
            </w:r>
          </w:p>
        </w:tc>
        <w:tc>
          <w:tcPr>
            <w:tcW w:w="1530" w:type="dxa"/>
            <w:tcBorders>
              <w:top w:val="nil"/>
              <w:left w:val="nil"/>
              <w:bottom w:val="single" w:sz="4" w:space="0" w:color="auto"/>
              <w:right w:val="single" w:sz="4" w:space="0" w:color="auto"/>
            </w:tcBorders>
            <w:shd w:val="clear" w:color="auto" w:fill="auto"/>
            <w:noWrap/>
            <w:vAlign w:val="bottom"/>
            <w:hideMark/>
          </w:tcPr>
          <w:p w14:paraId="28661ADB" w14:textId="77777777" w:rsidR="00F02173" w:rsidRPr="00F02173" w:rsidRDefault="00F02173" w:rsidP="00F02173">
            <w:pPr>
              <w:rPr>
                <w:color w:val="000000"/>
                <w:sz w:val="20"/>
                <w:szCs w:val="20"/>
              </w:rPr>
            </w:pPr>
            <w:r w:rsidRPr="00F02173">
              <w:rPr>
                <w:color w:val="000000"/>
                <w:sz w:val="20"/>
                <w:szCs w:val="20"/>
              </w:rPr>
              <w:t>Classroom</w:t>
            </w:r>
          </w:p>
        </w:tc>
        <w:tc>
          <w:tcPr>
            <w:tcW w:w="3747" w:type="dxa"/>
            <w:tcBorders>
              <w:top w:val="nil"/>
              <w:left w:val="nil"/>
              <w:bottom w:val="single" w:sz="4" w:space="0" w:color="auto"/>
              <w:right w:val="single" w:sz="4" w:space="0" w:color="auto"/>
            </w:tcBorders>
            <w:shd w:val="clear" w:color="auto" w:fill="auto"/>
            <w:noWrap/>
            <w:vAlign w:val="bottom"/>
            <w:hideMark/>
          </w:tcPr>
          <w:p w14:paraId="70210292" w14:textId="77777777" w:rsidR="00F02173" w:rsidRPr="00F02173" w:rsidRDefault="00F02173" w:rsidP="00F02173">
            <w:pPr>
              <w:rPr>
                <w:color w:val="000000"/>
                <w:sz w:val="20"/>
                <w:szCs w:val="20"/>
              </w:rPr>
            </w:pPr>
            <w:r w:rsidRPr="00F02173">
              <w:rPr>
                <w:color w:val="000000"/>
                <w:sz w:val="20"/>
                <w:szCs w:val="20"/>
              </w:rPr>
              <w:t>Little Dippers (6 weeks-12 months)</w:t>
            </w:r>
          </w:p>
        </w:tc>
        <w:tc>
          <w:tcPr>
            <w:tcW w:w="222" w:type="dxa"/>
            <w:vAlign w:val="center"/>
            <w:hideMark/>
          </w:tcPr>
          <w:p w14:paraId="3D6C9207" w14:textId="77777777" w:rsidR="00F02173" w:rsidRPr="00F02173" w:rsidRDefault="00F02173" w:rsidP="00F02173">
            <w:pPr>
              <w:rPr>
                <w:sz w:val="20"/>
                <w:szCs w:val="20"/>
              </w:rPr>
            </w:pPr>
          </w:p>
        </w:tc>
      </w:tr>
      <w:tr w:rsidR="00F02173" w:rsidRPr="00F02173" w14:paraId="55CE3E4D"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C245600" w14:textId="77777777" w:rsidR="00F02173" w:rsidRPr="00F02173" w:rsidRDefault="00F02173" w:rsidP="00F02173">
            <w:pPr>
              <w:rPr>
                <w:color w:val="000000"/>
                <w:sz w:val="20"/>
                <w:szCs w:val="20"/>
              </w:rPr>
            </w:pPr>
            <w:r w:rsidRPr="00F02173">
              <w:rPr>
                <w:color w:val="000000"/>
                <w:sz w:val="20"/>
                <w:szCs w:val="20"/>
              </w:rPr>
              <w:t>111</w:t>
            </w:r>
          </w:p>
        </w:tc>
        <w:tc>
          <w:tcPr>
            <w:tcW w:w="1530" w:type="dxa"/>
            <w:tcBorders>
              <w:top w:val="nil"/>
              <w:left w:val="nil"/>
              <w:bottom w:val="single" w:sz="4" w:space="0" w:color="auto"/>
              <w:right w:val="single" w:sz="4" w:space="0" w:color="auto"/>
            </w:tcBorders>
            <w:shd w:val="clear" w:color="auto" w:fill="auto"/>
            <w:noWrap/>
            <w:vAlign w:val="bottom"/>
            <w:hideMark/>
          </w:tcPr>
          <w:p w14:paraId="29042ADF" w14:textId="77777777" w:rsidR="00F02173" w:rsidRPr="00F02173" w:rsidRDefault="00F02173" w:rsidP="00F02173">
            <w:pPr>
              <w:rPr>
                <w:color w:val="000000"/>
                <w:sz w:val="20"/>
                <w:szCs w:val="20"/>
              </w:rPr>
            </w:pPr>
            <w:r w:rsidRPr="00F02173">
              <w:rPr>
                <w:color w:val="000000"/>
                <w:sz w:val="20"/>
                <w:szCs w:val="20"/>
              </w:rPr>
              <w:t>Break Room</w:t>
            </w:r>
          </w:p>
        </w:tc>
        <w:tc>
          <w:tcPr>
            <w:tcW w:w="3747" w:type="dxa"/>
            <w:tcBorders>
              <w:top w:val="nil"/>
              <w:left w:val="nil"/>
              <w:bottom w:val="single" w:sz="4" w:space="0" w:color="auto"/>
              <w:right w:val="single" w:sz="4" w:space="0" w:color="auto"/>
            </w:tcBorders>
            <w:shd w:val="clear" w:color="auto" w:fill="auto"/>
            <w:noWrap/>
            <w:vAlign w:val="bottom"/>
            <w:hideMark/>
          </w:tcPr>
          <w:p w14:paraId="1FED83EE" w14:textId="77777777" w:rsidR="00F02173" w:rsidRPr="00F02173" w:rsidRDefault="00F02173" w:rsidP="00F02173">
            <w:pPr>
              <w:rPr>
                <w:color w:val="000000"/>
                <w:sz w:val="20"/>
                <w:szCs w:val="20"/>
              </w:rPr>
            </w:pPr>
            <w:r w:rsidRPr="00F02173">
              <w:rPr>
                <w:color w:val="000000"/>
                <w:sz w:val="20"/>
                <w:szCs w:val="20"/>
              </w:rPr>
              <w:t> </w:t>
            </w:r>
          </w:p>
        </w:tc>
        <w:tc>
          <w:tcPr>
            <w:tcW w:w="222" w:type="dxa"/>
            <w:vAlign w:val="center"/>
            <w:hideMark/>
          </w:tcPr>
          <w:p w14:paraId="75EB0FE8" w14:textId="77777777" w:rsidR="00F02173" w:rsidRPr="00F02173" w:rsidRDefault="00F02173" w:rsidP="00F02173">
            <w:pPr>
              <w:rPr>
                <w:sz w:val="20"/>
                <w:szCs w:val="20"/>
              </w:rPr>
            </w:pPr>
          </w:p>
        </w:tc>
      </w:tr>
      <w:tr w:rsidR="00F02173" w:rsidRPr="00F02173" w14:paraId="39EAB9E6"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438F619" w14:textId="77777777" w:rsidR="00F02173" w:rsidRPr="00F02173" w:rsidRDefault="00F02173" w:rsidP="00F02173">
            <w:pPr>
              <w:rPr>
                <w:color w:val="000000"/>
                <w:sz w:val="20"/>
                <w:szCs w:val="20"/>
              </w:rPr>
            </w:pPr>
            <w:r w:rsidRPr="00F02173">
              <w:rPr>
                <w:color w:val="000000"/>
                <w:sz w:val="20"/>
                <w:szCs w:val="20"/>
              </w:rPr>
              <w:t>112</w:t>
            </w:r>
          </w:p>
        </w:tc>
        <w:tc>
          <w:tcPr>
            <w:tcW w:w="1530" w:type="dxa"/>
            <w:tcBorders>
              <w:top w:val="nil"/>
              <w:left w:val="nil"/>
              <w:bottom w:val="single" w:sz="4" w:space="0" w:color="auto"/>
              <w:right w:val="single" w:sz="4" w:space="0" w:color="auto"/>
            </w:tcBorders>
            <w:shd w:val="clear" w:color="auto" w:fill="auto"/>
            <w:noWrap/>
            <w:vAlign w:val="bottom"/>
            <w:hideMark/>
          </w:tcPr>
          <w:p w14:paraId="78460D06" w14:textId="77777777" w:rsidR="00F02173" w:rsidRPr="00F02173" w:rsidRDefault="00F02173" w:rsidP="00F02173">
            <w:pPr>
              <w:rPr>
                <w:color w:val="000000"/>
                <w:sz w:val="20"/>
                <w:szCs w:val="20"/>
              </w:rPr>
            </w:pPr>
            <w:r w:rsidRPr="00F02173">
              <w:rPr>
                <w:color w:val="000000"/>
                <w:sz w:val="20"/>
                <w:szCs w:val="20"/>
              </w:rPr>
              <w:t>Admin</w:t>
            </w:r>
          </w:p>
        </w:tc>
        <w:tc>
          <w:tcPr>
            <w:tcW w:w="3747" w:type="dxa"/>
            <w:tcBorders>
              <w:top w:val="nil"/>
              <w:left w:val="nil"/>
              <w:bottom w:val="single" w:sz="4" w:space="0" w:color="auto"/>
              <w:right w:val="single" w:sz="4" w:space="0" w:color="auto"/>
            </w:tcBorders>
            <w:shd w:val="clear" w:color="auto" w:fill="auto"/>
            <w:noWrap/>
            <w:vAlign w:val="bottom"/>
            <w:hideMark/>
          </w:tcPr>
          <w:p w14:paraId="326E8742" w14:textId="77777777" w:rsidR="00F02173" w:rsidRPr="00F02173" w:rsidRDefault="00F02173" w:rsidP="00F02173">
            <w:pPr>
              <w:rPr>
                <w:color w:val="000000"/>
                <w:sz w:val="22"/>
                <w:szCs w:val="22"/>
              </w:rPr>
            </w:pPr>
            <w:r w:rsidRPr="00F02173">
              <w:rPr>
                <w:color w:val="000000"/>
                <w:sz w:val="22"/>
                <w:szCs w:val="22"/>
              </w:rPr>
              <w:t> </w:t>
            </w:r>
          </w:p>
        </w:tc>
        <w:tc>
          <w:tcPr>
            <w:tcW w:w="222" w:type="dxa"/>
            <w:vAlign w:val="center"/>
            <w:hideMark/>
          </w:tcPr>
          <w:p w14:paraId="5547ADFE" w14:textId="77777777" w:rsidR="00F02173" w:rsidRPr="00F02173" w:rsidRDefault="00F02173" w:rsidP="00F02173">
            <w:pPr>
              <w:rPr>
                <w:sz w:val="20"/>
                <w:szCs w:val="20"/>
              </w:rPr>
            </w:pPr>
          </w:p>
        </w:tc>
      </w:tr>
      <w:tr w:rsidR="00F02173" w:rsidRPr="00F02173" w14:paraId="711C914A" w14:textId="77777777" w:rsidTr="00730CED">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EA711C" w14:textId="77777777" w:rsidR="00F02173" w:rsidRPr="00F02173" w:rsidRDefault="00F02173" w:rsidP="00F02173">
            <w:pPr>
              <w:rPr>
                <w:color w:val="000000"/>
                <w:sz w:val="22"/>
                <w:szCs w:val="22"/>
              </w:rPr>
            </w:pPr>
            <w:r w:rsidRPr="00F02173">
              <w:rPr>
                <w:color w:val="000000"/>
                <w:sz w:val="22"/>
                <w:szCs w:val="22"/>
              </w:rPr>
              <w:t>113a</w:t>
            </w:r>
          </w:p>
        </w:tc>
        <w:tc>
          <w:tcPr>
            <w:tcW w:w="1530" w:type="dxa"/>
            <w:tcBorders>
              <w:top w:val="nil"/>
              <w:left w:val="nil"/>
              <w:bottom w:val="single" w:sz="4" w:space="0" w:color="auto"/>
              <w:right w:val="single" w:sz="4" w:space="0" w:color="auto"/>
            </w:tcBorders>
            <w:shd w:val="clear" w:color="auto" w:fill="auto"/>
            <w:noWrap/>
            <w:vAlign w:val="bottom"/>
            <w:hideMark/>
          </w:tcPr>
          <w:p w14:paraId="49024717" w14:textId="77777777" w:rsidR="00F02173" w:rsidRPr="00F02173" w:rsidRDefault="00F02173" w:rsidP="00F02173">
            <w:pPr>
              <w:rPr>
                <w:color w:val="000000"/>
                <w:sz w:val="20"/>
                <w:szCs w:val="20"/>
              </w:rPr>
            </w:pPr>
            <w:r w:rsidRPr="00F02173">
              <w:rPr>
                <w:color w:val="000000"/>
                <w:sz w:val="20"/>
                <w:szCs w:val="20"/>
              </w:rPr>
              <w:t>Reception</w:t>
            </w:r>
          </w:p>
        </w:tc>
        <w:tc>
          <w:tcPr>
            <w:tcW w:w="3747" w:type="dxa"/>
            <w:tcBorders>
              <w:top w:val="nil"/>
              <w:left w:val="nil"/>
              <w:bottom w:val="single" w:sz="4" w:space="0" w:color="auto"/>
              <w:right w:val="single" w:sz="4" w:space="0" w:color="auto"/>
            </w:tcBorders>
            <w:shd w:val="clear" w:color="auto" w:fill="auto"/>
            <w:noWrap/>
            <w:vAlign w:val="bottom"/>
            <w:hideMark/>
          </w:tcPr>
          <w:p w14:paraId="776E2A60" w14:textId="77777777" w:rsidR="00F02173" w:rsidRPr="00F02173" w:rsidRDefault="00F02173" w:rsidP="00F02173">
            <w:pPr>
              <w:rPr>
                <w:color w:val="000000"/>
                <w:sz w:val="22"/>
                <w:szCs w:val="22"/>
              </w:rPr>
            </w:pPr>
            <w:r w:rsidRPr="00F02173">
              <w:rPr>
                <w:color w:val="000000"/>
                <w:sz w:val="22"/>
                <w:szCs w:val="22"/>
              </w:rPr>
              <w:t> </w:t>
            </w:r>
          </w:p>
        </w:tc>
        <w:tc>
          <w:tcPr>
            <w:tcW w:w="222" w:type="dxa"/>
            <w:vAlign w:val="center"/>
            <w:hideMark/>
          </w:tcPr>
          <w:p w14:paraId="585C89BA" w14:textId="77777777" w:rsidR="00F02173" w:rsidRPr="00F02173" w:rsidRDefault="00F02173" w:rsidP="00F02173">
            <w:pPr>
              <w:rPr>
                <w:sz w:val="20"/>
                <w:szCs w:val="20"/>
              </w:rPr>
            </w:pPr>
          </w:p>
        </w:tc>
      </w:tr>
    </w:tbl>
    <w:p w14:paraId="07350E56" w14:textId="6674ABC1" w:rsidR="00890003" w:rsidRPr="00890003" w:rsidRDefault="00890003" w:rsidP="00D73208">
      <w:pPr>
        <w:rPr>
          <w:bCs/>
          <w:color w:val="000000" w:themeColor="text1"/>
        </w:rPr>
      </w:pPr>
    </w:p>
    <w:p w14:paraId="4A3FBB20" w14:textId="77777777" w:rsidR="009874B7" w:rsidRDefault="009874B7" w:rsidP="003E286A">
      <w:pPr>
        <w:rPr>
          <w:rFonts w:eastAsia="MS Mincho"/>
        </w:rPr>
      </w:pPr>
    </w:p>
    <w:sectPr w:rsidR="009874B7" w:rsidSect="006E76D7">
      <w:headerReference w:type="default" r:id="rId19"/>
      <w:footerReference w:type="default" r:id="rId20"/>
      <w:pgSz w:w="12240" w:h="15840"/>
      <w:pgMar w:top="720" w:right="1530" w:bottom="144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066DF" w14:textId="77777777" w:rsidR="005A7D84" w:rsidRDefault="005A7D84" w:rsidP="004F6D45">
      <w:r>
        <w:separator/>
      </w:r>
    </w:p>
  </w:endnote>
  <w:endnote w:type="continuationSeparator" w:id="0">
    <w:p w14:paraId="021CA216" w14:textId="77777777" w:rsidR="005A7D84" w:rsidRDefault="005A7D84" w:rsidP="004F6D45">
      <w:r>
        <w:continuationSeparator/>
      </w:r>
    </w:p>
  </w:endnote>
  <w:endnote w:type="continuationNotice" w:id="1">
    <w:p w14:paraId="79F1C15C" w14:textId="77777777" w:rsidR="005A7D84" w:rsidRDefault="005A7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139262"/>
      <w:docPartObj>
        <w:docPartGallery w:val="Page Numbers (Bottom of Page)"/>
        <w:docPartUnique/>
      </w:docPartObj>
    </w:sdtPr>
    <w:sdtEndPr/>
    <w:sdtContent>
      <w:sdt>
        <w:sdtPr>
          <w:id w:val="1728636285"/>
          <w:docPartObj>
            <w:docPartGallery w:val="Page Numbers (Top of Page)"/>
            <w:docPartUnique/>
          </w:docPartObj>
        </w:sdtPr>
        <w:sdtEndPr/>
        <w:sdtContent>
          <w:p w14:paraId="148855FC" w14:textId="171D5592" w:rsidR="00AA17BE" w:rsidRDefault="00AA17BE">
            <w:pPr>
              <w:pStyle w:val="Footer"/>
              <w:jc w:val="center"/>
            </w:pPr>
            <w:r w:rsidRPr="004A3FA0">
              <w:t xml:space="preserve">Page </w:t>
            </w:r>
            <w:r w:rsidRPr="004A3FA0">
              <w:rPr>
                <w:bCs/>
              </w:rPr>
              <w:fldChar w:fldCharType="begin"/>
            </w:r>
            <w:r w:rsidRPr="004A3FA0">
              <w:rPr>
                <w:bCs/>
              </w:rPr>
              <w:instrText xml:space="preserve"> PAGE </w:instrText>
            </w:r>
            <w:r w:rsidRPr="004A3FA0">
              <w:rPr>
                <w:bCs/>
              </w:rPr>
              <w:fldChar w:fldCharType="separate"/>
            </w:r>
            <w:r>
              <w:rPr>
                <w:bCs/>
                <w:noProof/>
              </w:rPr>
              <w:t>21</w:t>
            </w:r>
            <w:r w:rsidRPr="004A3FA0">
              <w:rPr>
                <w:bCs/>
              </w:rPr>
              <w:fldChar w:fldCharType="end"/>
            </w:r>
            <w:r w:rsidRPr="004A3FA0">
              <w:t xml:space="preserve"> of </w:t>
            </w:r>
            <w:r w:rsidRPr="004A3FA0">
              <w:rPr>
                <w:bCs/>
              </w:rPr>
              <w:fldChar w:fldCharType="begin"/>
            </w:r>
            <w:r w:rsidRPr="004A3FA0">
              <w:rPr>
                <w:bCs/>
              </w:rPr>
              <w:instrText xml:space="preserve"> NUMPAGES  </w:instrText>
            </w:r>
            <w:r w:rsidRPr="004A3FA0">
              <w:rPr>
                <w:bCs/>
              </w:rPr>
              <w:fldChar w:fldCharType="separate"/>
            </w:r>
            <w:r>
              <w:rPr>
                <w:bCs/>
                <w:noProof/>
              </w:rPr>
              <w:t>21</w:t>
            </w:r>
            <w:r w:rsidRPr="004A3FA0">
              <w:rPr>
                <w:bCs/>
              </w:rPr>
              <w:fldChar w:fldCharType="end"/>
            </w:r>
          </w:p>
        </w:sdtContent>
      </w:sdt>
    </w:sdtContent>
  </w:sdt>
  <w:p w14:paraId="1590668B" w14:textId="1217BB59" w:rsidR="00AA17BE" w:rsidRDefault="00AA17BE">
    <w:pPr>
      <w:pStyle w:val="Footer"/>
      <w:rPr>
        <w:rFonts w:eastAsia="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8EC41" w14:textId="77777777" w:rsidR="005A7D84" w:rsidRDefault="005A7D84" w:rsidP="004F6D45">
      <w:r>
        <w:separator/>
      </w:r>
    </w:p>
  </w:footnote>
  <w:footnote w:type="continuationSeparator" w:id="0">
    <w:p w14:paraId="0A8AFCA1" w14:textId="77777777" w:rsidR="005A7D84" w:rsidRDefault="005A7D84" w:rsidP="004F6D45">
      <w:r>
        <w:continuationSeparator/>
      </w:r>
    </w:p>
  </w:footnote>
  <w:footnote w:type="continuationNotice" w:id="1">
    <w:p w14:paraId="56413634" w14:textId="77777777" w:rsidR="005A7D84" w:rsidRDefault="005A7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AA17BE" w14:paraId="17B08644" w14:textId="77777777" w:rsidTr="00E038D5">
      <w:tc>
        <w:tcPr>
          <w:tcW w:w="3360" w:type="dxa"/>
        </w:tcPr>
        <w:p w14:paraId="338B3D01" w14:textId="32C4BE2E" w:rsidR="00AA17BE" w:rsidRDefault="00AA17BE" w:rsidP="004A3FA0">
          <w:pPr>
            <w:pStyle w:val="Header"/>
            <w:ind w:left="-115"/>
            <w:rPr>
              <w:rFonts w:eastAsia="MS Mincho"/>
            </w:rPr>
          </w:pPr>
        </w:p>
      </w:tc>
      <w:tc>
        <w:tcPr>
          <w:tcW w:w="3360" w:type="dxa"/>
        </w:tcPr>
        <w:p w14:paraId="69472862" w14:textId="4ACBEC93" w:rsidR="00AA17BE" w:rsidRDefault="00AA17BE" w:rsidP="00E93511">
          <w:pPr>
            <w:pStyle w:val="Header"/>
            <w:jc w:val="center"/>
            <w:rPr>
              <w:rFonts w:eastAsia="MS Mincho"/>
            </w:rPr>
          </w:pPr>
        </w:p>
      </w:tc>
      <w:tc>
        <w:tcPr>
          <w:tcW w:w="3360" w:type="dxa"/>
        </w:tcPr>
        <w:p w14:paraId="19EEA618" w14:textId="45F5FB06" w:rsidR="00AA17BE" w:rsidRDefault="00AA17BE" w:rsidP="00E93511">
          <w:pPr>
            <w:pStyle w:val="Header"/>
            <w:ind w:right="-115"/>
            <w:jc w:val="right"/>
            <w:rPr>
              <w:rFonts w:eastAsia="MS Mincho"/>
            </w:rPr>
          </w:pPr>
        </w:p>
      </w:tc>
    </w:tr>
  </w:tbl>
  <w:p w14:paraId="027295ED" w14:textId="4218F3E3" w:rsidR="00AA17BE" w:rsidRDefault="00AA17BE">
    <w:pPr>
      <w:pStyle w:val="Header"/>
      <w:rPr>
        <w:rFonts w:eastAsia="MS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DD2"/>
    <w:multiLevelType w:val="hybridMultilevel"/>
    <w:tmpl w:val="326481F8"/>
    <w:lvl w:ilvl="0" w:tplc="A76EB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7692"/>
    <w:multiLevelType w:val="hybridMultilevel"/>
    <w:tmpl w:val="599659E0"/>
    <w:lvl w:ilvl="0" w:tplc="7D70D2BC">
      <w:numFmt w:val="none"/>
      <w:lvlText w:val=""/>
      <w:lvlJc w:val="left"/>
      <w:pPr>
        <w:tabs>
          <w:tab w:val="num" w:pos="360"/>
        </w:tabs>
      </w:pPr>
    </w:lvl>
    <w:lvl w:ilvl="1" w:tplc="1FCAEDD4">
      <w:start w:val="1"/>
      <w:numFmt w:val="lowerLetter"/>
      <w:lvlText w:val="%2."/>
      <w:lvlJc w:val="left"/>
      <w:pPr>
        <w:ind w:left="1440" w:hanging="360"/>
      </w:pPr>
    </w:lvl>
    <w:lvl w:ilvl="2" w:tplc="5EAEB4A6">
      <w:start w:val="1"/>
      <w:numFmt w:val="lowerRoman"/>
      <w:lvlText w:val="%3."/>
      <w:lvlJc w:val="right"/>
      <w:pPr>
        <w:ind w:left="2160" w:hanging="180"/>
      </w:pPr>
    </w:lvl>
    <w:lvl w:ilvl="3" w:tplc="DC8C78C2">
      <w:start w:val="1"/>
      <w:numFmt w:val="decimal"/>
      <w:lvlText w:val="%4."/>
      <w:lvlJc w:val="left"/>
      <w:pPr>
        <w:ind w:left="2880" w:hanging="360"/>
      </w:pPr>
    </w:lvl>
    <w:lvl w:ilvl="4" w:tplc="3E245F94">
      <w:start w:val="1"/>
      <w:numFmt w:val="lowerLetter"/>
      <w:lvlText w:val="%5."/>
      <w:lvlJc w:val="left"/>
      <w:pPr>
        <w:ind w:left="3600" w:hanging="360"/>
      </w:pPr>
    </w:lvl>
    <w:lvl w:ilvl="5" w:tplc="2EEC6418">
      <w:start w:val="1"/>
      <w:numFmt w:val="lowerRoman"/>
      <w:lvlText w:val="%6."/>
      <w:lvlJc w:val="right"/>
      <w:pPr>
        <w:ind w:left="4320" w:hanging="180"/>
      </w:pPr>
    </w:lvl>
    <w:lvl w:ilvl="6" w:tplc="7C5EB0B6">
      <w:start w:val="1"/>
      <w:numFmt w:val="decimal"/>
      <w:lvlText w:val="%7."/>
      <w:lvlJc w:val="left"/>
      <w:pPr>
        <w:ind w:left="5040" w:hanging="360"/>
      </w:pPr>
    </w:lvl>
    <w:lvl w:ilvl="7" w:tplc="BA0CD138">
      <w:start w:val="1"/>
      <w:numFmt w:val="lowerLetter"/>
      <w:lvlText w:val="%8."/>
      <w:lvlJc w:val="left"/>
      <w:pPr>
        <w:ind w:left="5760" w:hanging="360"/>
      </w:pPr>
    </w:lvl>
    <w:lvl w:ilvl="8" w:tplc="F15CEF74">
      <w:start w:val="1"/>
      <w:numFmt w:val="lowerRoman"/>
      <w:lvlText w:val="%9."/>
      <w:lvlJc w:val="right"/>
      <w:pPr>
        <w:ind w:left="6480" w:hanging="180"/>
      </w:pPr>
    </w:lvl>
  </w:abstractNum>
  <w:abstractNum w:abstractNumId="2" w15:restartNumberingAfterBreak="0">
    <w:nsid w:val="0CE850FB"/>
    <w:multiLevelType w:val="hybridMultilevel"/>
    <w:tmpl w:val="F6C2342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2A75562"/>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1E7C8C"/>
    <w:multiLevelType w:val="hybridMultilevel"/>
    <w:tmpl w:val="9E96758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15:restartNumberingAfterBreak="0">
    <w:nsid w:val="2C3A73D0"/>
    <w:multiLevelType w:val="hybridMultilevel"/>
    <w:tmpl w:val="B3681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85640"/>
    <w:multiLevelType w:val="multilevel"/>
    <w:tmpl w:val="50F2B9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CE54D3"/>
    <w:multiLevelType w:val="hybridMultilevel"/>
    <w:tmpl w:val="FFFFFFFF"/>
    <w:lvl w:ilvl="0" w:tplc="B98C9E0A">
      <w:start w:val="1"/>
      <w:numFmt w:val="decimal"/>
      <w:lvlText w:val="%1."/>
      <w:lvlJc w:val="left"/>
      <w:pPr>
        <w:ind w:left="720" w:hanging="360"/>
      </w:pPr>
    </w:lvl>
    <w:lvl w:ilvl="1" w:tplc="6B1A2186">
      <w:start w:val="1"/>
      <w:numFmt w:val="lowerLetter"/>
      <w:lvlText w:val="%2."/>
      <w:lvlJc w:val="left"/>
      <w:pPr>
        <w:ind w:left="1440" w:hanging="360"/>
      </w:pPr>
    </w:lvl>
    <w:lvl w:ilvl="2" w:tplc="629A1570">
      <w:start w:val="1"/>
      <w:numFmt w:val="lowerRoman"/>
      <w:lvlText w:val="%3."/>
      <w:lvlJc w:val="right"/>
      <w:pPr>
        <w:ind w:left="2160" w:hanging="180"/>
      </w:pPr>
    </w:lvl>
    <w:lvl w:ilvl="3" w:tplc="E5941566">
      <w:start w:val="1"/>
      <w:numFmt w:val="decimal"/>
      <w:lvlText w:val="%4."/>
      <w:lvlJc w:val="left"/>
      <w:pPr>
        <w:ind w:left="2880" w:hanging="360"/>
      </w:pPr>
    </w:lvl>
    <w:lvl w:ilvl="4" w:tplc="659A4F88">
      <w:start w:val="1"/>
      <w:numFmt w:val="lowerLetter"/>
      <w:lvlText w:val="%5."/>
      <w:lvlJc w:val="left"/>
      <w:pPr>
        <w:ind w:left="3600" w:hanging="360"/>
      </w:pPr>
    </w:lvl>
    <w:lvl w:ilvl="5" w:tplc="64963D32">
      <w:start w:val="1"/>
      <w:numFmt w:val="lowerRoman"/>
      <w:lvlText w:val="%6."/>
      <w:lvlJc w:val="right"/>
      <w:pPr>
        <w:ind w:left="4320" w:hanging="180"/>
      </w:pPr>
    </w:lvl>
    <w:lvl w:ilvl="6" w:tplc="14488A62">
      <w:start w:val="1"/>
      <w:numFmt w:val="decimal"/>
      <w:lvlText w:val="%7."/>
      <w:lvlJc w:val="left"/>
      <w:pPr>
        <w:ind w:left="5040" w:hanging="360"/>
      </w:pPr>
    </w:lvl>
    <w:lvl w:ilvl="7" w:tplc="5A44801A">
      <w:start w:val="1"/>
      <w:numFmt w:val="lowerLetter"/>
      <w:lvlText w:val="%8."/>
      <w:lvlJc w:val="left"/>
      <w:pPr>
        <w:ind w:left="5760" w:hanging="360"/>
      </w:pPr>
    </w:lvl>
    <w:lvl w:ilvl="8" w:tplc="F92EF158">
      <w:start w:val="1"/>
      <w:numFmt w:val="lowerRoman"/>
      <w:lvlText w:val="%9."/>
      <w:lvlJc w:val="right"/>
      <w:pPr>
        <w:ind w:left="6480" w:hanging="180"/>
      </w:pPr>
    </w:lvl>
  </w:abstractNum>
  <w:abstractNum w:abstractNumId="8" w15:restartNumberingAfterBreak="0">
    <w:nsid w:val="48A52E44"/>
    <w:multiLevelType w:val="multilevel"/>
    <w:tmpl w:val="D06AF03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B35062"/>
    <w:multiLevelType w:val="multilevel"/>
    <w:tmpl w:val="11E03B3A"/>
    <w:lvl w:ilvl="0">
      <w:start w:val="1"/>
      <w:numFmt w:val="decimal"/>
      <w:lvlText w:val="%1"/>
      <w:lvlJc w:val="left"/>
      <w:pPr>
        <w:ind w:left="360" w:hanging="360"/>
      </w:pPr>
      <w:rPr>
        <w:rFonts w:hint="default"/>
      </w:rPr>
    </w:lvl>
    <w:lvl w:ilvl="1">
      <w:start w:val="1"/>
      <w:numFmt w:val="decimal"/>
      <w:lvlText w:val="%1.%2"/>
      <w:lvlJc w:val="left"/>
      <w:pPr>
        <w:ind w:left="864" w:hanging="360"/>
      </w:pPr>
      <w:rPr>
        <w:rFonts w:hint="default"/>
        <w:b/>
        <w:bCs w:val="0"/>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0" w15:restartNumberingAfterBreak="0">
    <w:nsid w:val="4F8B4448"/>
    <w:multiLevelType w:val="multilevel"/>
    <w:tmpl w:val="68A023F4"/>
    <w:lvl w:ilvl="0">
      <w:numFmt w:val="decimal"/>
      <w:lvlText w:val="%1"/>
      <w:lvlJc w:val="left"/>
      <w:pPr>
        <w:ind w:left="360" w:hanging="360"/>
      </w:pPr>
      <w:rPr>
        <w:rFonts w:hint="default"/>
      </w:rPr>
    </w:lvl>
    <w:lvl w:ilvl="1">
      <w:start w:val="1"/>
      <w:numFmt w:val="decimal"/>
      <w:pStyle w:val="Heading2"/>
      <w:lvlText w:val="%1.%2"/>
      <w:lvlJc w:val="left"/>
      <w:pPr>
        <w:ind w:left="540" w:hanging="360"/>
      </w:pPr>
      <w:rPr>
        <w:b/>
        <w:bCs w:val="0"/>
      </w:rPr>
    </w:lvl>
    <w:lvl w:ilvl="2">
      <w:start w:val="3"/>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1" w15:restartNumberingAfterBreak="0">
    <w:nsid w:val="572C6D99"/>
    <w:multiLevelType w:val="multilevel"/>
    <w:tmpl w:val="30628DE6"/>
    <w:lvl w:ilvl="0">
      <w:start w:val="1"/>
      <w:numFmt w:val="decimal"/>
      <w:lvlText w:val="%1"/>
      <w:lvlJc w:val="left"/>
      <w:pPr>
        <w:ind w:left="360" w:hanging="360"/>
      </w:pPr>
      <w:rPr>
        <w:rFonts w:hint="default"/>
      </w:rPr>
    </w:lvl>
    <w:lvl w:ilvl="1">
      <w:start w:val="7"/>
      <w:numFmt w:val="decimal"/>
      <w:lvlText w:val="%1.%2"/>
      <w:lvlJc w:val="left"/>
      <w:pPr>
        <w:ind w:left="612" w:hanging="360"/>
      </w:pPr>
      <w:rPr>
        <w:rFonts w:hint="default"/>
      </w:rPr>
    </w:lvl>
    <w:lvl w:ilvl="2">
      <w:start w:val="1"/>
      <w:numFmt w:val="decimal"/>
      <w:pStyle w:val="Heading3"/>
      <w:lvlText w:val="%1.%2.%3"/>
      <w:lvlJc w:val="left"/>
      <w:pPr>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2" w15:restartNumberingAfterBreak="0">
    <w:nsid w:val="7E8C2290"/>
    <w:multiLevelType w:val="hybridMultilevel"/>
    <w:tmpl w:val="713813A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8"/>
  </w:num>
  <w:num w:numId="3">
    <w:abstractNumId w:val="7"/>
  </w:num>
  <w:num w:numId="4">
    <w:abstractNumId w:val="3"/>
  </w:num>
  <w:num w:numId="5">
    <w:abstractNumId w:val="10"/>
  </w:num>
  <w:num w:numId="6">
    <w:abstractNumId w:val="11"/>
  </w:num>
  <w:num w:numId="7">
    <w:abstractNumId w:val="10"/>
    <w:lvlOverride w:ilvl="0"/>
    <w:lvlOverride w:ilvl="1">
      <w:startOverride w:val="8"/>
    </w:lvlOverride>
    <w:lvlOverride w:ilvl="2">
      <w:startOverride w:val="3"/>
    </w:lvlOverride>
  </w:num>
  <w:num w:numId="8">
    <w:abstractNumId w:val="12"/>
  </w:num>
  <w:num w:numId="9">
    <w:abstractNumId w:val="2"/>
  </w:num>
  <w:num w:numId="10">
    <w:abstractNumId w:val="5"/>
  </w:num>
  <w:num w:numId="11">
    <w:abstractNumId w:val="6"/>
  </w:num>
  <w:num w:numId="12">
    <w:abstractNumId w:val="9"/>
  </w:num>
  <w:num w:numId="13">
    <w:abstractNumId w:val="10"/>
    <w:lvlOverride w:ilvl="0"/>
    <w:lvlOverride w:ilvl="1">
      <w:startOverride w:val="8"/>
    </w:lvlOverride>
    <w:lvlOverride w:ilvl="2">
      <w:startOverride w:val="3"/>
    </w:lvlOverride>
  </w:num>
  <w:num w:numId="14">
    <w:abstractNumId w:val="10"/>
    <w:lvlOverride w:ilvl="0"/>
    <w:lvlOverride w:ilvl="1">
      <w:startOverride w:val="8"/>
    </w:lvlOverride>
    <w:lvlOverride w:ilvl="2">
      <w:startOverride w:val="3"/>
    </w:lvlOverride>
  </w:num>
  <w:num w:numId="15">
    <w:abstractNumId w:val="10"/>
    <w:lvlOverride w:ilvl="0"/>
    <w:lvlOverride w:ilvl="1">
      <w:startOverride w:val="8"/>
    </w:lvlOverride>
    <w:lvlOverride w:ilvl="2">
      <w:startOverride w:val="3"/>
    </w:lvlOverride>
  </w:num>
  <w:num w:numId="16">
    <w:abstractNumId w:val="10"/>
    <w:lvlOverride w:ilvl="0"/>
    <w:lvlOverride w:ilvl="1">
      <w:startOverride w:val="8"/>
    </w:lvlOverride>
    <w:lvlOverride w:ilvl="2">
      <w:startOverride w:val="3"/>
    </w:lvlOverride>
  </w:num>
  <w:num w:numId="17">
    <w:abstractNumId w:val="10"/>
    <w:lvlOverride w:ilvl="0"/>
    <w:lvlOverride w:ilvl="1">
      <w:startOverride w:val="8"/>
    </w:lvlOverride>
    <w:lvlOverride w:ilvl="2">
      <w:startOverride w:val="3"/>
    </w:lvlOverride>
  </w:num>
  <w:num w:numId="18">
    <w:abstractNumId w:val="10"/>
    <w:lvlOverride w:ilvl="0"/>
    <w:lvlOverride w:ilvl="1">
      <w:startOverride w:val="8"/>
    </w:lvlOverride>
    <w:lvlOverride w:ilvl="2">
      <w:startOverride w:val="3"/>
    </w:lvlOverride>
  </w:num>
  <w:num w:numId="19">
    <w:abstractNumId w:val="10"/>
    <w:lvlOverride w:ilvl="0"/>
    <w:lvlOverride w:ilvl="1">
      <w:startOverride w:val="8"/>
    </w:lvlOverride>
    <w:lvlOverride w:ilvl="2">
      <w:startOverride w:val="3"/>
    </w:lvlOverride>
  </w:num>
  <w:num w:numId="20">
    <w:abstractNumId w:val="10"/>
    <w:lvlOverride w:ilvl="0"/>
    <w:lvlOverride w:ilvl="1">
      <w:startOverride w:val="8"/>
    </w:lvlOverride>
    <w:lvlOverride w:ilvl="2">
      <w:startOverride w:val="3"/>
    </w:lvlOverride>
  </w:num>
  <w:num w:numId="21">
    <w:abstractNumId w:val="10"/>
    <w:lvlOverride w:ilvl="0"/>
    <w:lvlOverride w:ilvl="1">
      <w:startOverride w:val="8"/>
    </w:lvlOverride>
    <w:lvlOverride w:ilvl="2">
      <w:startOverride w:val="3"/>
    </w:lvlOverride>
  </w:num>
  <w:num w:numId="22">
    <w:abstractNumId w:val="10"/>
    <w:lvlOverride w:ilvl="0"/>
    <w:lvlOverride w:ilvl="1">
      <w:startOverride w:val="8"/>
    </w:lvlOverride>
    <w:lvlOverride w:ilvl="2">
      <w:startOverride w:val="3"/>
    </w:lvlOverride>
  </w:num>
  <w:num w:numId="23">
    <w:abstractNumId w:val="10"/>
    <w:lvlOverride w:ilvl="0"/>
    <w:lvlOverride w:ilvl="1">
      <w:startOverride w:val="8"/>
    </w:lvlOverride>
    <w:lvlOverride w:ilvl="2">
      <w:startOverride w:val="3"/>
    </w:lvlOverride>
  </w:num>
  <w:num w:numId="24">
    <w:abstractNumId w:val="10"/>
    <w:lvlOverride w:ilvl="0"/>
    <w:lvlOverride w:ilvl="1">
      <w:startOverride w:val="8"/>
    </w:lvlOverride>
    <w:lvlOverride w:ilvl="2">
      <w:startOverride w:val="3"/>
    </w:lvlOverride>
  </w:num>
  <w:num w:numId="25">
    <w:abstractNumId w:val="10"/>
    <w:lvlOverride w:ilvl="0"/>
    <w:lvlOverride w:ilvl="1">
      <w:startOverride w:val="8"/>
    </w:lvlOverride>
    <w:lvlOverride w:ilvl="2">
      <w:startOverride w:val="3"/>
    </w:lvlOverride>
  </w:num>
  <w:num w:numId="26">
    <w:abstractNumId w:val="10"/>
    <w:lvlOverride w:ilvl="0"/>
    <w:lvlOverride w:ilvl="1">
      <w:startOverride w:val="8"/>
    </w:lvlOverride>
    <w:lvlOverride w:ilvl="2">
      <w:startOverride w:val="3"/>
    </w:lvlOverride>
  </w:num>
  <w:num w:numId="27">
    <w:abstractNumId w:val="10"/>
    <w:lvlOverride w:ilvl="0"/>
    <w:lvlOverride w:ilvl="1">
      <w:startOverride w:val="8"/>
    </w:lvlOverride>
    <w:lvlOverride w:ilvl="2">
      <w:startOverride w:val="3"/>
    </w:lvlOverride>
  </w:num>
  <w:num w:numId="28">
    <w:abstractNumId w:val="10"/>
    <w:lvlOverride w:ilvl="0"/>
    <w:lvlOverride w:ilvl="1">
      <w:startOverride w:val="8"/>
    </w:lvlOverride>
    <w:lvlOverride w:ilvl="2">
      <w:startOverride w:val="3"/>
    </w:lvlOverride>
  </w:num>
  <w:num w:numId="29">
    <w:abstractNumId w:val="10"/>
    <w:lvlOverride w:ilvl="0"/>
    <w:lvlOverride w:ilvl="1">
      <w:startOverride w:val="8"/>
    </w:lvlOverride>
    <w:lvlOverride w:ilvl="2">
      <w:startOverride w:val="3"/>
    </w:lvlOverride>
  </w:num>
  <w:num w:numId="30">
    <w:abstractNumId w:val="10"/>
    <w:lvlOverride w:ilvl="0"/>
    <w:lvlOverride w:ilvl="1">
      <w:startOverride w:val="8"/>
    </w:lvlOverride>
    <w:lvlOverride w:ilvl="2">
      <w:startOverride w:val="3"/>
    </w:lvlOverride>
  </w:num>
  <w:num w:numId="31">
    <w:abstractNumId w:val="4"/>
  </w:num>
  <w:num w:numId="32">
    <w:abstractNumId w:val="10"/>
    <w:lvlOverride w:ilvl="0"/>
    <w:lvlOverride w:ilvl="1">
      <w:startOverride w:val="8"/>
    </w:lvlOverride>
    <w:lvlOverride w:ilvl="2">
      <w:startOverride w:val="3"/>
    </w:lvlOverride>
  </w:num>
  <w:num w:numId="33">
    <w:abstractNumId w:val="10"/>
    <w:lvlOverride w:ilvl="0"/>
    <w:lvlOverride w:ilvl="1">
      <w:startOverride w:val="8"/>
    </w:lvlOverride>
    <w:lvlOverride w:ilvl="2">
      <w:startOverride w:val="3"/>
    </w:lvlOverride>
  </w:num>
  <w:num w:numId="3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3F"/>
    <w:rsid w:val="00001787"/>
    <w:rsid w:val="00002C0E"/>
    <w:rsid w:val="00003A69"/>
    <w:rsid w:val="00003D32"/>
    <w:rsid w:val="00005829"/>
    <w:rsid w:val="00005921"/>
    <w:rsid w:val="000065DD"/>
    <w:rsid w:val="00006FE1"/>
    <w:rsid w:val="00007998"/>
    <w:rsid w:val="00007D77"/>
    <w:rsid w:val="00007ECD"/>
    <w:rsid w:val="0001171B"/>
    <w:rsid w:val="00011BC7"/>
    <w:rsid w:val="000127C4"/>
    <w:rsid w:val="00012C98"/>
    <w:rsid w:val="00015AC7"/>
    <w:rsid w:val="00015B01"/>
    <w:rsid w:val="000161ED"/>
    <w:rsid w:val="00016642"/>
    <w:rsid w:val="00017D4E"/>
    <w:rsid w:val="000208FF"/>
    <w:rsid w:val="00020CF3"/>
    <w:rsid w:val="000212CD"/>
    <w:rsid w:val="0002137F"/>
    <w:rsid w:val="00023767"/>
    <w:rsid w:val="00027840"/>
    <w:rsid w:val="0003183D"/>
    <w:rsid w:val="0003351B"/>
    <w:rsid w:val="00033632"/>
    <w:rsid w:val="00033FCF"/>
    <w:rsid w:val="00037A36"/>
    <w:rsid w:val="00041959"/>
    <w:rsid w:val="00043345"/>
    <w:rsid w:val="00046216"/>
    <w:rsid w:val="000513F0"/>
    <w:rsid w:val="00051F22"/>
    <w:rsid w:val="00054871"/>
    <w:rsid w:val="0005641B"/>
    <w:rsid w:val="0006496D"/>
    <w:rsid w:val="00064E07"/>
    <w:rsid w:val="000650A1"/>
    <w:rsid w:val="00065584"/>
    <w:rsid w:val="00065839"/>
    <w:rsid w:val="00065B63"/>
    <w:rsid w:val="00065BCC"/>
    <w:rsid w:val="0006746B"/>
    <w:rsid w:val="00071029"/>
    <w:rsid w:val="00071F30"/>
    <w:rsid w:val="00074397"/>
    <w:rsid w:val="000744D7"/>
    <w:rsid w:val="000745F2"/>
    <w:rsid w:val="00077D9A"/>
    <w:rsid w:val="0008028B"/>
    <w:rsid w:val="00080420"/>
    <w:rsid w:val="000824BC"/>
    <w:rsid w:val="000855DE"/>
    <w:rsid w:val="000865E7"/>
    <w:rsid w:val="00087636"/>
    <w:rsid w:val="00091286"/>
    <w:rsid w:val="000926D4"/>
    <w:rsid w:val="000938E8"/>
    <w:rsid w:val="000953C2"/>
    <w:rsid w:val="00096320"/>
    <w:rsid w:val="00096BD8"/>
    <w:rsid w:val="000975A0"/>
    <w:rsid w:val="000A1DC4"/>
    <w:rsid w:val="000A33D3"/>
    <w:rsid w:val="000A486A"/>
    <w:rsid w:val="000B1255"/>
    <w:rsid w:val="000B1B87"/>
    <w:rsid w:val="000B2517"/>
    <w:rsid w:val="000B256C"/>
    <w:rsid w:val="000B510B"/>
    <w:rsid w:val="000B6AA9"/>
    <w:rsid w:val="000B7C87"/>
    <w:rsid w:val="000C0667"/>
    <w:rsid w:val="000C2692"/>
    <w:rsid w:val="000C355A"/>
    <w:rsid w:val="000C3F92"/>
    <w:rsid w:val="000C48ED"/>
    <w:rsid w:val="000C62C1"/>
    <w:rsid w:val="000C6E18"/>
    <w:rsid w:val="000C7044"/>
    <w:rsid w:val="000D07C3"/>
    <w:rsid w:val="000D1F9A"/>
    <w:rsid w:val="000D2891"/>
    <w:rsid w:val="000D34EC"/>
    <w:rsid w:val="000D3DA3"/>
    <w:rsid w:val="000D4426"/>
    <w:rsid w:val="000D709E"/>
    <w:rsid w:val="000E2809"/>
    <w:rsid w:val="000F0312"/>
    <w:rsid w:val="000F0459"/>
    <w:rsid w:val="000F0EE6"/>
    <w:rsid w:val="000F3F74"/>
    <w:rsid w:val="000F43B3"/>
    <w:rsid w:val="000F4C62"/>
    <w:rsid w:val="000F60C4"/>
    <w:rsid w:val="001003EF"/>
    <w:rsid w:val="00103412"/>
    <w:rsid w:val="00105210"/>
    <w:rsid w:val="00107174"/>
    <w:rsid w:val="00110306"/>
    <w:rsid w:val="00110A82"/>
    <w:rsid w:val="00112384"/>
    <w:rsid w:val="001127D6"/>
    <w:rsid w:val="00112D41"/>
    <w:rsid w:val="0011319F"/>
    <w:rsid w:val="00113433"/>
    <w:rsid w:val="00113AF0"/>
    <w:rsid w:val="001154A5"/>
    <w:rsid w:val="001167F2"/>
    <w:rsid w:val="00120161"/>
    <w:rsid w:val="00120BAD"/>
    <w:rsid w:val="00121756"/>
    <w:rsid w:val="001220E0"/>
    <w:rsid w:val="0012220A"/>
    <w:rsid w:val="00122E34"/>
    <w:rsid w:val="001238BC"/>
    <w:rsid w:val="001247C8"/>
    <w:rsid w:val="00126E7A"/>
    <w:rsid w:val="00127F2D"/>
    <w:rsid w:val="00132881"/>
    <w:rsid w:val="00133DFE"/>
    <w:rsid w:val="00137D37"/>
    <w:rsid w:val="001408BC"/>
    <w:rsid w:val="001412A9"/>
    <w:rsid w:val="00141A62"/>
    <w:rsid w:val="00141B3A"/>
    <w:rsid w:val="00141C24"/>
    <w:rsid w:val="001437F9"/>
    <w:rsid w:val="001447E9"/>
    <w:rsid w:val="00145897"/>
    <w:rsid w:val="00146BDC"/>
    <w:rsid w:val="001509EA"/>
    <w:rsid w:val="001541E2"/>
    <w:rsid w:val="0015540F"/>
    <w:rsid w:val="00155DC6"/>
    <w:rsid w:val="00156233"/>
    <w:rsid w:val="00156ABC"/>
    <w:rsid w:val="00157230"/>
    <w:rsid w:val="00157678"/>
    <w:rsid w:val="0016023F"/>
    <w:rsid w:val="001624FA"/>
    <w:rsid w:val="00162A76"/>
    <w:rsid w:val="001655C6"/>
    <w:rsid w:val="001659B3"/>
    <w:rsid w:val="00167376"/>
    <w:rsid w:val="00170063"/>
    <w:rsid w:val="00172F24"/>
    <w:rsid w:val="00173055"/>
    <w:rsid w:val="001745F4"/>
    <w:rsid w:val="00176A91"/>
    <w:rsid w:val="00177067"/>
    <w:rsid w:val="00181262"/>
    <w:rsid w:val="0018528B"/>
    <w:rsid w:val="00186048"/>
    <w:rsid w:val="0018659A"/>
    <w:rsid w:val="00187B9C"/>
    <w:rsid w:val="00187C35"/>
    <w:rsid w:val="00187EC3"/>
    <w:rsid w:val="0019007E"/>
    <w:rsid w:val="00190F39"/>
    <w:rsid w:val="001917C1"/>
    <w:rsid w:val="00191FCE"/>
    <w:rsid w:val="00192EAD"/>
    <w:rsid w:val="001939B5"/>
    <w:rsid w:val="00193D94"/>
    <w:rsid w:val="00194A37"/>
    <w:rsid w:val="001971AD"/>
    <w:rsid w:val="00197585"/>
    <w:rsid w:val="00197A4F"/>
    <w:rsid w:val="001A0535"/>
    <w:rsid w:val="001A131A"/>
    <w:rsid w:val="001A2261"/>
    <w:rsid w:val="001A55B4"/>
    <w:rsid w:val="001A59FE"/>
    <w:rsid w:val="001A5F3A"/>
    <w:rsid w:val="001A74CB"/>
    <w:rsid w:val="001A762B"/>
    <w:rsid w:val="001A7C9F"/>
    <w:rsid w:val="001B2E06"/>
    <w:rsid w:val="001B3F76"/>
    <w:rsid w:val="001B50AA"/>
    <w:rsid w:val="001B6A37"/>
    <w:rsid w:val="001B6EB0"/>
    <w:rsid w:val="001B72FF"/>
    <w:rsid w:val="001C0D84"/>
    <w:rsid w:val="001C0EF6"/>
    <w:rsid w:val="001C27D2"/>
    <w:rsid w:val="001C591C"/>
    <w:rsid w:val="001C60B5"/>
    <w:rsid w:val="001C638F"/>
    <w:rsid w:val="001C6DBC"/>
    <w:rsid w:val="001D20E4"/>
    <w:rsid w:val="001D3A51"/>
    <w:rsid w:val="001D3CEF"/>
    <w:rsid w:val="001D62B0"/>
    <w:rsid w:val="001E1348"/>
    <w:rsid w:val="001E1BDE"/>
    <w:rsid w:val="001E2816"/>
    <w:rsid w:val="001E3878"/>
    <w:rsid w:val="001E4CFD"/>
    <w:rsid w:val="001E60E1"/>
    <w:rsid w:val="001F137F"/>
    <w:rsid w:val="001F4E2E"/>
    <w:rsid w:val="001F5157"/>
    <w:rsid w:val="001F61ED"/>
    <w:rsid w:val="001F651A"/>
    <w:rsid w:val="001F6990"/>
    <w:rsid w:val="00201401"/>
    <w:rsid w:val="002017CC"/>
    <w:rsid w:val="00205321"/>
    <w:rsid w:val="0020566A"/>
    <w:rsid w:val="00206BBA"/>
    <w:rsid w:val="00206F12"/>
    <w:rsid w:val="00207463"/>
    <w:rsid w:val="00207F74"/>
    <w:rsid w:val="00210066"/>
    <w:rsid w:val="002103A1"/>
    <w:rsid w:val="00210802"/>
    <w:rsid w:val="00211687"/>
    <w:rsid w:val="002156AE"/>
    <w:rsid w:val="00215C19"/>
    <w:rsid w:val="00216D69"/>
    <w:rsid w:val="002172EA"/>
    <w:rsid w:val="00217601"/>
    <w:rsid w:val="00220EA5"/>
    <w:rsid w:val="002227AD"/>
    <w:rsid w:val="00222C85"/>
    <w:rsid w:val="00224817"/>
    <w:rsid w:val="00224B4B"/>
    <w:rsid w:val="00224B5C"/>
    <w:rsid w:val="002251EA"/>
    <w:rsid w:val="00227B94"/>
    <w:rsid w:val="00227E35"/>
    <w:rsid w:val="00230633"/>
    <w:rsid w:val="00231704"/>
    <w:rsid w:val="0023186B"/>
    <w:rsid w:val="00231A23"/>
    <w:rsid w:val="0023303B"/>
    <w:rsid w:val="00233EF7"/>
    <w:rsid w:val="00234E23"/>
    <w:rsid w:val="00235196"/>
    <w:rsid w:val="00235CA4"/>
    <w:rsid w:val="00237BAD"/>
    <w:rsid w:val="0023FFC2"/>
    <w:rsid w:val="0024047C"/>
    <w:rsid w:val="0024144C"/>
    <w:rsid w:val="00241E62"/>
    <w:rsid w:val="002443D7"/>
    <w:rsid w:val="002447BE"/>
    <w:rsid w:val="00244A6B"/>
    <w:rsid w:val="00252704"/>
    <w:rsid w:val="00253DE9"/>
    <w:rsid w:val="002572B6"/>
    <w:rsid w:val="00262F20"/>
    <w:rsid w:val="002639C3"/>
    <w:rsid w:val="00264EB7"/>
    <w:rsid w:val="00265D9A"/>
    <w:rsid w:val="00270C70"/>
    <w:rsid w:val="00271195"/>
    <w:rsid w:val="00272B46"/>
    <w:rsid w:val="00274585"/>
    <w:rsid w:val="00274F7A"/>
    <w:rsid w:val="0027541F"/>
    <w:rsid w:val="00275AFB"/>
    <w:rsid w:val="00275B42"/>
    <w:rsid w:val="0027734E"/>
    <w:rsid w:val="002779DB"/>
    <w:rsid w:val="002818F3"/>
    <w:rsid w:val="002819D5"/>
    <w:rsid w:val="0028212E"/>
    <w:rsid w:val="002822B9"/>
    <w:rsid w:val="00282F58"/>
    <w:rsid w:val="00283408"/>
    <w:rsid w:val="002837C2"/>
    <w:rsid w:val="0028390A"/>
    <w:rsid w:val="00286107"/>
    <w:rsid w:val="0028721A"/>
    <w:rsid w:val="0029001F"/>
    <w:rsid w:val="00291D27"/>
    <w:rsid w:val="00292E36"/>
    <w:rsid w:val="0029616C"/>
    <w:rsid w:val="002968D6"/>
    <w:rsid w:val="002971C0"/>
    <w:rsid w:val="002A03AC"/>
    <w:rsid w:val="002A0C2B"/>
    <w:rsid w:val="002A0E70"/>
    <w:rsid w:val="002A2040"/>
    <w:rsid w:val="002A2F0B"/>
    <w:rsid w:val="002A557D"/>
    <w:rsid w:val="002A7868"/>
    <w:rsid w:val="002B001F"/>
    <w:rsid w:val="002B012C"/>
    <w:rsid w:val="002B1308"/>
    <w:rsid w:val="002B1902"/>
    <w:rsid w:val="002B2A5D"/>
    <w:rsid w:val="002B4A31"/>
    <w:rsid w:val="002B54B2"/>
    <w:rsid w:val="002B79CF"/>
    <w:rsid w:val="002B7D1E"/>
    <w:rsid w:val="002C151C"/>
    <w:rsid w:val="002C3E41"/>
    <w:rsid w:val="002C5050"/>
    <w:rsid w:val="002C5D45"/>
    <w:rsid w:val="002C7ECD"/>
    <w:rsid w:val="002D19FF"/>
    <w:rsid w:val="002D27BD"/>
    <w:rsid w:val="002D43CF"/>
    <w:rsid w:val="002D44F4"/>
    <w:rsid w:val="002D5D29"/>
    <w:rsid w:val="002E00D8"/>
    <w:rsid w:val="002E0370"/>
    <w:rsid w:val="002E1F27"/>
    <w:rsid w:val="002E2CF4"/>
    <w:rsid w:val="002E2E92"/>
    <w:rsid w:val="002E53D5"/>
    <w:rsid w:val="002E65C1"/>
    <w:rsid w:val="002F0926"/>
    <w:rsid w:val="002F0F85"/>
    <w:rsid w:val="002F1503"/>
    <w:rsid w:val="002F18BA"/>
    <w:rsid w:val="002F2D86"/>
    <w:rsid w:val="002F379A"/>
    <w:rsid w:val="002F57CC"/>
    <w:rsid w:val="002F6882"/>
    <w:rsid w:val="002F78DF"/>
    <w:rsid w:val="002F7EB7"/>
    <w:rsid w:val="003003E3"/>
    <w:rsid w:val="003004D1"/>
    <w:rsid w:val="0030766D"/>
    <w:rsid w:val="00313FA9"/>
    <w:rsid w:val="003141B6"/>
    <w:rsid w:val="003175BE"/>
    <w:rsid w:val="00320A9A"/>
    <w:rsid w:val="00324A17"/>
    <w:rsid w:val="00326660"/>
    <w:rsid w:val="00326BF0"/>
    <w:rsid w:val="003270E9"/>
    <w:rsid w:val="00330AAC"/>
    <w:rsid w:val="00330D32"/>
    <w:rsid w:val="003331B4"/>
    <w:rsid w:val="003358B3"/>
    <w:rsid w:val="00335F51"/>
    <w:rsid w:val="003361EE"/>
    <w:rsid w:val="00343874"/>
    <w:rsid w:val="003439C1"/>
    <w:rsid w:val="00344A43"/>
    <w:rsid w:val="00347B9A"/>
    <w:rsid w:val="0034B50B"/>
    <w:rsid w:val="00350455"/>
    <w:rsid w:val="00350755"/>
    <w:rsid w:val="00350C76"/>
    <w:rsid w:val="00350FD2"/>
    <w:rsid w:val="00351405"/>
    <w:rsid w:val="003514AA"/>
    <w:rsid w:val="00352A5E"/>
    <w:rsid w:val="00352BBD"/>
    <w:rsid w:val="003541F0"/>
    <w:rsid w:val="00355D47"/>
    <w:rsid w:val="003576CF"/>
    <w:rsid w:val="0035E43F"/>
    <w:rsid w:val="00363890"/>
    <w:rsid w:val="00365CB0"/>
    <w:rsid w:val="0036677D"/>
    <w:rsid w:val="00366AB3"/>
    <w:rsid w:val="00370A47"/>
    <w:rsid w:val="003724C1"/>
    <w:rsid w:val="00372800"/>
    <w:rsid w:val="00373194"/>
    <w:rsid w:val="00373313"/>
    <w:rsid w:val="0037386D"/>
    <w:rsid w:val="00374FF7"/>
    <w:rsid w:val="003762DE"/>
    <w:rsid w:val="003825EB"/>
    <w:rsid w:val="0038552B"/>
    <w:rsid w:val="0038784F"/>
    <w:rsid w:val="0038794B"/>
    <w:rsid w:val="00390390"/>
    <w:rsid w:val="00390445"/>
    <w:rsid w:val="003906F1"/>
    <w:rsid w:val="003907D4"/>
    <w:rsid w:val="00391335"/>
    <w:rsid w:val="00391831"/>
    <w:rsid w:val="00392599"/>
    <w:rsid w:val="00393551"/>
    <w:rsid w:val="003935BA"/>
    <w:rsid w:val="003939D8"/>
    <w:rsid w:val="00394439"/>
    <w:rsid w:val="003955B7"/>
    <w:rsid w:val="00395930"/>
    <w:rsid w:val="00395D26"/>
    <w:rsid w:val="003972AB"/>
    <w:rsid w:val="00397416"/>
    <w:rsid w:val="003A0612"/>
    <w:rsid w:val="003A17E4"/>
    <w:rsid w:val="003A23D5"/>
    <w:rsid w:val="003A23EE"/>
    <w:rsid w:val="003A3503"/>
    <w:rsid w:val="003A4068"/>
    <w:rsid w:val="003A4C46"/>
    <w:rsid w:val="003A609E"/>
    <w:rsid w:val="003B1321"/>
    <w:rsid w:val="003B14B7"/>
    <w:rsid w:val="003B1600"/>
    <w:rsid w:val="003B3B9B"/>
    <w:rsid w:val="003B401E"/>
    <w:rsid w:val="003B45D5"/>
    <w:rsid w:val="003B468A"/>
    <w:rsid w:val="003B52AD"/>
    <w:rsid w:val="003B60B7"/>
    <w:rsid w:val="003C1CEC"/>
    <w:rsid w:val="003C6591"/>
    <w:rsid w:val="003CFECF"/>
    <w:rsid w:val="003D1E13"/>
    <w:rsid w:val="003D375A"/>
    <w:rsid w:val="003D536C"/>
    <w:rsid w:val="003D6EC8"/>
    <w:rsid w:val="003E0712"/>
    <w:rsid w:val="003E124D"/>
    <w:rsid w:val="003E286A"/>
    <w:rsid w:val="003E2CCA"/>
    <w:rsid w:val="003E3345"/>
    <w:rsid w:val="003E4D96"/>
    <w:rsid w:val="003E5438"/>
    <w:rsid w:val="003E73AA"/>
    <w:rsid w:val="003F1F55"/>
    <w:rsid w:val="003F2D7D"/>
    <w:rsid w:val="003F2EC1"/>
    <w:rsid w:val="003F30A2"/>
    <w:rsid w:val="003F45C4"/>
    <w:rsid w:val="003F478A"/>
    <w:rsid w:val="003F77FE"/>
    <w:rsid w:val="00402041"/>
    <w:rsid w:val="004031B7"/>
    <w:rsid w:val="0040377C"/>
    <w:rsid w:val="004039EA"/>
    <w:rsid w:val="004106DC"/>
    <w:rsid w:val="00411818"/>
    <w:rsid w:val="00412A6B"/>
    <w:rsid w:val="0041578F"/>
    <w:rsid w:val="004163D5"/>
    <w:rsid w:val="0041754C"/>
    <w:rsid w:val="00417EB4"/>
    <w:rsid w:val="00424710"/>
    <w:rsid w:val="004252DA"/>
    <w:rsid w:val="004258F5"/>
    <w:rsid w:val="00426E63"/>
    <w:rsid w:val="004307B0"/>
    <w:rsid w:val="0043094F"/>
    <w:rsid w:val="004330AA"/>
    <w:rsid w:val="004362EC"/>
    <w:rsid w:val="00436859"/>
    <w:rsid w:val="00436AF9"/>
    <w:rsid w:val="00436D41"/>
    <w:rsid w:val="00437991"/>
    <w:rsid w:val="004423CA"/>
    <w:rsid w:val="0044392C"/>
    <w:rsid w:val="004456CC"/>
    <w:rsid w:val="004470E0"/>
    <w:rsid w:val="004476A1"/>
    <w:rsid w:val="0044781A"/>
    <w:rsid w:val="004501F3"/>
    <w:rsid w:val="00452C5A"/>
    <w:rsid w:val="00453B16"/>
    <w:rsid w:val="00454052"/>
    <w:rsid w:val="00455EF7"/>
    <w:rsid w:val="00460DC4"/>
    <w:rsid w:val="00461D4F"/>
    <w:rsid w:val="004622D0"/>
    <w:rsid w:val="0046301C"/>
    <w:rsid w:val="00463245"/>
    <w:rsid w:val="00470D07"/>
    <w:rsid w:val="00473104"/>
    <w:rsid w:val="004740FD"/>
    <w:rsid w:val="004748DB"/>
    <w:rsid w:val="0047666F"/>
    <w:rsid w:val="004769A2"/>
    <w:rsid w:val="00481170"/>
    <w:rsid w:val="00482446"/>
    <w:rsid w:val="00483A41"/>
    <w:rsid w:val="00487477"/>
    <w:rsid w:val="00487E65"/>
    <w:rsid w:val="00491044"/>
    <w:rsid w:val="0049461D"/>
    <w:rsid w:val="004947DE"/>
    <w:rsid w:val="00494C8D"/>
    <w:rsid w:val="0049584A"/>
    <w:rsid w:val="00495D18"/>
    <w:rsid w:val="004963E0"/>
    <w:rsid w:val="004A0755"/>
    <w:rsid w:val="004A07E8"/>
    <w:rsid w:val="004A1CA0"/>
    <w:rsid w:val="004A1FF0"/>
    <w:rsid w:val="004A2AF8"/>
    <w:rsid w:val="004A3929"/>
    <w:rsid w:val="004A3FA0"/>
    <w:rsid w:val="004A4F01"/>
    <w:rsid w:val="004B0759"/>
    <w:rsid w:val="004B432C"/>
    <w:rsid w:val="004B6E4D"/>
    <w:rsid w:val="004C096F"/>
    <w:rsid w:val="004C1350"/>
    <w:rsid w:val="004C1EC0"/>
    <w:rsid w:val="004C3ADF"/>
    <w:rsid w:val="004C3BFA"/>
    <w:rsid w:val="004C3D1B"/>
    <w:rsid w:val="004C610E"/>
    <w:rsid w:val="004C6D8F"/>
    <w:rsid w:val="004C7EE0"/>
    <w:rsid w:val="004D2E87"/>
    <w:rsid w:val="004D61EC"/>
    <w:rsid w:val="004D6542"/>
    <w:rsid w:val="004D76F3"/>
    <w:rsid w:val="004D78AA"/>
    <w:rsid w:val="004E0668"/>
    <w:rsid w:val="004E327F"/>
    <w:rsid w:val="004E39DB"/>
    <w:rsid w:val="004E428E"/>
    <w:rsid w:val="004F120B"/>
    <w:rsid w:val="004F16AE"/>
    <w:rsid w:val="004F4C10"/>
    <w:rsid w:val="004F5D64"/>
    <w:rsid w:val="004F6D45"/>
    <w:rsid w:val="00500A26"/>
    <w:rsid w:val="00501124"/>
    <w:rsid w:val="00502CCE"/>
    <w:rsid w:val="00502E14"/>
    <w:rsid w:val="0050546C"/>
    <w:rsid w:val="005066FF"/>
    <w:rsid w:val="00506B03"/>
    <w:rsid w:val="00507420"/>
    <w:rsid w:val="00511964"/>
    <w:rsid w:val="00513BA4"/>
    <w:rsid w:val="005163DB"/>
    <w:rsid w:val="00516DCF"/>
    <w:rsid w:val="00520E70"/>
    <w:rsid w:val="005254E4"/>
    <w:rsid w:val="005255F0"/>
    <w:rsid w:val="005279B6"/>
    <w:rsid w:val="00530E3A"/>
    <w:rsid w:val="00533453"/>
    <w:rsid w:val="005336A2"/>
    <w:rsid w:val="00534D81"/>
    <w:rsid w:val="00536B29"/>
    <w:rsid w:val="0053700F"/>
    <w:rsid w:val="00537462"/>
    <w:rsid w:val="00540478"/>
    <w:rsid w:val="00541152"/>
    <w:rsid w:val="00541D8F"/>
    <w:rsid w:val="00541FCB"/>
    <w:rsid w:val="005425E4"/>
    <w:rsid w:val="005435E2"/>
    <w:rsid w:val="00543F4F"/>
    <w:rsid w:val="0054528B"/>
    <w:rsid w:val="005452FE"/>
    <w:rsid w:val="00545F7D"/>
    <w:rsid w:val="00547A1D"/>
    <w:rsid w:val="00547AEB"/>
    <w:rsid w:val="005502B0"/>
    <w:rsid w:val="005508F0"/>
    <w:rsid w:val="00557AD8"/>
    <w:rsid w:val="00557E40"/>
    <w:rsid w:val="0055C9F3"/>
    <w:rsid w:val="005605A5"/>
    <w:rsid w:val="005643CA"/>
    <w:rsid w:val="00564D93"/>
    <w:rsid w:val="00565FC2"/>
    <w:rsid w:val="0056628C"/>
    <w:rsid w:val="00567714"/>
    <w:rsid w:val="00567F1C"/>
    <w:rsid w:val="00570048"/>
    <w:rsid w:val="005706CD"/>
    <w:rsid w:val="00571750"/>
    <w:rsid w:val="005742D1"/>
    <w:rsid w:val="0058619B"/>
    <w:rsid w:val="00590BDE"/>
    <w:rsid w:val="0059223D"/>
    <w:rsid w:val="00593286"/>
    <w:rsid w:val="005942EE"/>
    <w:rsid w:val="00594BAB"/>
    <w:rsid w:val="00595597"/>
    <w:rsid w:val="00597427"/>
    <w:rsid w:val="00597D9C"/>
    <w:rsid w:val="005A01A4"/>
    <w:rsid w:val="005A099B"/>
    <w:rsid w:val="005A0F0D"/>
    <w:rsid w:val="005A288F"/>
    <w:rsid w:val="005A3D3A"/>
    <w:rsid w:val="005A51A7"/>
    <w:rsid w:val="005A54EA"/>
    <w:rsid w:val="005A54F6"/>
    <w:rsid w:val="005A7052"/>
    <w:rsid w:val="005A7D84"/>
    <w:rsid w:val="005B1AEE"/>
    <w:rsid w:val="005B1CD2"/>
    <w:rsid w:val="005B2E5A"/>
    <w:rsid w:val="005B784F"/>
    <w:rsid w:val="005B7ADB"/>
    <w:rsid w:val="005B7B65"/>
    <w:rsid w:val="005C36B8"/>
    <w:rsid w:val="005D0BFE"/>
    <w:rsid w:val="005D3319"/>
    <w:rsid w:val="005D383F"/>
    <w:rsid w:val="005D61D3"/>
    <w:rsid w:val="005E10E8"/>
    <w:rsid w:val="005E449E"/>
    <w:rsid w:val="005E4AB2"/>
    <w:rsid w:val="005E4B3E"/>
    <w:rsid w:val="005E5213"/>
    <w:rsid w:val="005E5979"/>
    <w:rsid w:val="005E5CB5"/>
    <w:rsid w:val="005E69B2"/>
    <w:rsid w:val="005E7B33"/>
    <w:rsid w:val="005F28A8"/>
    <w:rsid w:val="005F2BF4"/>
    <w:rsid w:val="005F301D"/>
    <w:rsid w:val="005F311D"/>
    <w:rsid w:val="005F51E2"/>
    <w:rsid w:val="005F6338"/>
    <w:rsid w:val="005F729D"/>
    <w:rsid w:val="00600FF8"/>
    <w:rsid w:val="00601685"/>
    <w:rsid w:val="00602C98"/>
    <w:rsid w:val="00603674"/>
    <w:rsid w:val="00606FC4"/>
    <w:rsid w:val="006070F6"/>
    <w:rsid w:val="0060713D"/>
    <w:rsid w:val="00607636"/>
    <w:rsid w:val="00610E94"/>
    <w:rsid w:val="00610F92"/>
    <w:rsid w:val="0061211D"/>
    <w:rsid w:val="0061414D"/>
    <w:rsid w:val="00615C9F"/>
    <w:rsid w:val="00616A83"/>
    <w:rsid w:val="00617563"/>
    <w:rsid w:val="00617F6A"/>
    <w:rsid w:val="00620444"/>
    <w:rsid w:val="0062240D"/>
    <w:rsid w:val="00622BF4"/>
    <w:rsid w:val="00622EDF"/>
    <w:rsid w:val="006230A0"/>
    <w:rsid w:val="006236DF"/>
    <w:rsid w:val="006243CB"/>
    <w:rsid w:val="006251F8"/>
    <w:rsid w:val="0062607A"/>
    <w:rsid w:val="00626D4D"/>
    <w:rsid w:val="00630A31"/>
    <w:rsid w:val="006310C2"/>
    <w:rsid w:val="00633A90"/>
    <w:rsid w:val="00633E5A"/>
    <w:rsid w:val="006352AA"/>
    <w:rsid w:val="00635B6D"/>
    <w:rsid w:val="0064078A"/>
    <w:rsid w:val="00644247"/>
    <w:rsid w:val="00644880"/>
    <w:rsid w:val="00644B90"/>
    <w:rsid w:val="00647400"/>
    <w:rsid w:val="0064766C"/>
    <w:rsid w:val="00651C78"/>
    <w:rsid w:val="00653BA0"/>
    <w:rsid w:val="00653D72"/>
    <w:rsid w:val="00654916"/>
    <w:rsid w:val="00654961"/>
    <w:rsid w:val="0065774B"/>
    <w:rsid w:val="0066004A"/>
    <w:rsid w:val="00660FE5"/>
    <w:rsid w:val="00662259"/>
    <w:rsid w:val="00662990"/>
    <w:rsid w:val="00663BBB"/>
    <w:rsid w:val="00665820"/>
    <w:rsid w:val="00665BCF"/>
    <w:rsid w:val="00665F4E"/>
    <w:rsid w:val="0067019C"/>
    <w:rsid w:val="00670640"/>
    <w:rsid w:val="00673154"/>
    <w:rsid w:val="00674E63"/>
    <w:rsid w:val="00676DFC"/>
    <w:rsid w:val="00683AC8"/>
    <w:rsid w:val="00683CC2"/>
    <w:rsid w:val="0068407E"/>
    <w:rsid w:val="00684898"/>
    <w:rsid w:val="0068540A"/>
    <w:rsid w:val="006873C9"/>
    <w:rsid w:val="006913F3"/>
    <w:rsid w:val="00694F19"/>
    <w:rsid w:val="00695674"/>
    <w:rsid w:val="006A0645"/>
    <w:rsid w:val="006A114C"/>
    <w:rsid w:val="006A2207"/>
    <w:rsid w:val="006A5BED"/>
    <w:rsid w:val="006A6100"/>
    <w:rsid w:val="006A6562"/>
    <w:rsid w:val="006A6DC9"/>
    <w:rsid w:val="006A6F56"/>
    <w:rsid w:val="006B241C"/>
    <w:rsid w:val="006B4056"/>
    <w:rsid w:val="006B48BB"/>
    <w:rsid w:val="006B4A0F"/>
    <w:rsid w:val="006B6C29"/>
    <w:rsid w:val="006B70F2"/>
    <w:rsid w:val="006B7214"/>
    <w:rsid w:val="006B7C52"/>
    <w:rsid w:val="006C073E"/>
    <w:rsid w:val="006D0923"/>
    <w:rsid w:val="006D2239"/>
    <w:rsid w:val="006D28C8"/>
    <w:rsid w:val="006D3008"/>
    <w:rsid w:val="006D3D96"/>
    <w:rsid w:val="006D3F79"/>
    <w:rsid w:val="006D4025"/>
    <w:rsid w:val="006D4817"/>
    <w:rsid w:val="006D6ADE"/>
    <w:rsid w:val="006E065E"/>
    <w:rsid w:val="006E0DC6"/>
    <w:rsid w:val="006E5FFD"/>
    <w:rsid w:val="006E63D6"/>
    <w:rsid w:val="006E76D7"/>
    <w:rsid w:val="006E7ACD"/>
    <w:rsid w:val="006E7E51"/>
    <w:rsid w:val="006F095D"/>
    <w:rsid w:val="006F1915"/>
    <w:rsid w:val="006F20EC"/>
    <w:rsid w:val="006F3ADE"/>
    <w:rsid w:val="006F7591"/>
    <w:rsid w:val="006F783D"/>
    <w:rsid w:val="00701641"/>
    <w:rsid w:val="007021AA"/>
    <w:rsid w:val="00702455"/>
    <w:rsid w:val="00703965"/>
    <w:rsid w:val="007047C1"/>
    <w:rsid w:val="00705E04"/>
    <w:rsid w:val="007061FE"/>
    <w:rsid w:val="00706E5A"/>
    <w:rsid w:val="00707253"/>
    <w:rsid w:val="0070740A"/>
    <w:rsid w:val="007102C1"/>
    <w:rsid w:val="00712BC2"/>
    <w:rsid w:val="00712C4D"/>
    <w:rsid w:val="00715838"/>
    <w:rsid w:val="0071623E"/>
    <w:rsid w:val="00716AC4"/>
    <w:rsid w:val="00716C7A"/>
    <w:rsid w:val="00717245"/>
    <w:rsid w:val="0071765B"/>
    <w:rsid w:val="00717FA2"/>
    <w:rsid w:val="007248BA"/>
    <w:rsid w:val="00725D88"/>
    <w:rsid w:val="00725E6B"/>
    <w:rsid w:val="00726909"/>
    <w:rsid w:val="00727F06"/>
    <w:rsid w:val="007304CE"/>
    <w:rsid w:val="00730CED"/>
    <w:rsid w:val="007313ED"/>
    <w:rsid w:val="00735A3A"/>
    <w:rsid w:val="0073788C"/>
    <w:rsid w:val="0074078C"/>
    <w:rsid w:val="0074253D"/>
    <w:rsid w:val="00743A68"/>
    <w:rsid w:val="007513CD"/>
    <w:rsid w:val="0075394D"/>
    <w:rsid w:val="007564D4"/>
    <w:rsid w:val="0075757B"/>
    <w:rsid w:val="00761901"/>
    <w:rsid w:val="00762935"/>
    <w:rsid w:val="00763A6E"/>
    <w:rsid w:val="007642DE"/>
    <w:rsid w:val="007652AD"/>
    <w:rsid w:val="00766EE4"/>
    <w:rsid w:val="007710D6"/>
    <w:rsid w:val="00772825"/>
    <w:rsid w:val="00773987"/>
    <w:rsid w:val="00782963"/>
    <w:rsid w:val="0078521F"/>
    <w:rsid w:val="00787D3E"/>
    <w:rsid w:val="007912E0"/>
    <w:rsid w:val="00793338"/>
    <w:rsid w:val="007947DE"/>
    <w:rsid w:val="007956C3"/>
    <w:rsid w:val="00796B30"/>
    <w:rsid w:val="00796B6E"/>
    <w:rsid w:val="00796D9C"/>
    <w:rsid w:val="007976A9"/>
    <w:rsid w:val="00797B59"/>
    <w:rsid w:val="007A1CFD"/>
    <w:rsid w:val="007A3E47"/>
    <w:rsid w:val="007A54D4"/>
    <w:rsid w:val="007A5799"/>
    <w:rsid w:val="007A5D1E"/>
    <w:rsid w:val="007A6A10"/>
    <w:rsid w:val="007B0025"/>
    <w:rsid w:val="007B423B"/>
    <w:rsid w:val="007B700C"/>
    <w:rsid w:val="007B714D"/>
    <w:rsid w:val="007B7FC9"/>
    <w:rsid w:val="007C1221"/>
    <w:rsid w:val="007C1460"/>
    <w:rsid w:val="007C16B7"/>
    <w:rsid w:val="007C1BBF"/>
    <w:rsid w:val="007C25D3"/>
    <w:rsid w:val="007C35E0"/>
    <w:rsid w:val="007C4432"/>
    <w:rsid w:val="007C50D5"/>
    <w:rsid w:val="007C6844"/>
    <w:rsid w:val="007D146B"/>
    <w:rsid w:val="007D22D6"/>
    <w:rsid w:val="007D26B0"/>
    <w:rsid w:val="007D32DA"/>
    <w:rsid w:val="007D3677"/>
    <w:rsid w:val="007D3F2C"/>
    <w:rsid w:val="007D51C9"/>
    <w:rsid w:val="007D64C2"/>
    <w:rsid w:val="007E1435"/>
    <w:rsid w:val="007E2477"/>
    <w:rsid w:val="007E299F"/>
    <w:rsid w:val="007E2AE2"/>
    <w:rsid w:val="007E306F"/>
    <w:rsid w:val="007E35D8"/>
    <w:rsid w:val="007E6086"/>
    <w:rsid w:val="007E77FC"/>
    <w:rsid w:val="007F1B3E"/>
    <w:rsid w:val="007F1D65"/>
    <w:rsid w:val="007F24B1"/>
    <w:rsid w:val="007F4493"/>
    <w:rsid w:val="007F47AC"/>
    <w:rsid w:val="007F511D"/>
    <w:rsid w:val="00800D41"/>
    <w:rsid w:val="00800E1D"/>
    <w:rsid w:val="008019EE"/>
    <w:rsid w:val="00804249"/>
    <w:rsid w:val="00804D04"/>
    <w:rsid w:val="0080551E"/>
    <w:rsid w:val="00807159"/>
    <w:rsid w:val="00812BC2"/>
    <w:rsid w:val="0081391C"/>
    <w:rsid w:val="008145FD"/>
    <w:rsid w:val="008174F5"/>
    <w:rsid w:val="008224DA"/>
    <w:rsid w:val="00824986"/>
    <w:rsid w:val="008250F0"/>
    <w:rsid w:val="00825827"/>
    <w:rsid w:val="00826515"/>
    <w:rsid w:val="00826FF1"/>
    <w:rsid w:val="00830D80"/>
    <w:rsid w:val="00831BD2"/>
    <w:rsid w:val="00831FF4"/>
    <w:rsid w:val="00832714"/>
    <w:rsid w:val="0083319D"/>
    <w:rsid w:val="00833B59"/>
    <w:rsid w:val="00833E63"/>
    <w:rsid w:val="00840A81"/>
    <w:rsid w:val="00840D0E"/>
    <w:rsid w:val="00842671"/>
    <w:rsid w:val="008434A9"/>
    <w:rsid w:val="008448EE"/>
    <w:rsid w:val="00844CEA"/>
    <w:rsid w:val="00844F10"/>
    <w:rsid w:val="00845C3F"/>
    <w:rsid w:val="008509A6"/>
    <w:rsid w:val="00851615"/>
    <w:rsid w:val="008521AD"/>
    <w:rsid w:val="00852C22"/>
    <w:rsid w:val="00853D1D"/>
    <w:rsid w:val="00855201"/>
    <w:rsid w:val="0085566D"/>
    <w:rsid w:val="008559D3"/>
    <w:rsid w:val="008562BC"/>
    <w:rsid w:val="00856605"/>
    <w:rsid w:val="008607E8"/>
    <w:rsid w:val="0086275C"/>
    <w:rsid w:val="00865C14"/>
    <w:rsid w:val="00866F46"/>
    <w:rsid w:val="00866FD2"/>
    <w:rsid w:val="00867726"/>
    <w:rsid w:val="0087041D"/>
    <w:rsid w:val="0087171B"/>
    <w:rsid w:val="00871C9E"/>
    <w:rsid w:val="00873C65"/>
    <w:rsid w:val="00873CEB"/>
    <w:rsid w:val="00874922"/>
    <w:rsid w:val="008758BE"/>
    <w:rsid w:val="00876D14"/>
    <w:rsid w:val="00877B59"/>
    <w:rsid w:val="008803D3"/>
    <w:rsid w:val="00885480"/>
    <w:rsid w:val="00886D5E"/>
    <w:rsid w:val="00890003"/>
    <w:rsid w:val="008907E0"/>
    <w:rsid w:val="00891966"/>
    <w:rsid w:val="00891ACE"/>
    <w:rsid w:val="0089233F"/>
    <w:rsid w:val="0089336D"/>
    <w:rsid w:val="00895CE4"/>
    <w:rsid w:val="008A06E0"/>
    <w:rsid w:val="008A117F"/>
    <w:rsid w:val="008A14A3"/>
    <w:rsid w:val="008A1D80"/>
    <w:rsid w:val="008A2A6F"/>
    <w:rsid w:val="008A5363"/>
    <w:rsid w:val="008A718F"/>
    <w:rsid w:val="008A77BF"/>
    <w:rsid w:val="008B298D"/>
    <w:rsid w:val="008B345F"/>
    <w:rsid w:val="008B3BF8"/>
    <w:rsid w:val="008B3FF9"/>
    <w:rsid w:val="008B501B"/>
    <w:rsid w:val="008B6521"/>
    <w:rsid w:val="008B6545"/>
    <w:rsid w:val="008B6864"/>
    <w:rsid w:val="008B6A6C"/>
    <w:rsid w:val="008B6D58"/>
    <w:rsid w:val="008C0247"/>
    <w:rsid w:val="008C02B4"/>
    <w:rsid w:val="008C29DC"/>
    <w:rsid w:val="008C3F8D"/>
    <w:rsid w:val="008C4F65"/>
    <w:rsid w:val="008C689B"/>
    <w:rsid w:val="008C6E6B"/>
    <w:rsid w:val="008C6FF9"/>
    <w:rsid w:val="008D0010"/>
    <w:rsid w:val="008D05EE"/>
    <w:rsid w:val="008D1221"/>
    <w:rsid w:val="008D481B"/>
    <w:rsid w:val="008D7516"/>
    <w:rsid w:val="008E1C33"/>
    <w:rsid w:val="008E1D5D"/>
    <w:rsid w:val="008E48F5"/>
    <w:rsid w:val="008E518C"/>
    <w:rsid w:val="008E5821"/>
    <w:rsid w:val="008F3231"/>
    <w:rsid w:val="008F3667"/>
    <w:rsid w:val="008F3A91"/>
    <w:rsid w:val="008F4781"/>
    <w:rsid w:val="008F65DD"/>
    <w:rsid w:val="008F758A"/>
    <w:rsid w:val="008F7EC6"/>
    <w:rsid w:val="00900072"/>
    <w:rsid w:val="00900146"/>
    <w:rsid w:val="00900378"/>
    <w:rsid w:val="00901317"/>
    <w:rsid w:val="00902ADF"/>
    <w:rsid w:val="00903275"/>
    <w:rsid w:val="0090384C"/>
    <w:rsid w:val="00904491"/>
    <w:rsid w:val="009054CF"/>
    <w:rsid w:val="009068CA"/>
    <w:rsid w:val="00907724"/>
    <w:rsid w:val="009103E6"/>
    <w:rsid w:val="009120BB"/>
    <w:rsid w:val="00913256"/>
    <w:rsid w:val="00913603"/>
    <w:rsid w:val="00914D07"/>
    <w:rsid w:val="009164BC"/>
    <w:rsid w:val="00921A75"/>
    <w:rsid w:val="00925301"/>
    <w:rsid w:val="0092538E"/>
    <w:rsid w:val="00925FCC"/>
    <w:rsid w:val="00926469"/>
    <w:rsid w:val="0092649D"/>
    <w:rsid w:val="0092E180"/>
    <w:rsid w:val="00930002"/>
    <w:rsid w:val="00930255"/>
    <w:rsid w:val="00930569"/>
    <w:rsid w:val="00930761"/>
    <w:rsid w:val="00931052"/>
    <w:rsid w:val="00931693"/>
    <w:rsid w:val="009316B6"/>
    <w:rsid w:val="009324D1"/>
    <w:rsid w:val="00934451"/>
    <w:rsid w:val="00935A68"/>
    <w:rsid w:val="00935D28"/>
    <w:rsid w:val="009363F4"/>
    <w:rsid w:val="00940D7D"/>
    <w:rsid w:val="00941AB7"/>
    <w:rsid w:val="00943412"/>
    <w:rsid w:val="009474AE"/>
    <w:rsid w:val="0094770B"/>
    <w:rsid w:val="00947B15"/>
    <w:rsid w:val="00951335"/>
    <w:rsid w:val="00952522"/>
    <w:rsid w:val="009550E8"/>
    <w:rsid w:val="009557F1"/>
    <w:rsid w:val="00955B15"/>
    <w:rsid w:val="00956867"/>
    <w:rsid w:val="00961F43"/>
    <w:rsid w:val="00961FE4"/>
    <w:rsid w:val="00962E2C"/>
    <w:rsid w:val="00965322"/>
    <w:rsid w:val="00966DEE"/>
    <w:rsid w:val="009712F9"/>
    <w:rsid w:val="00971504"/>
    <w:rsid w:val="00971BA5"/>
    <w:rsid w:val="00974274"/>
    <w:rsid w:val="0097477F"/>
    <w:rsid w:val="00975292"/>
    <w:rsid w:val="0097612E"/>
    <w:rsid w:val="00976311"/>
    <w:rsid w:val="00976C6D"/>
    <w:rsid w:val="0097797F"/>
    <w:rsid w:val="00980A95"/>
    <w:rsid w:val="00981371"/>
    <w:rsid w:val="009834EE"/>
    <w:rsid w:val="00983A2C"/>
    <w:rsid w:val="009868C6"/>
    <w:rsid w:val="009874B7"/>
    <w:rsid w:val="00990E2B"/>
    <w:rsid w:val="00994848"/>
    <w:rsid w:val="009962FE"/>
    <w:rsid w:val="009A1DEA"/>
    <w:rsid w:val="009A296C"/>
    <w:rsid w:val="009A3A72"/>
    <w:rsid w:val="009A5383"/>
    <w:rsid w:val="009A556C"/>
    <w:rsid w:val="009A743A"/>
    <w:rsid w:val="009B19D8"/>
    <w:rsid w:val="009B259F"/>
    <w:rsid w:val="009B2B6F"/>
    <w:rsid w:val="009B5F94"/>
    <w:rsid w:val="009B7832"/>
    <w:rsid w:val="009C0B3B"/>
    <w:rsid w:val="009C0D8F"/>
    <w:rsid w:val="009C30E2"/>
    <w:rsid w:val="009C33ED"/>
    <w:rsid w:val="009C44C8"/>
    <w:rsid w:val="009C4E96"/>
    <w:rsid w:val="009C70D9"/>
    <w:rsid w:val="009C7365"/>
    <w:rsid w:val="009D03A1"/>
    <w:rsid w:val="009D12C8"/>
    <w:rsid w:val="009D60B3"/>
    <w:rsid w:val="009D766A"/>
    <w:rsid w:val="009E0EEF"/>
    <w:rsid w:val="009E11D1"/>
    <w:rsid w:val="009E1DA4"/>
    <w:rsid w:val="009E30BB"/>
    <w:rsid w:val="009E5F14"/>
    <w:rsid w:val="009F12B3"/>
    <w:rsid w:val="009F22DC"/>
    <w:rsid w:val="009F4F00"/>
    <w:rsid w:val="009F5704"/>
    <w:rsid w:val="009F6BBE"/>
    <w:rsid w:val="00A0005B"/>
    <w:rsid w:val="00A0051C"/>
    <w:rsid w:val="00A00903"/>
    <w:rsid w:val="00A00985"/>
    <w:rsid w:val="00A01DF2"/>
    <w:rsid w:val="00A02CC7"/>
    <w:rsid w:val="00A045D2"/>
    <w:rsid w:val="00A056C4"/>
    <w:rsid w:val="00A06DA7"/>
    <w:rsid w:val="00A06DF6"/>
    <w:rsid w:val="00A10276"/>
    <w:rsid w:val="00A105E3"/>
    <w:rsid w:val="00A1098E"/>
    <w:rsid w:val="00A11021"/>
    <w:rsid w:val="00A1162A"/>
    <w:rsid w:val="00A11D3B"/>
    <w:rsid w:val="00A15404"/>
    <w:rsid w:val="00A15F1D"/>
    <w:rsid w:val="00A16D84"/>
    <w:rsid w:val="00A17720"/>
    <w:rsid w:val="00A17A1B"/>
    <w:rsid w:val="00A21280"/>
    <w:rsid w:val="00A21693"/>
    <w:rsid w:val="00A21DCD"/>
    <w:rsid w:val="00A24BD7"/>
    <w:rsid w:val="00A279A2"/>
    <w:rsid w:val="00A303FD"/>
    <w:rsid w:val="00A32B77"/>
    <w:rsid w:val="00A35067"/>
    <w:rsid w:val="00A3586E"/>
    <w:rsid w:val="00A37A92"/>
    <w:rsid w:val="00A40AB1"/>
    <w:rsid w:val="00A40D1B"/>
    <w:rsid w:val="00A42292"/>
    <w:rsid w:val="00A42733"/>
    <w:rsid w:val="00A43111"/>
    <w:rsid w:val="00A43D0C"/>
    <w:rsid w:val="00A44F91"/>
    <w:rsid w:val="00A474A3"/>
    <w:rsid w:val="00A4791C"/>
    <w:rsid w:val="00A526C6"/>
    <w:rsid w:val="00A532BA"/>
    <w:rsid w:val="00A53D7E"/>
    <w:rsid w:val="00A5451C"/>
    <w:rsid w:val="00A546C6"/>
    <w:rsid w:val="00A56160"/>
    <w:rsid w:val="00A56649"/>
    <w:rsid w:val="00A60067"/>
    <w:rsid w:val="00A62EDD"/>
    <w:rsid w:val="00A63F4F"/>
    <w:rsid w:val="00A65033"/>
    <w:rsid w:val="00A66296"/>
    <w:rsid w:val="00A662C9"/>
    <w:rsid w:val="00A70416"/>
    <w:rsid w:val="00A70784"/>
    <w:rsid w:val="00A70E7B"/>
    <w:rsid w:val="00A723E3"/>
    <w:rsid w:val="00A7292B"/>
    <w:rsid w:val="00A73A45"/>
    <w:rsid w:val="00A73E5D"/>
    <w:rsid w:val="00A75552"/>
    <w:rsid w:val="00A759EE"/>
    <w:rsid w:val="00A80308"/>
    <w:rsid w:val="00A80724"/>
    <w:rsid w:val="00A813E8"/>
    <w:rsid w:val="00A817E3"/>
    <w:rsid w:val="00A82E95"/>
    <w:rsid w:val="00A82FE4"/>
    <w:rsid w:val="00A83345"/>
    <w:rsid w:val="00A83D54"/>
    <w:rsid w:val="00A87A05"/>
    <w:rsid w:val="00A93043"/>
    <w:rsid w:val="00A93910"/>
    <w:rsid w:val="00A94614"/>
    <w:rsid w:val="00A9554D"/>
    <w:rsid w:val="00A96BAF"/>
    <w:rsid w:val="00A97615"/>
    <w:rsid w:val="00A977C8"/>
    <w:rsid w:val="00AA0508"/>
    <w:rsid w:val="00AA17BE"/>
    <w:rsid w:val="00AA2728"/>
    <w:rsid w:val="00AA3F8D"/>
    <w:rsid w:val="00AA4215"/>
    <w:rsid w:val="00AA4DE1"/>
    <w:rsid w:val="00AA57B1"/>
    <w:rsid w:val="00AA61C8"/>
    <w:rsid w:val="00AA7214"/>
    <w:rsid w:val="00AA75A3"/>
    <w:rsid w:val="00AAD272"/>
    <w:rsid w:val="00AB16E8"/>
    <w:rsid w:val="00AB17F5"/>
    <w:rsid w:val="00AB4401"/>
    <w:rsid w:val="00AB53AB"/>
    <w:rsid w:val="00AB583A"/>
    <w:rsid w:val="00AB66DB"/>
    <w:rsid w:val="00AB764E"/>
    <w:rsid w:val="00AC0B97"/>
    <w:rsid w:val="00AC0FE6"/>
    <w:rsid w:val="00AC16F3"/>
    <w:rsid w:val="00AC1B0A"/>
    <w:rsid w:val="00AC255E"/>
    <w:rsid w:val="00AC2E46"/>
    <w:rsid w:val="00AC369B"/>
    <w:rsid w:val="00AC3A9C"/>
    <w:rsid w:val="00AC3C26"/>
    <w:rsid w:val="00AC3C57"/>
    <w:rsid w:val="00AC6202"/>
    <w:rsid w:val="00AC6697"/>
    <w:rsid w:val="00AC70B8"/>
    <w:rsid w:val="00AC75B4"/>
    <w:rsid w:val="00AC76F5"/>
    <w:rsid w:val="00AC7AB8"/>
    <w:rsid w:val="00AD0A4E"/>
    <w:rsid w:val="00AD0B50"/>
    <w:rsid w:val="00AD61CD"/>
    <w:rsid w:val="00AD63FD"/>
    <w:rsid w:val="00AD6BE9"/>
    <w:rsid w:val="00AD6DC4"/>
    <w:rsid w:val="00AD7515"/>
    <w:rsid w:val="00AD761C"/>
    <w:rsid w:val="00ADDD87"/>
    <w:rsid w:val="00AE3FDD"/>
    <w:rsid w:val="00AE5C35"/>
    <w:rsid w:val="00AE79F6"/>
    <w:rsid w:val="00AF0BB8"/>
    <w:rsid w:val="00AF1E5B"/>
    <w:rsid w:val="00AF40E2"/>
    <w:rsid w:val="00AF4F3F"/>
    <w:rsid w:val="00B01E0D"/>
    <w:rsid w:val="00B02160"/>
    <w:rsid w:val="00B03086"/>
    <w:rsid w:val="00B043CC"/>
    <w:rsid w:val="00B0507A"/>
    <w:rsid w:val="00B056DB"/>
    <w:rsid w:val="00B05FEC"/>
    <w:rsid w:val="00B067B2"/>
    <w:rsid w:val="00B06FDC"/>
    <w:rsid w:val="00B07D2F"/>
    <w:rsid w:val="00B128DA"/>
    <w:rsid w:val="00B12936"/>
    <w:rsid w:val="00B129F3"/>
    <w:rsid w:val="00B13436"/>
    <w:rsid w:val="00B137EB"/>
    <w:rsid w:val="00B21630"/>
    <w:rsid w:val="00B230CC"/>
    <w:rsid w:val="00B23114"/>
    <w:rsid w:val="00B23688"/>
    <w:rsid w:val="00B2540E"/>
    <w:rsid w:val="00B26649"/>
    <w:rsid w:val="00B2682A"/>
    <w:rsid w:val="00B27D2C"/>
    <w:rsid w:val="00B32386"/>
    <w:rsid w:val="00B32835"/>
    <w:rsid w:val="00B330BD"/>
    <w:rsid w:val="00B3413A"/>
    <w:rsid w:val="00B342E4"/>
    <w:rsid w:val="00B350AA"/>
    <w:rsid w:val="00B35CD5"/>
    <w:rsid w:val="00B3EF8D"/>
    <w:rsid w:val="00B407B1"/>
    <w:rsid w:val="00B40DA9"/>
    <w:rsid w:val="00B4350D"/>
    <w:rsid w:val="00B436DD"/>
    <w:rsid w:val="00B43DD6"/>
    <w:rsid w:val="00B440FA"/>
    <w:rsid w:val="00B44866"/>
    <w:rsid w:val="00B45FB2"/>
    <w:rsid w:val="00B4786D"/>
    <w:rsid w:val="00B47CF1"/>
    <w:rsid w:val="00B47F63"/>
    <w:rsid w:val="00B51255"/>
    <w:rsid w:val="00B51349"/>
    <w:rsid w:val="00B51A4C"/>
    <w:rsid w:val="00B54F80"/>
    <w:rsid w:val="00B5539B"/>
    <w:rsid w:val="00B5558D"/>
    <w:rsid w:val="00B57A57"/>
    <w:rsid w:val="00B60D98"/>
    <w:rsid w:val="00B62B65"/>
    <w:rsid w:val="00B653E2"/>
    <w:rsid w:val="00B65A12"/>
    <w:rsid w:val="00B65C4E"/>
    <w:rsid w:val="00B66FA2"/>
    <w:rsid w:val="00B709AE"/>
    <w:rsid w:val="00B70AE0"/>
    <w:rsid w:val="00B70BCD"/>
    <w:rsid w:val="00B71238"/>
    <w:rsid w:val="00B72429"/>
    <w:rsid w:val="00B7265C"/>
    <w:rsid w:val="00B72DCB"/>
    <w:rsid w:val="00B73EC9"/>
    <w:rsid w:val="00B745C9"/>
    <w:rsid w:val="00B7638B"/>
    <w:rsid w:val="00B80111"/>
    <w:rsid w:val="00B851D8"/>
    <w:rsid w:val="00B85B72"/>
    <w:rsid w:val="00B91027"/>
    <w:rsid w:val="00B91D36"/>
    <w:rsid w:val="00B94259"/>
    <w:rsid w:val="00B956F9"/>
    <w:rsid w:val="00B96041"/>
    <w:rsid w:val="00B96695"/>
    <w:rsid w:val="00B96847"/>
    <w:rsid w:val="00B97300"/>
    <w:rsid w:val="00BA2C1F"/>
    <w:rsid w:val="00BA32F8"/>
    <w:rsid w:val="00BA376C"/>
    <w:rsid w:val="00BA4178"/>
    <w:rsid w:val="00BA431B"/>
    <w:rsid w:val="00BA4502"/>
    <w:rsid w:val="00BA72F1"/>
    <w:rsid w:val="00BB1B5C"/>
    <w:rsid w:val="00BB337D"/>
    <w:rsid w:val="00BB452E"/>
    <w:rsid w:val="00BB4E11"/>
    <w:rsid w:val="00BB5617"/>
    <w:rsid w:val="00BC40FD"/>
    <w:rsid w:val="00BC60AC"/>
    <w:rsid w:val="00BC6D71"/>
    <w:rsid w:val="00BD02A7"/>
    <w:rsid w:val="00BD052D"/>
    <w:rsid w:val="00BD1CC8"/>
    <w:rsid w:val="00BD3A07"/>
    <w:rsid w:val="00BD3C89"/>
    <w:rsid w:val="00BD4A3C"/>
    <w:rsid w:val="00BD55DA"/>
    <w:rsid w:val="00BE1DC4"/>
    <w:rsid w:val="00BE3AD8"/>
    <w:rsid w:val="00BE5855"/>
    <w:rsid w:val="00BE6791"/>
    <w:rsid w:val="00BE7370"/>
    <w:rsid w:val="00BF0C61"/>
    <w:rsid w:val="00BF1669"/>
    <w:rsid w:val="00BF4608"/>
    <w:rsid w:val="00BF68CD"/>
    <w:rsid w:val="00BF69B7"/>
    <w:rsid w:val="00C00E3F"/>
    <w:rsid w:val="00C01B71"/>
    <w:rsid w:val="00C02A1A"/>
    <w:rsid w:val="00C033C0"/>
    <w:rsid w:val="00C03654"/>
    <w:rsid w:val="00C047DF"/>
    <w:rsid w:val="00C04DDD"/>
    <w:rsid w:val="00C05D9C"/>
    <w:rsid w:val="00C06CCF"/>
    <w:rsid w:val="00C1005B"/>
    <w:rsid w:val="00C12D22"/>
    <w:rsid w:val="00C1523B"/>
    <w:rsid w:val="00C15BD0"/>
    <w:rsid w:val="00C16256"/>
    <w:rsid w:val="00C169A8"/>
    <w:rsid w:val="00C16D40"/>
    <w:rsid w:val="00C20864"/>
    <w:rsid w:val="00C2413E"/>
    <w:rsid w:val="00C24509"/>
    <w:rsid w:val="00C24B50"/>
    <w:rsid w:val="00C2644C"/>
    <w:rsid w:val="00C27F72"/>
    <w:rsid w:val="00C30615"/>
    <w:rsid w:val="00C30CA0"/>
    <w:rsid w:val="00C30FE3"/>
    <w:rsid w:val="00C3184F"/>
    <w:rsid w:val="00C31879"/>
    <w:rsid w:val="00C32B92"/>
    <w:rsid w:val="00C32ED5"/>
    <w:rsid w:val="00C369D1"/>
    <w:rsid w:val="00C377D1"/>
    <w:rsid w:val="00C44A8F"/>
    <w:rsid w:val="00C454E5"/>
    <w:rsid w:val="00C47964"/>
    <w:rsid w:val="00C47EC4"/>
    <w:rsid w:val="00C47F06"/>
    <w:rsid w:val="00C50E23"/>
    <w:rsid w:val="00C51321"/>
    <w:rsid w:val="00C515FF"/>
    <w:rsid w:val="00C522F6"/>
    <w:rsid w:val="00C53453"/>
    <w:rsid w:val="00C534E6"/>
    <w:rsid w:val="00C55CC2"/>
    <w:rsid w:val="00C55D4E"/>
    <w:rsid w:val="00C608A7"/>
    <w:rsid w:val="00C6247D"/>
    <w:rsid w:val="00C63F98"/>
    <w:rsid w:val="00C64151"/>
    <w:rsid w:val="00C64772"/>
    <w:rsid w:val="00C7170A"/>
    <w:rsid w:val="00C718D8"/>
    <w:rsid w:val="00C7221B"/>
    <w:rsid w:val="00C733F5"/>
    <w:rsid w:val="00C73A48"/>
    <w:rsid w:val="00C744CB"/>
    <w:rsid w:val="00C747DA"/>
    <w:rsid w:val="00C74E9F"/>
    <w:rsid w:val="00C74F14"/>
    <w:rsid w:val="00C75CE0"/>
    <w:rsid w:val="00C75DCE"/>
    <w:rsid w:val="00C75EB0"/>
    <w:rsid w:val="00C77077"/>
    <w:rsid w:val="00C80E81"/>
    <w:rsid w:val="00C82C91"/>
    <w:rsid w:val="00C83351"/>
    <w:rsid w:val="00C8448E"/>
    <w:rsid w:val="00C8481C"/>
    <w:rsid w:val="00C85A26"/>
    <w:rsid w:val="00C873A2"/>
    <w:rsid w:val="00C874BF"/>
    <w:rsid w:val="00C87E7C"/>
    <w:rsid w:val="00C8E093"/>
    <w:rsid w:val="00C91340"/>
    <w:rsid w:val="00C914A6"/>
    <w:rsid w:val="00C93853"/>
    <w:rsid w:val="00C93B72"/>
    <w:rsid w:val="00C94E9E"/>
    <w:rsid w:val="00C95ECF"/>
    <w:rsid w:val="00C970FC"/>
    <w:rsid w:val="00C97126"/>
    <w:rsid w:val="00C974E7"/>
    <w:rsid w:val="00CA4A58"/>
    <w:rsid w:val="00CA53E9"/>
    <w:rsid w:val="00CA6CAC"/>
    <w:rsid w:val="00CA725E"/>
    <w:rsid w:val="00CB1A56"/>
    <w:rsid w:val="00CB49E8"/>
    <w:rsid w:val="00CB5208"/>
    <w:rsid w:val="00CC0D5D"/>
    <w:rsid w:val="00CC2FF7"/>
    <w:rsid w:val="00CC5285"/>
    <w:rsid w:val="00CC693C"/>
    <w:rsid w:val="00CC6B02"/>
    <w:rsid w:val="00CC7FA5"/>
    <w:rsid w:val="00CD52AE"/>
    <w:rsid w:val="00CD7BE0"/>
    <w:rsid w:val="00CD7E89"/>
    <w:rsid w:val="00CE07DC"/>
    <w:rsid w:val="00CE0DCB"/>
    <w:rsid w:val="00CE1F39"/>
    <w:rsid w:val="00CE33C3"/>
    <w:rsid w:val="00CE4272"/>
    <w:rsid w:val="00CE4CF3"/>
    <w:rsid w:val="00CE501D"/>
    <w:rsid w:val="00CE5E4B"/>
    <w:rsid w:val="00CE6634"/>
    <w:rsid w:val="00CE69FF"/>
    <w:rsid w:val="00CE6E73"/>
    <w:rsid w:val="00CE6F57"/>
    <w:rsid w:val="00CF0847"/>
    <w:rsid w:val="00CF206C"/>
    <w:rsid w:val="00CF20E8"/>
    <w:rsid w:val="00CF21E9"/>
    <w:rsid w:val="00CF2FEA"/>
    <w:rsid w:val="00CF3619"/>
    <w:rsid w:val="00CF4F6D"/>
    <w:rsid w:val="00CF5032"/>
    <w:rsid w:val="00CF74AB"/>
    <w:rsid w:val="00D02D6E"/>
    <w:rsid w:val="00D034FA"/>
    <w:rsid w:val="00D0406D"/>
    <w:rsid w:val="00D04895"/>
    <w:rsid w:val="00D04F43"/>
    <w:rsid w:val="00D05160"/>
    <w:rsid w:val="00D06853"/>
    <w:rsid w:val="00D0761A"/>
    <w:rsid w:val="00D110C7"/>
    <w:rsid w:val="00D13408"/>
    <w:rsid w:val="00D138D4"/>
    <w:rsid w:val="00D16582"/>
    <w:rsid w:val="00D16F46"/>
    <w:rsid w:val="00D16FF2"/>
    <w:rsid w:val="00D22AA7"/>
    <w:rsid w:val="00D2343A"/>
    <w:rsid w:val="00D237C1"/>
    <w:rsid w:val="00D2441C"/>
    <w:rsid w:val="00D25E7D"/>
    <w:rsid w:val="00D27E2B"/>
    <w:rsid w:val="00D304DB"/>
    <w:rsid w:val="00D3082E"/>
    <w:rsid w:val="00D309F7"/>
    <w:rsid w:val="00D30E09"/>
    <w:rsid w:val="00D3100E"/>
    <w:rsid w:val="00D31D95"/>
    <w:rsid w:val="00D34466"/>
    <w:rsid w:val="00D363AB"/>
    <w:rsid w:val="00D3762D"/>
    <w:rsid w:val="00D4068F"/>
    <w:rsid w:val="00D41B17"/>
    <w:rsid w:val="00D42FDF"/>
    <w:rsid w:val="00D432AC"/>
    <w:rsid w:val="00D43646"/>
    <w:rsid w:val="00D46291"/>
    <w:rsid w:val="00D49D38"/>
    <w:rsid w:val="00D51754"/>
    <w:rsid w:val="00D51BE8"/>
    <w:rsid w:val="00D565CE"/>
    <w:rsid w:val="00D56745"/>
    <w:rsid w:val="00D61BC3"/>
    <w:rsid w:val="00D625DC"/>
    <w:rsid w:val="00D6298A"/>
    <w:rsid w:val="00D62F33"/>
    <w:rsid w:val="00D7173D"/>
    <w:rsid w:val="00D73208"/>
    <w:rsid w:val="00D73F57"/>
    <w:rsid w:val="00D73F6C"/>
    <w:rsid w:val="00D741FD"/>
    <w:rsid w:val="00D80770"/>
    <w:rsid w:val="00D81C39"/>
    <w:rsid w:val="00D81D67"/>
    <w:rsid w:val="00D8250F"/>
    <w:rsid w:val="00D825CD"/>
    <w:rsid w:val="00D8298E"/>
    <w:rsid w:val="00D8340F"/>
    <w:rsid w:val="00D8416E"/>
    <w:rsid w:val="00D84D38"/>
    <w:rsid w:val="00D84FC2"/>
    <w:rsid w:val="00D8563C"/>
    <w:rsid w:val="00D85C0B"/>
    <w:rsid w:val="00D903B6"/>
    <w:rsid w:val="00D91631"/>
    <w:rsid w:val="00D92CAC"/>
    <w:rsid w:val="00D93805"/>
    <w:rsid w:val="00D95F1F"/>
    <w:rsid w:val="00D96EF7"/>
    <w:rsid w:val="00D9743D"/>
    <w:rsid w:val="00DA143F"/>
    <w:rsid w:val="00DA7CBF"/>
    <w:rsid w:val="00DA9BC7"/>
    <w:rsid w:val="00DB06D9"/>
    <w:rsid w:val="00DB1CBB"/>
    <w:rsid w:val="00DB298D"/>
    <w:rsid w:val="00DB54D9"/>
    <w:rsid w:val="00DB6002"/>
    <w:rsid w:val="00DB7B5A"/>
    <w:rsid w:val="00DB7C29"/>
    <w:rsid w:val="00DC112E"/>
    <w:rsid w:val="00DC371B"/>
    <w:rsid w:val="00DC62D9"/>
    <w:rsid w:val="00DC71AD"/>
    <w:rsid w:val="00DD2E52"/>
    <w:rsid w:val="00DD4B62"/>
    <w:rsid w:val="00DD5CCF"/>
    <w:rsid w:val="00DD6204"/>
    <w:rsid w:val="00DD6529"/>
    <w:rsid w:val="00DE0BB3"/>
    <w:rsid w:val="00DE151A"/>
    <w:rsid w:val="00DE3C9F"/>
    <w:rsid w:val="00DE3DA2"/>
    <w:rsid w:val="00DE5531"/>
    <w:rsid w:val="00DE783E"/>
    <w:rsid w:val="00DF1D24"/>
    <w:rsid w:val="00DF207B"/>
    <w:rsid w:val="00DF2192"/>
    <w:rsid w:val="00DF48CF"/>
    <w:rsid w:val="00DF6F00"/>
    <w:rsid w:val="00E00007"/>
    <w:rsid w:val="00E00748"/>
    <w:rsid w:val="00E00C5B"/>
    <w:rsid w:val="00E0175D"/>
    <w:rsid w:val="00E038D5"/>
    <w:rsid w:val="00E03FA7"/>
    <w:rsid w:val="00E04D6C"/>
    <w:rsid w:val="00E04EC9"/>
    <w:rsid w:val="00E04F73"/>
    <w:rsid w:val="00E05CBB"/>
    <w:rsid w:val="00E060D9"/>
    <w:rsid w:val="00E0694F"/>
    <w:rsid w:val="00E07953"/>
    <w:rsid w:val="00E07C3B"/>
    <w:rsid w:val="00E109C7"/>
    <w:rsid w:val="00E110C4"/>
    <w:rsid w:val="00E126C2"/>
    <w:rsid w:val="00E13944"/>
    <w:rsid w:val="00E14394"/>
    <w:rsid w:val="00E1CA5B"/>
    <w:rsid w:val="00E200EF"/>
    <w:rsid w:val="00E20664"/>
    <w:rsid w:val="00E23D71"/>
    <w:rsid w:val="00E23EBB"/>
    <w:rsid w:val="00E248C6"/>
    <w:rsid w:val="00E2492E"/>
    <w:rsid w:val="00E25100"/>
    <w:rsid w:val="00E25997"/>
    <w:rsid w:val="00E26BCD"/>
    <w:rsid w:val="00E27620"/>
    <w:rsid w:val="00E276FA"/>
    <w:rsid w:val="00E300A3"/>
    <w:rsid w:val="00E30925"/>
    <w:rsid w:val="00E31AAF"/>
    <w:rsid w:val="00E31C8B"/>
    <w:rsid w:val="00E338C9"/>
    <w:rsid w:val="00E344A9"/>
    <w:rsid w:val="00E346E3"/>
    <w:rsid w:val="00E35B73"/>
    <w:rsid w:val="00E362E3"/>
    <w:rsid w:val="00E36358"/>
    <w:rsid w:val="00E36FD2"/>
    <w:rsid w:val="00E40688"/>
    <w:rsid w:val="00E41570"/>
    <w:rsid w:val="00E424CA"/>
    <w:rsid w:val="00E47E0B"/>
    <w:rsid w:val="00E5066F"/>
    <w:rsid w:val="00E50761"/>
    <w:rsid w:val="00E50C54"/>
    <w:rsid w:val="00E5158E"/>
    <w:rsid w:val="00E5187D"/>
    <w:rsid w:val="00E5205E"/>
    <w:rsid w:val="00E54487"/>
    <w:rsid w:val="00E553BB"/>
    <w:rsid w:val="00E55A0B"/>
    <w:rsid w:val="00E55BB1"/>
    <w:rsid w:val="00E55E4E"/>
    <w:rsid w:val="00E563D4"/>
    <w:rsid w:val="00E56ABF"/>
    <w:rsid w:val="00E570FB"/>
    <w:rsid w:val="00E66C0D"/>
    <w:rsid w:val="00E6770E"/>
    <w:rsid w:val="00E69D74"/>
    <w:rsid w:val="00E70158"/>
    <w:rsid w:val="00E740D8"/>
    <w:rsid w:val="00E76CF7"/>
    <w:rsid w:val="00E76DAF"/>
    <w:rsid w:val="00E85BD9"/>
    <w:rsid w:val="00E8782F"/>
    <w:rsid w:val="00E9125A"/>
    <w:rsid w:val="00E92974"/>
    <w:rsid w:val="00E9322F"/>
    <w:rsid w:val="00E93511"/>
    <w:rsid w:val="00E95F07"/>
    <w:rsid w:val="00EA052F"/>
    <w:rsid w:val="00EA1AA5"/>
    <w:rsid w:val="00EA45B0"/>
    <w:rsid w:val="00EA49DB"/>
    <w:rsid w:val="00EA4C1E"/>
    <w:rsid w:val="00EA5E52"/>
    <w:rsid w:val="00EA6CB3"/>
    <w:rsid w:val="00EB1FCA"/>
    <w:rsid w:val="00EB4100"/>
    <w:rsid w:val="00EB546A"/>
    <w:rsid w:val="00EB62D3"/>
    <w:rsid w:val="00EB68B7"/>
    <w:rsid w:val="00EB6A6A"/>
    <w:rsid w:val="00EC18B4"/>
    <w:rsid w:val="00EC3232"/>
    <w:rsid w:val="00EC3AEF"/>
    <w:rsid w:val="00EC3CFA"/>
    <w:rsid w:val="00EC5463"/>
    <w:rsid w:val="00EC672D"/>
    <w:rsid w:val="00EC6EB1"/>
    <w:rsid w:val="00ED0754"/>
    <w:rsid w:val="00ED273E"/>
    <w:rsid w:val="00ED287C"/>
    <w:rsid w:val="00ED31EB"/>
    <w:rsid w:val="00ED3FBD"/>
    <w:rsid w:val="00ED41EB"/>
    <w:rsid w:val="00ED7381"/>
    <w:rsid w:val="00EE18BB"/>
    <w:rsid w:val="00EE3C32"/>
    <w:rsid w:val="00EE4A2F"/>
    <w:rsid w:val="00EE51F7"/>
    <w:rsid w:val="00EE69A6"/>
    <w:rsid w:val="00EE6DEB"/>
    <w:rsid w:val="00EE70BA"/>
    <w:rsid w:val="00EF0838"/>
    <w:rsid w:val="00EF1135"/>
    <w:rsid w:val="00EF142C"/>
    <w:rsid w:val="00EF23CA"/>
    <w:rsid w:val="00EF43F2"/>
    <w:rsid w:val="00EF58A3"/>
    <w:rsid w:val="00EF5ABC"/>
    <w:rsid w:val="00EF7894"/>
    <w:rsid w:val="00F00217"/>
    <w:rsid w:val="00F00AFF"/>
    <w:rsid w:val="00F02173"/>
    <w:rsid w:val="00F0224C"/>
    <w:rsid w:val="00F02B74"/>
    <w:rsid w:val="00F03AB0"/>
    <w:rsid w:val="00F048D0"/>
    <w:rsid w:val="00F051D6"/>
    <w:rsid w:val="00F057DB"/>
    <w:rsid w:val="00F06918"/>
    <w:rsid w:val="00F076C3"/>
    <w:rsid w:val="00F111B4"/>
    <w:rsid w:val="00F140A4"/>
    <w:rsid w:val="00F14790"/>
    <w:rsid w:val="00F1627F"/>
    <w:rsid w:val="00F17838"/>
    <w:rsid w:val="00F251BC"/>
    <w:rsid w:val="00F26F74"/>
    <w:rsid w:val="00F270B7"/>
    <w:rsid w:val="00F27705"/>
    <w:rsid w:val="00F27803"/>
    <w:rsid w:val="00F30789"/>
    <w:rsid w:val="00F308C8"/>
    <w:rsid w:val="00F31B05"/>
    <w:rsid w:val="00F330C8"/>
    <w:rsid w:val="00F33215"/>
    <w:rsid w:val="00F334D0"/>
    <w:rsid w:val="00F345DE"/>
    <w:rsid w:val="00F357A5"/>
    <w:rsid w:val="00F359B0"/>
    <w:rsid w:val="00F36E01"/>
    <w:rsid w:val="00F4221F"/>
    <w:rsid w:val="00F42B84"/>
    <w:rsid w:val="00F42DDC"/>
    <w:rsid w:val="00F43E25"/>
    <w:rsid w:val="00F442FC"/>
    <w:rsid w:val="00F45A42"/>
    <w:rsid w:val="00F46400"/>
    <w:rsid w:val="00F47EF1"/>
    <w:rsid w:val="00F521E2"/>
    <w:rsid w:val="00F52A14"/>
    <w:rsid w:val="00F52EDA"/>
    <w:rsid w:val="00F54911"/>
    <w:rsid w:val="00F5509C"/>
    <w:rsid w:val="00F5794D"/>
    <w:rsid w:val="00F60DDD"/>
    <w:rsid w:val="00F612F6"/>
    <w:rsid w:val="00F61CAF"/>
    <w:rsid w:val="00F62402"/>
    <w:rsid w:val="00F643E0"/>
    <w:rsid w:val="00F65822"/>
    <w:rsid w:val="00F66C6E"/>
    <w:rsid w:val="00F679BA"/>
    <w:rsid w:val="00F7130A"/>
    <w:rsid w:val="00F7217F"/>
    <w:rsid w:val="00F724D7"/>
    <w:rsid w:val="00F730FA"/>
    <w:rsid w:val="00F737A9"/>
    <w:rsid w:val="00F764B6"/>
    <w:rsid w:val="00F777F6"/>
    <w:rsid w:val="00F7A9E8"/>
    <w:rsid w:val="00F80F3C"/>
    <w:rsid w:val="00F81A6D"/>
    <w:rsid w:val="00F8415F"/>
    <w:rsid w:val="00F855DC"/>
    <w:rsid w:val="00F95806"/>
    <w:rsid w:val="00F968A1"/>
    <w:rsid w:val="00F97FC2"/>
    <w:rsid w:val="00FA00EA"/>
    <w:rsid w:val="00FA1318"/>
    <w:rsid w:val="00FA1B58"/>
    <w:rsid w:val="00FA1B80"/>
    <w:rsid w:val="00FA4023"/>
    <w:rsid w:val="00FA4305"/>
    <w:rsid w:val="00FA779C"/>
    <w:rsid w:val="00FA7C73"/>
    <w:rsid w:val="00FB07AA"/>
    <w:rsid w:val="00FB213F"/>
    <w:rsid w:val="00FB2486"/>
    <w:rsid w:val="00FB3B41"/>
    <w:rsid w:val="00FB4460"/>
    <w:rsid w:val="00FB4A4D"/>
    <w:rsid w:val="00FB6FBE"/>
    <w:rsid w:val="00FC2E04"/>
    <w:rsid w:val="00FC38CF"/>
    <w:rsid w:val="00FC7430"/>
    <w:rsid w:val="00FC757D"/>
    <w:rsid w:val="00FD1346"/>
    <w:rsid w:val="00FD248C"/>
    <w:rsid w:val="00FD361B"/>
    <w:rsid w:val="00FD3BB9"/>
    <w:rsid w:val="00FD5D2C"/>
    <w:rsid w:val="00FD7434"/>
    <w:rsid w:val="00FE02CA"/>
    <w:rsid w:val="00FE0449"/>
    <w:rsid w:val="00FE059D"/>
    <w:rsid w:val="00FE104F"/>
    <w:rsid w:val="00FE17D8"/>
    <w:rsid w:val="00FE522F"/>
    <w:rsid w:val="00FE606D"/>
    <w:rsid w:val="00FE7659"/>
    <w:rsid w:val="00FE7C3D"/>
    <w:rsid w:val="00FF0058"/>
    <w:rsid w:val="00FF0190"/>
    <w:rsid w:val="00FF1BED"/>
    <w:rsid w:val="00FF2EF9"/>
    <w:rsid w:val="00FF7D2B"/>
    <w:rsid w:val="01088400"/>
    <w:rsid w:val="010BB1D7"/>
    <w:rsid w:val="010BD22A"/>
    <w:rsid w:val="010E447A"/>
    <w:rsid w:val="01133234"/>
    <w:rsid w:val="011FD5FA"/>
    <w:rsid w:val="01200E3B"/>
    <w:rsid w:val="0121D249"/>
    <w:rsid w:val="01315EEB"/>
    <w:rsid w:val="013ADCCA"/>
    <w:rsid w:val="01479D52"/>
    <w:rsid w:val="014D0233"/>
    <w:rsid w:val="014DCED4"/>
    <w:rsid w:val="0162C5F9"/>
    <w:rsid w:val="0165719C"/>
    <w:rsid w:val="0175BF2D"/>
    <w:rsid w:val="017C849C"/>
    <w:rsid w:val="017D40A6"/>
    <w:rsid w:val="0186511C"/>
    <w:rsid w:val="018C557B"/>
    <w:rsid w:val="0195AF63"/>
    <w:rsid w:val="019BE172"/>
    <w:rsid w:val="01A58C7D"/>
    <w:rsid w:val="01B3CFEA"/>
    <w:rsid w:val="01D0E533"/>
    <w:rsid w:val="01DCA981"/>
    <w:rsid w:val="01DF57CB"/>
    <w:rsid w:val="01E1A1CE"/>
    <w:rsid w:val="01E4E013"/>
    <w:rsid w:val="01F00CA2"/>
    <w:rsid w:val="01F93850"/>
    <w:rsid w:val="020376CA"/>
    <w:rsid w:val="02049A15"/>
    <w:rsid w:val="0220CEDE"/>
    <w:rsid w:val="0225CF50"/>
    <w:rsid w:val="022714E7"/>
    <w:rsid w:val="0236C943"/>
    <w:rsid w:val="023FC0FB"/>
    <w:rsid w:val="02425413"/>
    <w:rsid w:val="02549762"/>
    <w:rsid w:val="026C31E0"/>
    <w:rsid w:val="027288E3"/>
    <w:rsid w:val="027CE19B"/>
    <w:rsid w:val="02898214"/>
    <w:rsid w:val="028EEC58"/>
    <w:rsid w:val="029CDEC6"/>
    <w:rsid w:val="029D6897"/>
    <w:rsid w:val="02A21167"/>
    <w:rsid w:val="02B338AC"/>
    <w:rsid w:val="02B4B115"/>
    <w:rsid w:val="02C6F716"/>
    <w:rsid w:val="02D5FDAC"/>
    <w:rsid w:val="02D81192"/>
    <w:rsid w:val="02D8E4E9"/>
    <w:rsid w:val="02E79889"/>
    <w:rsid w:val="02EC4542"/>
    <w:rsid w:val="02F4861B"/>
    <w:rsid w:val="02F8343D"/>
    <w:rsid w:val="030D6D4C"/>
    <w:rsid w:val="0317146E"/>
    <w:rsid w:val="0321120F"/>
    <w:rsid w:val="032CEF26"/>
    <w:rsid w:val="03344726"/>
    <w:rsid w:val="0341D500"/>
    <w:rsid w:val="0349085A"/>
    <w:rsid w:val="034F7B58"/>
    <w:rsid w:val="035DF60B"/>
    <w:rsid w:val="035FD91F"/>
    <w:rsid w:val="036DE181"/>
    <w:rsid w:val="038447DD"/>
    <w:rsid w:val="03885B93"/>
    <w:rsid w:val="03918AC9"/>
    <w:rsid w:val="0393F839"/>
    <w:rsid w:val="0399846C"/>
    <w:rsid w:val="0399E937"/>
    <w:rsid w:val="039E6A52"/>
    <w:rsid w:val="03AB27F9"/>
    <w:rsid w:val="03AB82E8"/>
    <w:rsid w:val="03BE13DC"/>
    <w:rsid w:val="03C384F1"/>
    <w:rsid w:val="03CCB787"/>
    <w:rsid w:val="03CE3D71"/>
    <w:rsid w:val="03D0C6B0"/>
    <w:rsid w:val="03D10BA3"/>
    <w:rsid w:val="03D2239F"/>
    <w:rsid w:val="03D643D8"/>
    <w:rsid w:val="03D8EF28"/>
    <w:rsid w:val="03DBA893"/>
    <w:rsid w:val="03E636C9"/>
    <w:rsid w:val="03EB40A4"/>
    <w:rsid w:val="03FDA084"/>
    <w:rsid w:val="03FDC432"/>
    <w:rsid w:val="03FDE3E9"/>
    <w:rsid w:val="03FFDD75"/>
    <w:rsid w:val="0400B4A0"/>
    <w:rsid w:val="04106A47"/>
    <w:rsid w:val="0410B010"/>
    <w:rsid w:val="04140DFD"/>
    <w:rsid w:val="041FE933"/>
    <w:rsid w:val="042BFF89"/>
    <w:rsid w:val="04454A7B"/>
    <w:rsid w:val="0448FCDE"/>
    <w:rsid w:val="044D5A16"/>
    <w:rsid w:val="046653C8"/>
    <w:rsid w:val="0475E6DB"/>
    <w:rsid w:val="04781A7D"/>
    <w:rsid w:val="047E55A7"/>
    <w:rsid w:val="048297B7"/>
    <w:rsid w:val="048CF9F1"/>
    <w:rsid w:val="04922B22"/>
    <w:rsid w:val="0494FAF0"/>
    <w:rsid w:val="04A0D1EB"/>
    <w:rsid w:val="04ACC20C"/>
    <w:rsid w:val="04B6A0B6"/>
    <w:rsid w:val="04B80896"/>
    <w:rsid w:val="04C353C1"/>
    <w:rsid w:val="04CAFD92"/>
    <w:rsid w:val="04CFF497"/>
    <w:rsid w:val="04DC8109"/>
    <w:rsid w:val="04E0738C"/>
    <w:rsid w:val="04EEB562"/>
    <w:rsid w:val="05007364"/>
    <w:rsid w:val="05027465"/>
    <w:rsid w:val="0508D144"/>
    <w:rsid w:val="05104F2F"/>
    <w:rsid w:val="051A2C76"/>
    <w:rsid w:val="051A4727"/>
    <w:rsid w:val="051F916C"/>
    <w:rsid w:val="052F6960"/>
    <w:rsid w:val="0531D356"/>
    <w:rsid w:val="053CB6E3"/>
    <w:rsid w:val="053EF961"/>
    <w:rsid w:val="05416858"/>
    <w:rsid w:val="0541EEED"/>
    <w:rsid w:val="05537259"/>
    <w:rsid w:val="055B82BC"/>
    <w:rsid w:val="055E73FC"/>
    <w:rsid w:val="0571C038"/>
    <w:rsid w:val="05831BBC"/>
    <w:rsid w:val="058F23D0"/>
    <w:rsid w:val="059DF5C8"/>
    <w:rsid w:val="059F1287"/>
    <w:rsid w:val="05A13C2E"/>
    <w:rsid w:val="05A66EB4"/>
    <w:rsid w:val="05AE1294"/>
    <w:rsid w:val="05C29A7F"/>
    <w:rsid w:val="05D7B611"/>
    <w:rsid w:val="05E4E586"/>
    <w:rsid w:val="05E94AE8"/>
    <w:rsid w:val="05FA9105"/>
    <w:rsid w:val="0601BA69"/>
    <w:rsid w:val="060465C7"/>
    <w:rsid w:val="060702DB"/>
    <w:rsid w:val="0609F9F6"/>
    <w:rsid w:val="060C0D4F"/>
    <w:rsid w:val="060FB027"/>
    <w:rsid w:val="061A848B"/>
    <w:rsid w:val="062BAC76"/>
    <w:rsid w:val="0634A0E9"/>
    <w:rsid w:val="0649D943"/>
    <w:rsid w:val="06549D0D"/>
    <w:rsid w:val="065648CC"/>
    <w:rsid w:val="0669C2EF"/>
    <w:rsid w:val="067BB16E"/>
    <w:rsid w:val="06839F45"/>
    <w:rsid w:val="069802A2"/>
    <w:rsid w:val="06B5503B"/>
    <w:rsid w:val="06BF9C58"/>
    <w:rsid w:val="06CA03A5"/>
    <w:rsid w:val="06CA06C8"/>
    <w:rsid w:val="06CF6845"/>
    <w:rsid w:val="06E5B45B"/>
    <w:rsid w:val="06E642B9"/>
    <w:rsid w:val="06F060BC"/>
    <w:rsid w:val="071ED7E5"/>
    <w:rsid w:val="07309304"/>
    <w:rsid w:val="0733C6C5"/>
    <w:rsid w:val="073ECE1B"/>
    <w:rsid w:val="07453F05"/>
    <w:rsid w:val="075BA062"/>
    <w:rsid w:val="075EEA38"/>
    <w:rsid w:val="0764E28F"/>
    <w:rsid w:val="076E9F00"/>
    <w:rsid w:val="078BF9FA"/>
    <w:rsid w:val="078F70FA"/>
    <w:rsid w:val="0798BEF6"/>
    <w:rsid w:val="07A09751"/>
    <w:rsid w:val="07BB9D8E"/>
    <w:rsid w:val="07C76BFA"/>
    <w:rsid w:val="07CC0800"/>
    <w:rsid w:val="07E0A335"/>
    <w:rsid w:val="07E57F9F"/>
    <w:rsid w:val="07FBA2B3"/>
    <w:rsid w:val="08098205"/>
    <w:rsid w:val="0812C211"/>
    <w:rsid w:val="0813C58D"/>
    <w:rsid w:val="0814EAB8"/>
    <w:rsid w:val="08180E88"/>
    <w:rsid w:val="081A0BC3"/>
    <w:rsid w:val="081B15B5"/>
    <w:rsid w:val="081C906F"/>
    <w:rsid w:val="081E4C12"/>
    <w:rsid w:val="082DF83A"/>
    <w:rsid w:val="084C55A1"/>
    <w:rsid w:val="0854338D"/>
    <w:rsid w:val="086653D0"/>
    <w:rsid w:val="08781445"/>
    <w:rsid w:val="0889613C"/>
    <w:rsid w:val="088B8336"/>
    <w:rsid w:val="08A398B4"/>
    <w:rsid w:val="08A7CD4D"/>
    <w:rsid w:val="08ACC77E"/>
    <w:rsid w:val="08C50862"/>
    <w:rsid w:val="08CA2BB2"/>
    <w:rsid w:val="08CDDA4A"/>
    <w:rsid w:val="08D5BB83"/>
    <w:rsid w:val="08E9C52E"/>
    <w:rsid w:val="08EE2425"/>
    <w:rsid w:val="08F2D653"/>
    <w:rsid w:val="08FAF920"/>
    <w:rsid w:val="08FF7CF5"/>
    <w:rsid w:val="0905B4B5"/>
    <w:rsid w:val="090958CA"/>
    <w:rsid w:val="090FF39F"/>
    <w:rsid w:val="09308AD8"/>
    <w:rsid w:val="0943FEEA"/>
    <w:rsid w:val="0955055C"/>
    <w:rsid w:val="09673CC6"/>
    <w:rsid w:val="0973D8B9"/>
    <w:rsid w:val="0986E2C9"/>
    <w:rsid w:val="098EB7E6"/>
    <w:rsid w:val="099EE782"/>
    <w:rsid w:val="09A236B8"/>
    <w:rsid w:val="09A2791B"/>
    <w:rsid w:val="09A7EE87"/>
    <w:rsid w:val="09A94664"/>
    <w:rsid w:val="09AA5C76"/>
    <w:rsid w:val="09AA9F44"/>
    <w:rsid w:val="09B0B5FA"/>
    <w:rsid w:val="09B74969"/>
    <w:rsid w:val="09D2C23D"/>
    <w:rsid w:val="09D41D59"/>
    <w:rsid w:val="09D5A5AD"/>
    <w:rsid w:val="09F05D42"/>
    <w:rsid w:val="09F83587"/>
    <w:rsid w:val="09FF62D1"/>
    <w:rsid w:val="0A3241FB"/>
    <w:rsid w:val="0A5CF2B5"/>
    <w:rsid w:val="0A5CF38B"/>
    <w:rsid w:val="0A66A9A8"/>
    <w:rsid w:val="0A69AAAB"/>
    <w:rsid w:val="0A735EAA"/>
    <w:rsid w:val="0A74AD51"/>
    <w:rsid w:val="0A860311"/>
    <w:rsid w:val="0A87FA14"/>
    <w:rsid w:val="0A8B11E7"/>
    <w:rsid w:val="0A8EFA88"/>
    <w:rsid w:val="0A9167FE"/>
    <w:rsid w:val="0A921777"/>
    <w:rsid w:val="0A93E7F0"/>
    <w:rsid w:val="0AA6C622"/>
    <w:rsid w:val="0AB85599"/>
    <w:rsid w:val="0AD2FF92"/>
    <w:rsid w:val="0AD323C5"/>
    <w:rsid w:val="0AD4588F"/>
    <w:rsid w:val="0AD5AA06"/>
    <w:rsid w:val="0AD8F9EC"/>
    <w:rsid w:val="0AD971DE"/>
    <w:rsid w:val="0AF34CC3"/>
    <w:rsid w:val="0AF3E36D"/>
    <w:rsid w:val="0AF729E3"/>
    <w:rsid w:val="0B002DE4"/>
    <w:rsid w:val="0B31D1EE"/>
    <w:rsid w:val="0B33B3F0"/>
    <w:rsid w:val="0B348430"/>
    <w:rsid w:val="0B3F4426"/>
    <w:rsid w:val="0B4BE2FE"/>
    <w:rsid w:val="0B4D0184"/>
    <w:rsid w:val="0B620994"/>
    <w:rsid w:val="0B692A01"/>
    <w:rsid w:val="0B6A3194"/>
    <w:rsid w:val="0B79D272"/>
    <w:rsid w:val="0B7C1BD8"/>
    <w:rsid w:val="0B8139CE"/>
    <w:rsid w:val="0B870795"/>
    <w:rsid w:val="0B969822"/>
    <w:rsid w:val="0BACA265"/>
    <w:rsid w:val="0BAD5822"/>
    <w:rsid w:val="0BC0B898"/>
    <w:rsid w:val="0BC93CF5"/>
    <w:rsid w:val="0BCF6C88"/>
    <w:rsid w:val="0BD67BC1"/>
    <w:rsid w:val="0BE28716"/>
    <w:rsid w:val="0BE2DA03"/>
    <w:rsid w:val="0BF26F35"/>
    <w:rsid w:val="0C123F5E"/>
    <w:rsid w:val="0C19389F"/>
    <w:rsid w:val="0C1CFE27"/>
    <w:rsid w:val="0C2133B0"/>
    <w:rsid w:val="0C331720"/>
    <w:rsid w:val="0C441D40"/>
    <w:rsid w:val="0C5CA9FD"/>
    <w:rsid w:val="0C5DB319"/>
    <w:rsid w:val="0C6456F6"/>
    <w:rsid w:val="0C6B4C73"/>
    <w:rsid w:val="0C6DD2CE"/>
    <w:rsid w:val="0C7561B3"/>
    <w:rsid w:val="0C7B2F2F"/>
    <w:rsid w:val="0C7EEB72"/>
    <w:rsid w:val="0C86AE7A"/>
    <w:rsid w:val="0C8E503E"/>
    <w:rsid w:val="0C9E8EF6"/>
    <w:rsid w:val="0C9F75DD"/>
    <w:rsid w:val="0CAE4078"/>
    <w:rsid w:val="0CB1FB9A"/>
    <w:rsid w:val="0CB526A2"/>
    <w:rsid w:val="0CB61E8B"/>
    <w:rsid w:val="0CCE1845"/>
    <w:rsid w:val="0CCFE12D"/>
    <w:rsid w:val="0CD974AD"/>
    <w:rsid w:val="0CD98C9F"/>
    <w:rsid w:val="0CE7CA49"/>
    <w:rsid w:val="0CE8B746"/>
    <w:rsid w:val="0CF6BFB8"/>
    <w:rsid w:val="0CFF0695"/>
    <w:rsid w:val="0D030D93"/>
    <w:rsid w:val="0D36BCA4"/>
    <w:rsid w:val="0D387383"/>
    <w:rsid w:val="0D3A2784"/>
    <w:rsid w:val="0D43FD84"/>
    <w:rsid w:val="0D4E6180"/>
    <w:rsid w:val="0D5875F4"/>
    <w:rsid w:val="0D5FECCC"/>
    <w:rsid w:val="0D65DF24"/>
    <w:rsid w:val="0D81FC21"/>
    <w:rsid w:val="0DB4CACB"/>
    <w:rsid w:val="0DCC6815"/>
    <w:rsid w:val="0DCD8431"/>
    <w:rsid w:val="0DD15B77"/>
    <w:rsid w:val="0DE17684"/>
    <w:rsid w:val="0DEF366F"/>
    <w:rsid w:val="0DF25E28"/>
    <w:rsid w:val="0DF38317"/>
    <w:rsid w:val="0DFC6FE2"/>
    <w:rsid w:val="0E04DA72"/>
    <w:rsid w:val="0E0C3E5F"/>
    <w:rsid w:val="0E0F1298"/>
    <w:rsid w:val="0E0F1305"/>
    <w:rsid w:val="0E0F44DB"/>
    <w:rsid w:val="0E2ADFE4"/>
    <w:rsid w:val="0E330513"/>
    <w:rsid w:val="0E3981D3"/>
    <w:rsid w:val="0E405F1E"/>
    <w:rsid w:val="0E43D8E9"/>
    <w:rsid w:val="0E47F749"/>
    <w:rsid w:val="0E486114"/>
    <w:rsid w:val="0E4D8A25"/>
    <w:rsid w:val="0E547BAA"/>
    <w:rsid w:val="0E831A95"/>
    <w:rsid w:val="0E918C20"/>
    <w:rsid w:val="0E9CA852"/>
    <w:rsid w:val="0EB4DBCD"/>
    <w:rsid w:val="0EC3C99B"/>
    <w:rsid w:val="0EC4441A"/>
    <w:rsid w:val="0ECC18E4"/>
    <w:rsid w:val="0EE11D8F"/>
    <w:rsid w:val="0EE562DA"/>
    <w:rsid w:val="0EE9F23C"/>
    <w:rsid w:val="0EF18430"/>
    <w:rsid w:val="0EF19949"/>
    <w:rsid w:val="0EF213B6"/>
    <w:rsid w:val="0EF2C916"/>
    <w:rsid w:val="0EF713EB"/>
    <w:rsid w:val="0EFD7828"/>
    <w:rsid w:val="0F281F2B"/>
    <w:rsid w:val="0F297DCA"/>
    <w:rsid w:val="0F2F5BB9"/>
    <w:rsid w:val="0F2FA1FA"/>
    <w:rsid w:val="0F662D88"/>
    <w:rsid w:val="0F6E3F94"/>
    <w:rsid w:val="0F6EF2D9"/>
    <w:rsid w:val="0F6F9976"/>
    <w:rsid w:val="0F8042C9"/>
    <w:rsid w:val="0F869B72"/>
    <w:rsid w:val="0F99ADAB"/>
    <w:rsid w:val="0F9BABFC"/>
    <w:rsid w:val="0FA24BBE"/>
    <w:rsid w:val="0FC10BE2"/>
    <w:rsid w:val="0FC1E9EF"/>
    <w:rsid w:val="0FC4DDD1"/>
    <w:rsid w:val="0FCA44B4"/>
    <w:rsid w:val="0FD29FAD"/>
    <w:rsid w:val="0FE137F7"/>
    <w:rsid w:val="0FEBE875"/>
    <w:rsid w:val="0FF066C9"/>
    <w:rsid w:val="0FF60078"/>
    <w:rsid w:val="0FFFF4EC"/>
    <w:rsid w:val="10059569"/>
    <w:rsid w:val="1042B21C"/>
    <w:rsid w:val="104C5D3D"/>
    <w:rsid w:val="1051FBFE"/>
    <w:rsid w:val="1058049C"/>
    <w:rsid w:val="105C1DF2"/>
    <w:rsid w:val="1067BAB6"/>
    <w:rsid w:val="106F8754"/>
    <w:rsid w:val="10722918"/>
    <w:rsid w:val="10827C7B"/>
    <w:rsid w:val="1085C100"/>
    <w:rsid w:val="108E12A5"/>
    <w:rsid w:val="10B9C7B7"/>
    <w:rsid w:val="10CA469D"/>
    <w:rsid w:val="10D0D13B"/>
    <w:rsid w:val="10D52E77"/>
    <w:rsid w:val="10E4E733"/>
    <w:rsid w:val="10E89BD8"/>
    <w:rsid w:val="10F012C9"/>
    <w:rsid w:val="11046709"/>
    <w:rsid w:val="1131183A"/>
    <w:rsid w:val="11321BE1"/>
    <w:rsid w:val="11397A12"/>
    <w:rsid w:val="113AC674"/>
    <w:rsid w:val="11476A14"/>
    <w:rsid w:val="1148042B"/>
    <w:rsid w:val="116621D0"/>
    <w:rsid w:val="11684150"/>
    <w:rsid w:val="117C33D2"/>
    <w:rsid w:val="117D9C47"/>
    <w:rsid w:val="117E37EE"/>
    <w:rsid w:val="118E9F13"/>
    <w:rsid w:val="1195DEA0"/>
    <w:rsid w:val="119DA3A3"/>
    <w:rsid w:val="11A91018"/>
    <w:rsid w:val="11B1DE06"/>
    <w:rsid w:val="11B34B63"/>
    <w:rsid w:val="11B9A175"/>
    <w:rsid w:val="11BF02E9"/>
    <w:rsid w:val="11C81A62"/>
    <w:rsid w:val="11D1E257"/>
    <w:rsid w:val="11D64BEA"/>
    <w:rsid w:val="11E75140"/>
    <w:rsid w:val="11EA5E56"/>
    <w:rsid w:val="11F2AE0D"/>
    <w:rsid w:val="11F4852D"/>
    <w:rsid w:val="120397F2"/>
    <w:rsid w:val="1203CB59"/>
    <w:rsid w:val="120A38FD"/>
    <w:rsid w:val="120B57B5"/>
    <w:rsid w:val="120BF5A8"/>
    <w:rsid w:val="120FE6C3"/>
    <w:rsid w:val="12116D21"/>
    <w:rsid w:val="12322E19"/>
    <w:rsid w:val="1243A166"/>
    <w:rsid w:val="1243BD14"/>
    <w:rsid w:val="1251E38A"/>
    <w:rsid w:val="125E56B8"/>
    <w:rsid w:val="126AE936"/>
    <w:rsid w:val="126E1B42"/>
    <w:rsid w:val="1276347E"/>
    <w:rsid w:val="127FBF36"/>
    <w:rsid w:val="128A6C0E"/>
    <w:rsid w:val="129B169B"/>
    <w:rsid w:val="12BB3CE4"/>
    <w:rsid w:val="12D3E3E2"/>
    <w:rsid w:val="12DAD2FF"/>
    <w:rsid w:val="12DB4A10"/>
    <w:rsid w:val="12E36E75"/>
    <w:rsid w:val="12E8F401"/>
    <w:rsid w:val="12F9FB00"/>
    <w:rsid w:val="1305CF75"/>
    <w:rsid w:val="1308D293"/>
    <w:rsid w:val="130D11BB"/>
    <w:rsid w:val="13252871"/>
    <w:rsid w:val="132C4B04"/>
    <w:rsid w:val="132DE218"/>
    <w:rsid w:val="132E2FF2"/>
    <w:rsid w:val="132F83E1"/>
    <w:rsid w:val="133031EB"/>
    <w:rsid w:val="1335689B"/>
    <w:rsid w:val="133A9050"/>
    <w:rsid w:val="133C642C"/>
    <w:rsid w:val="1342E922"/>
    <w:rsid w:val="134583CC"/>
    <w:rsid w:val="1346F5A7"/>
    <w:rsid w:val="135573AC"/>
    <w:rsid w:val="135707F3"/>
    <w:rsid w:val="135AAE3E"/>
    <w:rsid w:val="136875F7"/>
    <w:rsid w:val="136D7DCB"/>
    <w:rsid w:val="137BB884"/>
    <w:rsid w:val="138246C6"/>
    <w:rsid w:val="1385DB4A"/>
    <w:rsid w:val="1386AB0C"/>
    <w:rsid w:val="138D6A4E"/>
    <w:rsid w:val="139365C6"/>
    <w:rsid w:val="139AB973"/>
    <w:rsid w:val="139CC827"/>
    <w:rsid w:val="13A384C9"/>
    <w:rsid w:val="13A700D8"/>
    <w:rsid w:val="13A9F9E1"/>
    <w:rsid w:val="13AD0173"/>
    <w:rsid w:val="13DBD2CC"/>
    <w:rsid w:val="13DFFD8C"/>
    <w:rsid w:val="13F7D5FF"/>
    <w:rsid w:val="13FB9A4B"/>
    <w:rsid w:val="13FCF899"/>
    <w:rsid w:val="13FD13F9"/>
    <w:rsid w:val="1402CCDC"/>
    <w:rsid w:val="14146CC2"/>
    <w:rsid w:val="142A0043"/>
    <w:rsid w:val="143112CA"/>
    <w:rsid w:val="14329958"/>
    <w:rsid w:val="143A7E69"/>
    <w:rsid w:val="143B53D0"/>
    <w:rsid w:val="143B5C2C"/>
    <w:rsid w:val="143C69DC"/>
    <w:rsid w:val="14452AB6"/>
    <w:rsid w:val="14458267"/>
    <w:rsid w:val="1447B851"/>
    <w:rsid w:val="1449C6C7"/>
    <w:rsid w:val="144A8570"/>
    <w:rsid w:val="14623A37"/>
    <w:rsid w:val="1464410F"/>
    <w:rsid w:val="146B0A3D"/>
    <w:rsid w:val="14730F44"/>
    <w:rsid w:val="147D2599"/>
    <w:rsid w:val="14834BAB"/>
    <w:rsid w:val="1484AD7D"/>
    <w:rsid w:val="1487EDB8"/>
    <w:rsid w:val="148E8162"/>
    <w:rsid w:val="1497AEBC"/>
    <w:rsid w:val="14A26866"/>
    <w:rsid w:val="14A6009C"/>
    <w:rsid w:val="14AC873D"/>
    <w:rsid w:val="14BC62BE"/>
    <w:rsid w:val="14CD8B66"/>
    <w:rsid w:val="14D05BE8"/>
    <w:rsid w:val="14D67468"/>
    <w:rsid w:val="14D69F69"/>
    <w:rsid w:val="14E34BDE"/>
    <w:rsid w:val="14EC190E"/>
    <w:rsid w:val="15000FED"/>
    <w:rsid w:val="15008C29"/>
    <w:rsid w:val="150E0810"/>
    <w:rsid w:val="1516B7BD"/>
    <w:rsid w:val="152678B7"/>
    <w:rsid w:val="152C5CD7"/>
    <w:rsid w:val="153453CF"/>
    <w:rsid w:val="154320B1"/>
    <w:rsid w:val="154912F8"/>
    <w:rsid w:val="15502E3A"/>
    <w:rsid w:val="156BED12"/>
    <w:rsid w:val="15874DE3"/>
    <w:rsid w:val="159D87E4"/>
    <w:rsid w:val="15AC2AB0"/>
    <w:rsid w:val="15BF6915"/>
    <w:rsid w:val="15C18936"/>
    <w:rsid w:val="15C3B5D1"/>
    <w:rsid w:val="15CBAF12"/>
    <w:rsid w:val="15DD197A"/>
    <w:rsid w:val="15DEFCD5"/>
    <w:rsid w:val="15EEB015"/>
    <w:rsid w:val="15FECE95"/>
    <w:rsid w:val="16142A28"/>
    <w:rsid w:val="16236697"/>
    <w:rsid w:val="1631495A"/>
    <w:rsid w:val="16402EF6"/>
    <w:rsid w:val="16442170"/>
    <w:rsid w:val="165258E7"/>
    <w:rsid w:val="1659D5F4"/>
    <w:rsid w:val="166EC860"/>
    <w:rsid w:val="1670FB36"/>
    <w:rsid w:val="1691C7B5"/>
    <w:rsid w:val="169FEBF8"/>
    <w:rsid w:val="16AFB0EB"/>
    <w:rsid w:val="16C564F4"/>
    <w:rsid w:val="16D26407"/>
    <w:rsid w:val="16D9041D"/>
    <w:rsid w:val="16ED6D2E"/>
    <w:rsid w:val="16EDF91A"/>
    <w:rsid w:val="16F0151E"/>
    <w:rsid w:val="170131DE"/>
    <w:rsid w:val="1713C6D1"/>
    <w:rsid w:val="171A45F8"/>
    <w:rsid w:val="1725AAFA"/>
    <w:rsid w:val="17295AC3"/>
    <w:rsid w:val="172D9F7D"/>
    <w:rsid w:val="1732CC65"/>
    <w:rsid w:val="173484D9"/>
    <w:rsid w:val="174D6FF4"/>
    <w:rsid w:val="17526D86"/>
    <w:rsid w:val="17590874"/>
    <w:rsid w:val="1764E46B"/>
    <w:rsid w:val="1765C872"/>
    <w:rsid w:val="17808C9B"/>
    <w:rsid w:val="178183DF"/>
    <w:rsid w:val="17851530"/>
    <w:rsid w:val="1796D529"/>
    <w:rsid w:val="17AE70E5"/>
    <w:rsid w:val="17B3282C"/>
    <w:rsid w:val="17B52D31"/>
    <w:rsid w:val="17B55C65"/>
    <w:rsid w:val="17BE1B09"/>
    <w:rsid w:val="17C6ED5A"/>
    <w:rsid w:val="17DF0F3E"/>
    <w:rsid w:val="17E3DD47"/>
    <w:rsid w:val="17EE6FA6"/>
    <w:rsid w:val="17F3A6FA"/>
    <w:rsid w:val="1802922D"/>
    <w:rsid w:val="18077AEF"/>
    <w:rsid w:val="1822B665"/>
    <w:rsid w:val="18278990"/>
    <w:rsid w:val="182A7C34"/>
    <w:rsid w:val="1830F6D2"/>
    <w:rsid w:val="1847B90C"/>
    <w:rsid w:val="1855D99E"/>
    <w:rsid w:val="1862D879"/>
    <w:rsid w:val="186C6A4C"/>
    <w:rsid w:val="186CFDE7"/>
    <w:rsid w:val="187A0019"/>
    <w:rsid w:val="187D8870"/>
    <w:rsid w:val="18A4A0E5"/>
    <w:rsid w:val="18B2BE4E"/>
    <w:rsid w:val="18C95207"/>
    <w:rsid w:val="18DEEBAC"/>
    <w:rsid w:val="18E6CAEC"/>
    <w:rsid w:val="18EAC483"/>
    <w:rsid w:val="18F6EE40"/>
    <w:rsid w:val="19046C1C"/>
    <w:rsid w:val="1905800C"/>
    <w:rsid w:val="191B3277"/>
    <w:rsid w:val="1923D629"/>
    <w:rsid w:val="194AECA5"/>
    <w:rsid w:val="194CB647"/>
    <w:rsid w:val="19540350"/>
    <w:rsid w:val="19577616"/>
    <w:rsid w:val="197492F9"/>
    <w:rsid w:val="1974CE09"/>
    <w:rsid w:val="19752821"/>
    <w:rsid w:val="198CA002"/>
    <w:rsid w:val="19ADB8EE"/>
    <w:rsid w:val="19B4D4A4"/>
    <w:rsid w:val="19CA02BF"/>
    <w:rsid w:val="19D98BEE"/>
    <w:rsid w:val="19DE1140"/>
    <w:rsid w:val="19EBAE1D"/>
    <w:rsid w:val="19EF6022"/>
    <w:rsid w:val="19F3A235"/>
    <w:rsid w:val="1A12E440"/>
    <w:rsid w:val="1A368D71"/>
    <w:rsid w:val="1A39AE1B"/>
    <w:rsid w:val="1A42C73D"/>
    <w:rsid w:val="1A436D70"/>
    <w:rsid w:val="1A5E70E8"/>
    <w:rsid w:val="1A610D2F"/>
    <w:rsid w:val="1A776C9D"/>
    <w:rsid w:val="1A966E8A"/>
    <w:rsid w:val="1A9B0046"/>
    <w:rsid w:val="1A9DD25A"/>
    <w:rsid w:val="1A9DF998"/>
    <w:rsid w:val="1A9EADB6"/>
    <w:rsid w:val="1AA03031"/>
    <w:rsid w:val="1AA349D3"/>
    <w:rsid w:val="1AA4DB79"/>
    <w:rsid w:val="1AA93696"/>
    <w:rsid w:val="1AAAC851"/>
    <w:rsid w:val="1AAECC9E"/>
    <w:rsid w:val="1AD3B36A"/>
    <w:rsid w:val="1AE35FBA"/>
    <w:rsid w:val="1AE882FC"/>
    <w:rsid w:val="1AEEE3D2"/>
    <w:rsid w:val="1AF71988"/>
    <w:rsid w:val="1B18528E"/>
    <w:rsid w:val="1B1D64B8"/>
    <w:rsid w:val="1B2BAAF9"/>
    <w:rsid w:val="1B2DCF87"/>
    <w:rsid w:val="1B36909B"/>
    <w:rsid w:val="1B4B5877"/>
    <w:rsid w:val="1B5285FB"/>
    <w:rsid w:val="1B54F2E0"/>
    <w:rsid w:val="1B69D3DD"/>
    <w:rsid w:val="1B6DB9DA"/>
    <w:rsid w:val="1B75E496"/>
    <w:rsid w:val="1B8CD9A6"/>
    <w:rsid w:val="1B9502E6"/>
    <w:rsid w:val="1BA47C52"/>
    <w:rsid w:val="1BAC72F3"/>
    <w:rsid w:val="1BB05F6F"/>
    <w:rsid w:val="1BB0E5FC"/>
    <w:rsid w:val="1BBCD1BF"/>
    <w:rsid w:val="1BD57E7C"/>
    <w:rsid w:val="1BDB0DF8"/>
    <w:rsid w:val="1BDF0C22"/>
    <w:rsid w:val="1BE743B1"/>
    <w:rsid w:val="1BE92771"/>
    <w:rsid w:val="1BF1B0C6"/>
    <w:rsid w:val="1BF7EE96"/>
    <w:rsid w:val="1BFE311A"/>
    <w:rsid w:val="1C0E10B0"/>
    <w:rsid w:val="1C286AD0"/>
    <w:rsid w:val="1C2B84CE"/>
    <w:rsid w:val="1C2C91AC"/>
    <w:rsid w:val="1C2E8F02"/>
    <w:rsid w:val="1C3703A5"/>
    <w:rsid w:val="1C583DD9"/>
    <w:rsid w:val="1C5A245F"/>
    <w:rsid w:val="1C5A6550"/>
    <w:rsid w:val="1C607981"/>
    <w:rsid w:val="1C6B01D4"/>
    <w:rsid w:val="1C7CC29C"/>
    <w:rsid w:val="1C7D9A5E"/>
    <w:rsid w:val="1C832566"/>
    <w:rsid w:val="1C8A514B"/>
    <w:rsid w:val="1C94ACEF"/>
    <w:rsid w:val="1C954EE7"/>
    <w:rsid w:val="1CA8063F"/>
    <w:rsid w:val="1CACCB1A"/>
    <w:rsid w:val="1CB54BF4"/>
    <w:rsid w:val="1CC2DE52"/>
    <w:rsid w:val="1CC39714"/>
    <w:rsid w:val="1CC6070E"/>
    <w:rsid w:val="1CD106EC"/>
    <w:rsid w:val="1CDABBA0"/>
    <w:rsid w:val="1CE02F94"/>
    <w:rsid w:val="1CE62519"/>
    <w:rsid w:val="1CFB7679"/>
    <w:rsid w:val="1CFFB0FD"/>
    <w:rsid w:val="1D02ED96"/>
    <w:rsid w:val="1D035F16"/>
    <w:rsid w:val="1D05CF99"/>
    <w:rsid w:val="1D20675D"/>
    <w:rsid w:val="1D283A62"/>
    <w:rsid w:val="1D3E304B"/>
    <w:rsid w:val="1D3F5F3B"/>
    <w:rsid w:val="1D3F7EC5"/>
    <w:rsid w:val="1D3FE274"/>
    <w:rsid w:val="1D43E60A"/>
    <w:rsid w:val="1D498C3F"/>
    <w:rsid w:val="1D49ED8A"/>
    <w:rsid w:val="1D5CDA33"/>
    <w:rsid w:val="1D7BBDAD"/>
    <w:rsid w:val="1D842BB2"/>
    <w:rsid w:val="1D851A67"/>
    <w:rsid w:val="1D88DA51"/>
    <w:rsid w:val="1D9A1FA8"/>
    <w:rsid w:val="1DA9AF22"/>
    <w:rsid w:val="1DB1546D"/>
    <w:rsid w:val="1DBA9436"/>
    <w:rsid w:val="1DBC1D19"/>
    <w:rsid w:val="1DCA3B01"/>
    <w:rsid w:val="1DDB0864"/>
    <w:rsid w:val="1DE3130D"/>
    <w:rsid w:val="1DE6D065"/>
    <w:rsid w:val="1DEBCE97"/>
    <w:rsid w:val="1DF544D0"/>
    <w:rsid w:val="1E1DBBA7"/>
    <w:rsid w:val="1E36DAC6"/>
    <w:rsid w:val="1E370A27"/>
    <w:rsid w:val="1E4B03E0"/>
    <w:rsid w:val="1E5609E6"/>
    <w:rsid w:val="1E653484"/>
    <w:rsid w:val="1E69186B"/>
    <w:rsid w:val="1E6CA90B"/>
    <w:rsid w:val="1EA9D8ED"/>
    <w:rsid w:val="1EC67471"/>
    <w:rsid w:val="1ECDD362"/>
    <w:rsid w:val="1ED10599"/>
    <w:rsid w:val="1EE4DA6E"/>
    <w:rsid w:val="1EF9AF98"/>
    <w:rsid w:val="1EFE043F"/>
    <w:rsid w:val="1EFFD8C2"/>
    <w:rsid w:val="1F08D9DF"/>
    <w:rsid w:val="1F168DAA"/>
    <w:rsid w:val="1F352991"/>
    <w:rsid w:val="1F404573"/>
    <w:rsid w:val="1F4ABB21"/>
    <w:rsid w:val="1F51D060"/>
    <w:rsid w:val="1F56CFE6"/>
    <w:rsid w:val="1F5AFBE4"/>
    <w:rsid w:val="1F6B0121"/>
    <w:rsid w:val="1F788294"/>
    <w:rsid w:val="1F7DC38F"/>
    <w:rsid w:val="1F8FDACE"/>
    <w:rsid w:val="1FC45892"/>
    <w:rsid w:val="1FD1048F"/>
    <w:rsid w:val="1FE6EACB"/>
    <w:rsid w:val="1FECC682"/>
    <w:rsid w:val="1FEE5668"/>
    <w:rsid w:val="1FF708F6"/>
    <w:rsid w:val="1FF8688E"/>
    <w:rsid w:val="20021DAA"/>
    <w:rsid w:val="20064A3D"/>
    <w:rsid w:val="200E8222"/>
    <w:rsid w:val="201ACE57"/>
    <w:rsid w:val="2030D950"/>
    <w:rsid w:val="20336F25"/>
    <w:rsid w:val="20353B12"/>
    <w:rsid w:val="2035C667"/>
    <w:rsid w:val="203FCC5F"/>
    <w:rsid w:val="20442041"/>
    <w:rsid w:val="2049C512"/>
    <w:rsid w:val="204C19CA"/>
    <w:rsid w:val="204E74E4"/>
    <w:rsid w:val="20549D40"/>
    <w:rsid w:val="2063B783"/>
    <w:rsid w:val="2064BD8D"/>
    <w:rsid w:val="2072FA62"/>
    <w:rsid w:val="2095F899"/>
    <w:rsid w:val="20AC7B32"/>
    <w:rsid w:val="20B7F151"/>
    <w:rsid w:val="20BAD6D5"/>
    <w:rsid w:val="20BD5378"/>
    <w:rsid w:val="20C120F0"/>
    <w:rsid w:val="20D16AE9"/>
    <w:rsid w:val="20DEC6A9"/>
    <w:rsid w:val="20F75892"/>
    <w:rsid w:val="210E76CC"/>
    <w:rsid w:val="2115E6BA"/>
    <w:rsid w:val="211CA4F3"/>
    <w:rsid w:val="211E4DA1"/>
    <w:rsid w:val="211ED1AF"/>
    <w:rsid w:val="21230650"/>
    <w:rsid w:val="2141BED9"/>
    <w:rsid w:val="21422E7B"/>
    <w:rsid w:val="214424F8"/>
    <w:rsid w:val="2145D1F9"/>
    <w:rsid w:val="2152E74F"/>
    <w:rsid w:val="2156E3B6"/>
    <w:rsid w:val="21607528"/>
    <w:rsid w:val="216BCD1F"/>
    <w:rsid w:val="21761402"/>
    <w:rsid w:val="218B7A34"/>
    <w:rsid w:val="21A237C6"/>
    <w:rsid w:val="21B69EB8"/>
    <w:rsid w:val="21B8CAB1"/>
    <w:rsid w:val="21BAF772"/>
    <w:rsid w:val="21C92525"/>
    <w:rsid w:val="21CD9BA2"/>
    <w:rsid w:val="21CEA35F"/>
    <w:rsid w:val="21D3CDBC"/>
    <w:rsid w:val="21D8A843"/>
    <w:rsid w:val="21D91F2D"/>
    <w:rsid w:val="21DF733A"/>
    <w:rsid w:val="21F8598C"/>
    <w:rsid w:val="21F85A94"/>
    <w:rsid w:val="21FAB087"/>
    <w:rsid w:val="22012543"/>
    <w:rsid w:val="2208315C"/>
    <w:rsid w:val="220B4018"/>
    <w:rsid w:val="2210DE3F"/>
    <w:rsid w:val="22121784"/>
    <w:rsid w:val="22146B5A"/>
    <w:rsid w:val="2217C8E3"/>
    <w:rsid w:val="221CAB25"/>
    <w:rsid w:val="222D6A94"/>
    <w:rsid w:val="222EBCB6"/>
    <w:rsid w:val="22317D2E"/>
    <w:rsid w:val="223299C9"/>
    <w:rsid w:val="223F65DB"/>
    <w:rsid w:val="2250237F"/>
    <w:rsid w:val="2252D2F5"/>
    <w:rsid w:val="226EE6FF"/>
    <w:rsid w:val="2272CD28"/>
    <w:rsid w:val="22779867"/>
    <w:rsid w:val="227AF49A"/>
    <w:rsid w:val="227C3645"/>
    <w:rsid w:val="2296C99F"/>
    <w:rsid w:val="229D9A09"/>
    <w:rsid w:val="22A615FB"/>
    <w:rsid w:val="22B9548D"/>
    <w:rsid w:val="22BFFE44"/>
    <w:rsid w:val="22C0E844"/>
    <w:rsid w:val="22C7ED09"/>
    <w:rsid w:val="22C9CE65"/>
    <w:rsid w:val="22CBC882"/>
    <w:rsid w:val="22D4A1B3"/>
    <w:rsid w:val="22DFEC45"/>
    <w:rsid w:val="22F4017C"/>
    <w:rsid w:val="23289524"/>
    <w:rsid w:val="2329A7E5"/>
    <w:rsid w:val="233603FC"/>
    <w:rsid w:val="233B6F9C"/>
    <w:rsid w:val="23488987"/>
    <w:rsid w:val="2365B0D0"/>
    <w:rsid w:val="236A9881"/>
    <w:rsid w:val="23867D9B"/>
    <w:rsid w:val="23904B34"/>
    <w:rsid w:val="23926A63"/>
    <w:rsid w:val="2393358E"/>
    <w:rsid w:val="239429ED"/>
    <w:rsid w:val="23B02A00"/>
    <w:rsid w:val="23C41052"/>
    <w:rsid w:val="23C737C3"/>
    <w:rsid w:val="23C9695A"/>
    <w:rsid w:val="23D1AC8E"/>
    <w:rsid w:val="24082653"/>
    <w:rsid w:val="24134781"/>
    <w:rsid w:val="242F0B7B"/>
    <w:rsid w:val="2432C4EF"/>
    <w:rsid w:val="24388826"/>
    <w:rsid w:val="24456671"/>
    <w:rsid w:val="245BE23F"/>
    <w:rsid w:val="245E316A"/>
    <w:rsid w:val="2466540A"/>
    <w:rsid w:val="246C809F"/>
    <w:rsid w:val="2476C004"/>
    <w:rsid w:val="248039B8"/>
    <w:rsid w:val="2485BE79"/>
    <w:rsid w:val="24882731"/>
    <w:rsid w:val="249127CC"/>
    <w:rsid w:val="24926CE3"/>
    <w:rsid w:val="2493819F"/>
    <w:rsid w:val="2498A79F"/>
    <w:rsid w:val="24A3A892"/>
    <w:rsid w:val="24AA7100"/>
    <w:rsid w:val="24B73B25"/>
    <w:rsid w:val="24BD90C8"/>
    <w:rsid w:val="24CAE8EA"/>
    <w:rsid w:val="24CC9839"/>
    <w:rsid w:val="24D3E49B"/>
    <w:rsid w:val="24E3D83F"/>
    <w:rsid w:val="25027765"/>
    <w:rsid w:val="25050EEA"/>
    <w:rsid w:val="250EB9B2"/>
    <w:rsid w:val="25112FD0"/>
    <w:rsid w:val="25131BE9"/>
    <w:rsid w:val="25184255"/>
    <w:rsid w:val="25215EAB"/>
    <w:rsid w:val="2524FFE2"/>
    <w:rsid w:val="252C66D9"/>
    <w:rsid w:val="2533B6FF"/>
    <w:rsid w:val="25348C97"/>
    <w:rsid w:val="2536A9A1"/>
    <w:rsid w:val="253C43ED"/>
    <w:rsid w:val="253F1664"/>
    <w:rsid w:val="253FB889"/>
    <w:rsid w:val="255A7AD8"/>
    <w:rsid w:val="255DBF06"/>
    <w:rsid w:val="25613AD5"/>
    <w:rsid w:val="2563F588"/>
    <w:rsid w:val="25680845"/>
    <w:rsid w:val="256AC243"/>
    <w:rsid w:val="256C49E3"/>
    <w:rsid w:val="2581C271"/>
    <w:rsid w:val="258C9A24"/>
    <w:rsid w:val="259B8A73"/>
    <w:rsid w:val="25B988CD"/>
    <w:rsid w:val="25CF9EC4"/>
    <w:rsid w:val="25D3A19D"/>
    <w:rsid w:val="25D98D73"/>
    <w:rsid w:val="25DC5D97"/>
    <w:rsid w:val="25E8411C"/>
    <w:rsid w:val="25F1387B"/>
    <w:rsid w:val="25F6E5BF"/>
    <w:rsid w:val="25F8844A"/>
    <w:rsid w:val="260ED16C"/>
    <w:rsid w:val="26117318"/>
    <w:rsid w:val="262C7A57"/>
    <w:rsid w:val="2650EC40"/>
    <w:rsid w:val="2661E01F"/>
    <w:rsid w:val="26648E25"/>
    <w:rsid w:val="2667B0C9"/>
    <w:rsid w:val="26855485"/>
    <w:rsid w:val="2697E288"/>
    <w:rsid w:val="2699F255"/>
    <w:rsid w:val="26A087BF"/>
    <w:rsid w:val="26A96062"/>
    <w:rsid w:val="26AD00F9"/>
    <w:rsid w:val="26B4BC0F"/>
    <w:rsid w:val="26B6234C"/>
    <w:rsid w:val="26EEDBAF"/>
    <w:rsid w:val="26F259C2"/>
    <w:rsid w:val="26F5A828"/>
    <w:rsid w:val="270524A3"/>
    <w:rsid w:val="27124F8F"/>
    <w:rsid w:val="2713D730"/>
    <w:rsid w:val="2713ED67"/>
    <w:rsid w:val="2716171C"/>
    <w:rsid w:val="27206504"/>
    <w:rsid w:val="272C86FF"/>
    <w:rsid w:val="273300B9"/>
    <w:rsid w:val="273CA26D"/>
    <w:rsid w:val="273CC748"/>
    <w:rsid w:val="273FD95E"/>
    <w:rsid w:val="2755EFA5"/>
    <w:rsid w:val="2763D797"/>
    <w:rsid w:val="276892EB"/>
    <w:rsid w:val="27751844"/>
    <w:rsid w:val="27844206"/>
    <w:rsid w:val="278565D6"/>
    <w:rsid w:val="2786436A"/>
    <w:rsid w:val="278CE3A2"/>
    <w:rsid w:val="2793F29E"/>
    <w:rsid w:val="27A725B4"/>
    <w:rsid w:val="27BD68FC"/>
    <w:rsid w:val="27C32389"/>
    <w:rsid w:val="27D508F1"/>
    <w:rsid w:val="27F3F8EE"/>
    <w:rsid w:val="27FAB56B"/>
    <w:rsid w:val="2802D8F8"/>
    <w:rsid w:val="2821EFE2"/>
    <w:rsid w:val="282F7771"/>
    <w:rsid w:val="283A43C2"/>
    <w:rsid w:val="283BAE9A"/>
    <w:rsid w:val="283DC0CA"/>
    <w:rsid w:val="286E73CB"/>
    <w:rsid w:val="2871A773"/>
    <w:rsid w:val="2872F687"/>
    <w:rsid w:val="28763A5B"/>
    <w:rsid w:val="28778082"/>
    <w:rsid w:val="288697DD"/>
    <w:rsid w:val="28877EC8"/>
    <w:rsid w:val="288AAC10"/>
    <w:rsid w:val="288BEAC7"/>
    <w:rsid w:val="28A247AF"/>
    <w:rsid w:val="28AAB946"/>
    <w:rsid w:val="28B43739"/>
    <w:rsid w:val="28B8ACA7"/>
    <w:rsid w:val="28D0B031"/>
    <w:rsid w:val="28E61A99"/>
    <w:rsid w:val="28E897A9"/>
    <w:rsid w:val="28EDA72B"/>
    <w:rsid w:val="28EE0DF2"/>
    <w:rsid w:val="28F14E3A"/>
    <w:rsid w:val="28F884BB"/>
    <w:rsid w:val="290C1E39"/>
    <w:rsid w:val="290EB695"/>
    <w:rsid w:val="29133A6A"/>
    <w:rsid w:val="292EAE0C"/>
    <w:rsid w:val="29409639"/>
    <w:rsid w:val="2941A98F"/>
    <w:rsid w:val="294DE8FA"/>
    <w:rsid w:val="295C28F7"/>
    <w:rsid w:val="296D59F0"/>
    <w:rsid w:val="29718493"/>
    <w:rsid w:val="2971E9D9"/>
    <w:rsid w:val="29823402"/>
    <w:rsid w:val="298618D1"/>
    <w:rsid w:val="298F07CD"/>
    <w:rsid w:val="2990D5E8"/>
    <w:rsid w:val="2995CB96"/>
    <w:rsid w:val="29A51A4F"/>
    <w:rsid w:val="29E4111B"/>
    <w:rsid w:val="29EF5176"/>
    <w:rsid w:val="2A0431E4"/>
    <w:rsid w:val="2A135492"/>
    <w:rsid w:val="2A1749C8"/>
    <w:rsid w:val="2A1C89DA"/>
    <w:rsid w:val="2A20E2B9"/>
    <w:rsid w:val="2A37CA62"/>
    <w:rsid w:val="2A43B59A"/>
    <w:rsid w:val="2A556F21"/>
    <w:rsid w:val="2A5DB475"/>
    <w:rsid w:val="2A5DE872"/>
    <w:rsid w:val="2A7AA2DC"/>
    <w:rsid w:val="2A86E383"/>
    <w:rsid w:val="2A8D9FDD"/>
    <w:rsid w:val="2A9ED051"/>
    <w:rsid w:val="2AAE1A21"/>
    <w:rsid w:val="2AB56CB7"/>
    <w:rsid w:val="2ABDFFC4"/>
    <w:rsid w:val="2AC5E067"/>
    <w:rsid w:val="2AC89C84"/>
    <w:rsid w:val="2ACF9EF9"/>
    <w:rsid w:val="2AD2FD76"/>
    <w:rsid w:val="2AE2AC44"/>
    <w:rsid w:val="2AE6A8EE"/>
    <w:rsid w:val="2AE9073C"/>
    <w:rsid w:val="2AF4E05E"/>
    <w:rsid w:val="2B0DB395"/>
    <w:rsid w:val="2B125D0C"/>
    <w:rsid w:val="2B1BE808"/>
    <w:rsid w:val="2B1F7E6A"/>
    <w:rsid w:val="2B200DC8"/>
    <w:rsid w:val="2B221CCB"/>
    <w:rsid w:val="2B3ACD11"/>
    <w:rsid w:val="2B41AE50"/>
    <w:rsid w:val="2B5EC00B"/>
    <w:rsid w:val="2B69D93D"/>
    <w:rsid w:val="2B6CB942"/>
    <w:rsid w:val="2B70F1AB"/>
    <w:rsid w:val="2B7253DF"/>
    <w:rsid w:val="2B7BD18C"/>
    <w:rsid w:val="2B7ED8B9"/>
    <w:rsid w:val="2BA44C01"/>
    <w:rsid w:val="2BA7D851"/>
    <w:rsid w:val="2BB08141"/>
    <w:rsid w:val="2BB0F33F"/>
    <w:rsid w:val="2BB83C80"/>
    <w:rsid w:val="2BBFE5D4"/>
    <w:rsid w:val="2BC87AD9"/>
    <w:rsid w:val="2BCAED7B"/>
    <w:rsid w:val="2BD4090F"/>
    <w:rsid w:val="2BDE7C3B"/>
    <w:rsid w:val="2BEA7D0B"/>
    <w:rsid w:val="2BEE9325"/>
    <w:rsid w:val="2C0EABEE"/>
    <w:rsid w:val="2C0FF089"/>
    <w:rsid w:val="2C10386B"/>
    <w:rsid w:val="2C25FF2D"/>
    <w:rsid w:val="2C294BC2"/>
    <w:rsid w:val="2C5E6D2D"/>
    <w:rsid w:val="2C68B9A6"/>
    <w:rsid w:val="2C7B84D5"/>
    <w:rsid w:val="2C804FD2"/>
    <w:rsid w:val="2C90930F"/>
    <w:rsid w:val="2CA5B2BD"/>
    <w:rsid w:val="2CA88738"/>
    <w:rsid w:val="2CB5DD0D"/>
    <w:rsid w:val="2CBBA808"/>
    <w:rsid w:val="2CC6C9BC"/>
    <w:rsid w:val="2CE1CF2B"/>
    <w:rsid w:val="2CF420E0"/>
    <w:rsid w:val="2D1B7567"/>
    <w:rsid w:val="2D1E32AE"/>
    <w:rsid w:val="2D29AF64"/>
    <w:rsid w:val="2D335FF0"/>
    <w:rsid w:val="2D3816AF"/>
    <w:rsid w:val="2D3F7FD4"/>
    <w:rsid w:val="2D418821"/>
    <w:rsid w:val="2D50311D"/>
    <w:rsid w:val="2D57D0CE"/>
    <w:rsid w:val="2D6242CE"/>
    <w:rsid w:val="2D73089E"/>
    <w:rsid w:val="2D7CFE66"/>
    <w:rsid w:val="2D8BC8C5"/>
    <w:rsid w:val="2D92488A"/>
    <w:rsid w:val="2D9CB55A"/>
    <w:rsid w:val="2DB45574"/>
    <w:rsid w:val="2DC6F256"/>
    <w:rsid w:val="2DC744DB"/>
    <w:rsid w:val="2DC78C5E"/>
    <w:rsid w:val="2DC8072F"/>
    <w:rsid w:val="2DCC0783"/>
    <w:rsid w:val="2DE350C3"/>
    <w:rsid w:val="2DE90313"/>
    <w:rsid w:val="2DF6629E"/>
    <w:rsid w:val="2DF9E923"/>
    <w:rsid w:val="2E0AA7D9"/>
    <w:rsid w:val="2E0F65EA"/>
    <w:rsid w:val="2E3DF2F4"/>
    <w:rsid w:val="2E3FF17D"/>
    <w:rsid w:val="2E46FF48"/>
    <w:rsid w:val="2E476F4D"/>
    <w:rsid w:val="2E4AD3C6"/>
    <w:rsid w:val="2E4FF280"/>
    <w:rsid w:val="2E5364B5"/>
    <w:rsid w:val="2E5BD082"/>
    <w:rsid w:val="2E5E3C08"/>
    <w:rsid w:val="2E6CF3DF"/>
    <w:rsid w:val="2E6F16B1"/>
    <w:rsid w:val="2E7BCFF6"/>
    <w:rsid w:val="2E8CA2D4"/>
    <w:rsid w:val="2E8D871E"/>
    <w:rsid w:val="2E945AD8"/>
    <w:rsid w:val="2EACBB9E"/>
    <w:rsid w:val="2EAFE459"/>
    <w:rsid w:val="2ED74808"/>
    <w:rsid w:val="2EDB5035"/>
    <w:rsid w:val="2EDF9704"/>
    <w:rsid w:val="2EEBD9EB"/>
    <w:rsid w:val="2EEE498F"/>
    <w:rsid w:val="2EF811FC"/>
    <w:rsid w:val="2EF8D731"/>
    <w:rsid w:val="2EFEBABB"/>
    <w:rsid w:val="2EFF43BA"/>
    <w:rsid w:val="2F10CA30"/>
    <w:rsid w:val="2F166133"/>
    <w:rsid w:val="2F3DD06D"/>
    <w:rsid w:val="2F4016D5"/>
    <w:rsid w:val="2F47CC86"/>
    <w:rsid w:val="2F55F856"/>
    <w:rsid w:val="2F71F0C6"/>
    <w:rsid w:val="2F772D11"/>
    <w:rsid w:val="2FAA2D78"/>
    <w:rsid w:val="2FAEC004"/>
    <w:rsid w:val="2FBAB9A0"/>
    <w:rsid w:val="2FC3C89B"/>
    <w:rsid w:val="2FD4018B"/>
    <w:rsid w:val="2FEC2F0F"/>
    <w:rsid w:val="2FF9B29D"/>
    <w:rsid w:val="2FFB45CA"/>
    <w:rsid w:val="2FFB9E39"/>
    <w:rsid w:val="2FFD9433"/>
    <w:rsid w:val="2FFFE0A0"/>
    <w:rsid w:val="30034644"/>
    <w:rsid w:val="30098551"/>
    <w:rsid w:val="30108FB4"/>
    <w:rsid w:val="301B325A"/>
    <w:rsid w:val="301B7394"/>
    <w:rsid w:val="301C8040"/>
    <w:rsid w:val="3023FBBF"/>
    <w:rsid w:val="302A8740"/>
    <w:rsid w:val="303E8280"/>
    <w:rsid w:val="3041471D"/>
    <w:rsid w:val="3043788E"/>
    <w:rsid w:val="3047489F"/>
    <w:rsid w:val="304AF82F"/>
    <w:rsid w:val="304F6640"/>
    <w:rsid w:val="30516598"/>
    <w:rsid w:val="305C33E8"/>
    <w:rsid w:val="306159BF"/>
    <w:rsid w:val="306EC9E1"/>
    <w:rsid w:val="30772096"/>
    <w:rsid w:val="3087AA4C"/>
    <w:rsid w:val="30962FB1"/>
    <w:rsid w:val="30976546"/>
    <w:rsid w:val="3099F4C7"/>
    <w:rsid w:val="30A1CFFC"/>
    <w:rsid w:val="30AD97AB"/>
    <w:rsid w:val="30C36987"/>
    <w:rsid w:val="30CBBF2B"/>
    <w:rsid w:val="30D18166"/>
    <w:rsid w:val="30DDDFB5"/>
    <w:rsid w:val="30F4A12A"/>
    <w:rsid w:val="30FA84CA"/>
    <w:rsid w:val="30FB4E2E"/>
    <w:rsid w:val="30FBFDCB"/>
    <w:rsid w:val="311154B3"/>
    <w:rsid w:val="31147768"/>
    <w:rsid w:val="31157AAF"/>
    <w:rsid w:val="3119D854"/>
    <w:rsid w:val="31271B8A"/>
    <w:rsid w:val="31273A32"/>
    <w:rsid w:val="312A59C5"/>
    <w:rsid w:val="313965F1"/>
    <w:rsid w:val="314C8BD5"/>
    <w:rsid w:val="3155E8E4"/>
    <w:rsid w:val="31596E57"/>
    <w:rsid w:val="315EFC45"/>
    <w:rsid w:val="316046A1"/>
    <w:rsid w:val="316C2E1B"/>
    <w:rsid w:val="317817CF"/>
    <w:rsid w:val="3178D8CD"/>
    <w:rsid w:val="3180DC33"/>
    <w:rsid w:val="319B839C"/>
    <w:rsid w:val="319C634D"/>
    <w:rsid w:val="31B72C7A"/>
    <w:rsid w:val="31B81E01"/>
    <w:rsid w:val="31BC3772"/>
    <w:rsid w:val="31C5D322"/>
    <w:rsid w:val="31D0BF56"/>
    <w:rsid w:val="31EC7F0D"/>
    <w:rsid w:val="31F7B582"/>
    <w:rsid w:val="31FB7740"/>
    <w:rsid w:val="31FD2A20"/>
    <w:rsid w:val="31FEE177"/>
    <w:rsid w:val="322C04CF"/>
    <w:rsid w:val="3235491A"/>
    <w:rsid w:val="323BE772"/>
    <w:rsid w:val="324051CD"/>
    <w:rsid w:val="32454B21"/>
    <w:rsid w:val="326A3348"/>
    <w:rsid w:val="327BF679"/>
    <w:rsid w:val="32820689"/>
    <w:rsid w:val="328AD6F0"/>
    <w:rsid w:val="328C3F3F"/>
    <w:rsid w:val="328F96EE"/>
    <w:rsid w:val="32BAFBDA"/>
    <w:rsid w:val="32BB7C6D"/>
    <w:rsid w:val="32BC0E94"/>
    <w:rsid w:val="32C2F1E6"/>
    <w:rsid w:val="32E4B95B"/>
    <w:rsid w:val="32FBB346"/>
    <w:rsid w:val="3300CA0C"/>
    <w:rsid w:val="3317DA49"/>
    <w:rsid w:val="33225C0E"/>
    <w:rsid w:val="332E0361"/>
    <w:rsid w:val="3330BBE7"/>
    <w:rsid w:val="3334168A"/>
    <w:rsid w:val="333EAEC2"/>
    <w:rsid w:val="334B631F"/>
    <w:rsid w:val="334B9297"/>
    <w:rsid w:val="335726C5"/>
    <w:rsid w:val="33714035"/>
    <w:rsid w:val="3385D698"/>
    <w:rsid w:val="33CDDEAB"/>
    <w:rsid w:val="33D2B5D8"/>
    <w:rsid w:val="33D34EE7"/>
    <w:rsid w:val="33D8B207"/>
    <w:rsid w:val="33DC1F23"/>
    <w:rsid w:val="33F29E4F"/>
    <w:rsid w:val="341B4A50"/>
    <w:rsid w:val="34225D70"/>
    <w:rsid w:val="343ECC6E"/>
    <w:rsid w:val="344FDBCF"/>
    <w:rsid w:val="3451222F"/>
    <w:rsid w:val="3467E706"/>
    <w:rsid w:val="346B8E1A"/>
    <w:rsid w:val="347C91CE"/>
    <w:rsid w:val="34829C2D"/>
    <w:rsid w:val="34832E41"/>
    <w:rsid w:val="34924F19"/>
    <w:rsid w:val="34A7A6C5"/>
    <w:rsid w:val="34A97A5B"/>
    <w:rsid w:val="34B6C263"/>
    <w:rsid w:val="34BE7D17"/>
    <w:rsid w:val="34CFDEEA"/>
    <w:rsid w:val="34E78990"/>
    <w:rsid w:val="34EBCB70"/>
    <w:rsid w:val="3501B951"/>
    <w:rsid w:val="3514D5D9"/>
    <w:rsid w:val="3515E132"/>
    <w:rsid w:val="351F5021"/>
    <w:rsid w:val="351F5CA1"/>
    <w:rsid w:val="352074C7"/>
    <w:rsid w:val="352EF2CE"/>
    <w:rsid w:val="35364E5C"/>
    <w:rsid w:val="3549DDBC"/>
    <w:rsid w:val="354CE8EC"/>
    <w:rsid w:val="3551DBA2"/>
    <w:rsid w:val="357AE1B0"/>
    <w:rsid w:val="358E84FF"/>
    <w:rsid w:val="35925121"/>
    <w:rsid w:val="3596DAAA"/>
    <w:rsid w:val="359A9837"/>
    <w:rsid w:val="35C6C184"/>
    <w:rsid w:val="35D28712"/>
    <w:rsid w:val="35DBC7A5"/>
    <w:rsid w:val="35E52511"/>
    <w:rsid w:val="35F885CB"/>
    <w:rsid w:val="35FB24D8"/>
    <w:rsid w:val="3605A128"/>
    <w:rsid w:val="36080154"/>
    <w:rsid w:val="3620068D"/>
    <w:rsid w:val="362A2362"/>
    <w:rsid w:val="362E96DC"/>
    <w:rsid w:val="3630E197"/>
    <w:rsid w:val="36393742"/>
    <w:rsid w:val="3642156D"/>
    <w:rsid w:val="365B6021"/>
    <w:rsid w:val="366571F1"/>
    <w:rsid w:val="36665359"/>
    <w:rsid w:val="366B8179"/>
    <w:rsid w:val="3671F00A"/>
    <w:rsid w:val="367CB84C"/>
    <w:rsid w:val="367F74B2"/>
    <w:rsid w:val="3681B996"/>
    <w:rsid w:val="3691AAEC"/>
    <w:rsid w:val="3691B547"/>
    <w:rsid w:val="36AA45BF"/>
    <w:rsid w:val="36B17401"/>
    <w:rsid w:val="36BAB64D"/>
    <w:rsid w:val="36BC2EA6"/>
    <w:rsid w:val="36C3AFB7"/>
    <w:rsid w:val="36C8775D"/>
    <w:rsid w:val="36DBE7DB"/>
    <w:rsid w:val="36E55C43"/>
    <w:rsid w:val="36ECB21D"/>
    <w:rsid w:val="36FA3F52"/>
    <w:rsid w:val="37183BE7"/>
    <w:rsid w:val="3727272F"/>
    <w:rsid w:val="37307C7E"/>
    <w:rsid w:val="37477C94"/>
    <w:rsid w:val="375BE4CE"/>
    <w:rsid w:val="375DC7FA"/>
    <w:rsid w:val="375E4437"/>
    <w:rsid w:val="37656FA7"/>
    <w:rsid w:val="3771BCEE"/>
    <w:rsid w:val="3780AF16"/>
    <w:rsid w:val="37881B3E"/>
    <w:rsid w:val="378A3D2A"/>
    <w:rsid w:val="37AAB0D2"/>
    <w:rsid w:val="37AF62BA"/>
    <w:rsid w:val="37B23277"/>
    <w:rsid w:val="37D2C775"/>
    <w:rsid w:val="37DA9DC4"/>
    <w:rsid w:val="37DC145E"/>
    <w:rsid w:val="37E51DF8"/>
    <w:rsid w:val="38111292"/>
    <w:rsid w:val="3811333E"/>
    <w:rsid w:val="38138BF0"/>
    <w:rsid w:val="3827D406"/>
    <w:rsid w:val="382DD479"/>
    <w:rsid w:val="38370138"/>
    <w:rsid w:val="38434F0F"/>
    <w:rsid w:val="3843F18C"/>
    <w:rsid w:val="384EC3FD"/>
    <w:rsid w:val="385F6B3B"/>
    <w:rsid w:val="387F9840"/>
    <w:rsid w:val="3890A3A3"/>
    <w:rsid w:val="389131BC"/>
    <w:rsid w:val="38934CE3"/>
    <w:rsid w:val="389946A6"/>
    <w:rsid w:val="38A17971"/>
    <w:rsid w:val="38A3A825"/>
    <w:rsid w:val="38A5016F"/>
    <w:rsid w:val="38B07F70"/>
    <w:rsid w:val="38BC821A"/>
    <w:rsid w:val="38CB2922"/>
    <w:rsid w:val="38CDA61E"/>
    <w:rsid w:val="38CDF2F3"/>
    <w:rsid w:val="38D61F89"/>
    <w:rsid w:val="38DA12CD"/>
    <w:rsid w:val="38DE07F7"/>
    <w:rsid w:val="38EC593E"/>
    <w:rsid w:val="38EF079E"/>
    <w:rsid w:val="3922FEE6"/>
    <w:rsid w:val="393F281D"/>
    <w:rsid w:val="39458DA3"/>
    <w:rsid w:val="3961BB4E"/>
    <w:rsid w:val="3981E5A3"/>
    <w:rsid w:val="39879CAD"/>
    <w:rsid w:val="39886137"/>
    <w:rsid w:val="39937C70"/>
    <w:rsid w:val="399A091E"/>
    <w:rsid w:val="39A28AC3"/>
    <w:rsid w:val="39AB94CB"/>
    <w:rsid w:val="39AEBDE3"/>
    <w:rsid w:val="39AFFAF0"/>
    <w:rsid w:val="39B278E8"/>
    <w:rsid w:val="39B7E8D1"/>
    <w:rsid w:val="39D4AD68"/>
    <w:rsid w:val="39E1722A"/>
    <w:rsid w:val="39E6ABF8"/>
    <w:rsid w:val="39F5AA5F"/>
    <w:rsid w:val="39F5AC52"/>
    <w:rsid w:val="39F6CFAD"/>
    <w:rsid w:val="39FC80A8"/>
    <w:rsid w:val="3A0CB00B"/>
    <w:rsid w:val="3A11B430"/>
    <w:rsid w:val="3A185F98"/>
    <w:rsid w:val="3A190F44"/>
    <w:rsid w:val="3A1E8FF7"/>
    <w:rsid w:val="3A224758"/>
    <w:rsid w:val="3A312171"/>
    <w:rsid w:val="3A3D0F14"/>
    <w:rsid w:val="3A4003F0"/>
    <w:rsid w:val="3A44D51D"/>
    <w:rsid w:val="3A4A78A6"/>
    <w:rsid w:val="3A4E5CF6"/>
    <w:rsid w:val="3A5C897B"/>
    <w:rsid w:val="3A649AF7"/>
    <w:rsid w:val="3A6ACD6A"/>
    <w:rsid w:val="3A7904C9"/>
    <w:rsid w:val="3A8EF3A4"/>
    <w:rsid w:val="3A956FD2"/>
    <w:rsid w:val="3AA26957"/>
    <w:rsid w:val="3AA5F527"/>
    <w:rsid w:val="3AA97028"/>
    <w:rsid w:val="3ABA7863"/>
    <w:rsid w:val="3ACC1903"/>
    <w:rsid w:val="3ACCB01F"/>
    <w:rsid w:val="3AD3EA93"/>
    <w:rsid w:val="3AEFAC32"/>
    <w:rsid w:val="3AF8BD77"/>
    <w:rsid w:val="3B068BF8"/>
    <w:rsid w:val="3B43DA4E"/>
    <w:rsid w:val="3B4A68B3"/>
    <w:rsid w:val="3B4C9D95"/>
    <w:rsid w:val="3B53BEC4"/>
    <w:rsid w:val="3B56D5B1"/>
    <w:rsid w:val="3B726E51"/>
    <w:rsid w:val="3B7948A8"/>
    <w:rsid w:val="3B8CE417"/>
    <w:rsid w:val="3B939C04"/>
    <w:rsid w:val="3B99D7EC"/>
    <w:rsid w:val="3B9A14D9"/>
    <w:rsid w:val="3BA4101E"/>
    <w:rsid w:val="3BAC2EA6"/>
    <w:rsid w:val="3BAD8CBF"/>
    <w:rsid w:val="3BAFB419"/>
    <w:rsid w:val="3BB855DB"/>
    <w:rsid w:val="3BB9540B"/>
    <w:rsid w:val="3BCE706B"/>
    <w:rsid w:val="3BCF8532"/>
    <w:rsid w:val="3BE8072D"/>
    <w:rsid w:val="3BF05312"/>
    <w:rsid w:val="3BF32EE1"/>
    <w:rsid w:val="3BF40076"/>
    <w:rsid w:val="3BF7E65A"/>
    <w:rsid w:val="3BFB9013"/>
    <w:rsid w:val="3C10DC84"/>
    <w:rsid w:val="3C117B09"/>
    <w:rsid w:val="3C151141"/>
    <w:rsid w:val="3C1E0C24"/>
    <w:rsid w:val="3C1EC817"/>
    <w:rsid w:val="3C2343D6"/>
    <w:rsid w:val="3C29306E"/>
    <w:rsid w:val="3C2ABB29"/>
    <w:rsid w:val="3C2B75EC"/>
    <w:rsid w:val="3C34730F"/>
    <w:rsid w:val="3C3850DC"/>
    <w:rsid w:val="3C454089"/>
    <w:rsid w:val="3C456BFD"/>
    <w:rsid w:val="3C54075A"/>
    <w:rsid w:val="3C5BD2B5"/>
    <w:rsid w:val="3C5E9EF2"/>
    <w:rsid w:val="3C66788A"/>
    <w:rsid w:val="3C66AE14"/>
    <w:rsid w:val="3C6B415D"/>
    <w:rsid w:val="3C6DD6F3"/>
    <w:rsid w:val="3C758964"/>
    <w:rsid w:val="3C8507B0"/>
    <w:rsid w:val="3C8B60CD"/>
    <w:rsid w:val="3CA6E78B"/>
    <w:rsid w:val="3CAAF988"/>
    <w:rsid w:val="3CAEC656"/>
    <w:rsid w:val="3CB0E719"/>
    <w:rsid w:val="3CD8EAD8"/>
    <w:rsid w:val="3CDEB609"/>
    <w:rsid w:val="3CF12887"/>
    <w:rsid w:val="3D0E9B71"/>
    <w:rsid w:val="3D14E63D"/>
    <w:rsid w:val="3D386992"/>
    <w:rsid w:val="3D4084E5"/>
    <w:rsid w:val="3D48BD7A"/>
    <w:rsid w:val="3D4C947D"/>
    <w:rsid w:val="3D4D04F7"/>
    <w:rsid w:val="3D5875B2"/>
    <w:rsid w:val="3D5BEA2C"/>
    <w:rsid w:val="3D7AFAD7"/>
    <w:rsid w:val="3D7BBD24"/>
    <w:rsid w:val="3D7D35F9"/>
    <w:rsid w:val="3D8FD0D7"/>
    <w:rsid w:val="3DA177CB"/>
    <w:rsid w:val="3DA4D0CF"/>
    <w:rsid w:val="3DB1A474"/>
    <w:rsid w:val="3DBCE173"/>
    <w:rsid w:val="3DBE3540"/>
    <w:rsid w:val="3DBFDF75"/>
    <w:rsid w:val="3DD76E46"/>
    <w:rsid w:val="3DD8FADD"/>
    <w:rsid w:val="3DDD671B"/>
    <w:rsid w:val="3DE9C7BE"/>
    <w:rsid w:val="3DF7A316"/>
    <w:rsid w:val="3E03F335"/>
    <w:rsid w:val="3E18200E"/>
    <w:rsid w:val="3E18E01A"/>
    <w:rsid w:val="3E1F717C"/>
    <w:rsid w:val="3E2338BA"/>
    <w:rsid w:val="3E248C83"/>
    <w:rsid w:val="3E252ACE"/>
    <w:rsid w:val="3E2CDC1E"/>
    <w:rsid w:val="3E3C0ABE"/>
    <w:rsid w:val="3E40F9D9"/>
    <w:rsid w:val="3E50D706"/>
    <w:rsid w:val="3E91131D"/>
    <w:rsid w:val="3E964495"/>
    <w:rsid w:val="3EA62191"/>
    <w:rsid w:val="3EAA564D"/>
    <w:rsid w:val="3EACA857"/>
    <w:rsid w:val="3EC05F71"/>
    <w:rsid w:val="3EC9016E"/>
    <w:rsid w:val="3ECD4C23"/>
    <w:rsid w:val="3ED06E8C"/>
    <w:rsid w:val="3ED12838"/>
    <w:rsid w:val="3ED2F9A1"/>
    <w:rsid w:val="3ED89FFD"/>
    <w:rsid w:val="3EDEEFAD"/>
    <w:rsid w:val="3EED3880"/>
    <w:rsid w:val="3EEE06D2"/>
    <w:rsid w:val="3EF6F01B"/>
    <w:rsid w:val="3EFB9F7E"/>
    <w:rsid w:val="3EFDEC87"/>
    <w:rsid w:val="3F1BA770"/>
    <w:rsid w:val="3F1C2A09"/>
    <w:rsid w:val="3F2FB6C3"/>
    <w:rsid w:val="3F38C15C"/>
    <w:rsid w:val="3F44766A"/>
    <w:rsid w:val="3F4C4830"/>
    <w:rsid w:val="3F4EB40D"/>
    <w:rsid w:val="3F4F73EB"/>
    <w:rsid w:val="3F56F53F"/>
    <w:rsid w:val="3F646AA4"/>
    <w:rsid w:val="3F858071"/>
    <w:rsid w:val="3F8B2BE2"/>
    <w:rsid w:val="3F8C3083"/>
    <w:rsid w:val="3F90C30F"/>
    <w:rsid w:val="3F90DEA9"/>
    <w:rsid w:val="3FA0D8B1"/>
    <w:rsid w:val="3FA76377"/>
    <w:rsid w:val="3FAE6E31"/>
    <w:rsid w:val="3FBB41D2"/>
    <w:rsid w:val="3FC89EB3"/>
    <w:rsid w:val="3FC8C9A1"/>
    <w:rsid w:val="3FCBFC28"/>
    <w:rsid w:val="3FD3A00F"/>
    <w:rsid w:val="3FECAD3A"/>
    <w:rsid w:val="4000433A"/>
    <w:rsid w:val="40066083"/>
    <w:rsid w:val="401AD0BD"/>
    <w:rsid w:val="40310B1F"/>
    <w:rsid w:val="4036E830"/>
    <w:rsid w:val="4037AEEE"/>
    <w:rsid w:val="40396621"/>
    <w:rsid w:val="403C726C"/>
    <w:rsid w:val="40454DA7"/>
    <w:rsid w:val="40544F33"/>
    <w:rsid w:val="405F750B"/>
    <w:rsid w:val="4063711A"/>
    <w:rsid w:val="406E85CE"/>
    <w:rsid w:val="407D2668"/>
    <w:rsid w:val="4089D733"/>
    <w:rsid w:val="40C8713D"/>
    <w:rsid w:val="40DB3A7A"/>
    <w:rsid w:val="40E2C879"/>
    <w:rsid w:val="40E335AC"/>
    <w:rsid w:val="40ED03DD"/>
    <w:rsid w:val="40F5F97C"/>
    <w:rsid w:val="40FAB64E"/>
    <w:rsid w:val="41125C61"/>
    <w:rsid w:val="41157FE6"/>
    <w:rsid w:val="411730B1"/>
    <w:rsid w:val="412386B2"/>
    <w:rsid w:val="4124CA01"/>
    <w:rsid w:val="412C2325"/>
    <w:rsid w:val="413A109C"/>
    <w:rsid w:val="4141CA56"/>
    <w:rsid w:val="414B7D2D"/>
    <w:rsid w:val="417094BB"/>
    <w:rsid w:val="417D5B57"/>
    <w:rsid w:val="4180CB2D"/>
    <w:rsid w:val="418306EF"/>
    <w:rsid w:val="418AB8DB"/>
    <w:rsid w:val="418DDD1F"/>
    <w:rsid w:val="4198EC97"/>
    <w:rsid w:val="419AD9BF"/>
    <w:rsid w:val="419B7459"/>
    <w:rsid w:val="419E5F97"/>
    <w:rsid w:val="41A2788F"/>
    <w:rsid w:val="41A81D19"/>
    <w:rsid w:val="41A86201"/>
    <w:rsid w:val="41A89FCB"/>
    <w:rsid w:val="41AE6C30"/>
    <w:rsid w:val="41AE7953"/>
    <w:rsid w:val="41BBB569"/>
    <w:rsid w:val="41D4D3AF"/>
    <w:rsid w:val="41DA3401"/>
    <w:rsid w:val="41DD8026"/>
    <w:rsid w:val="41F0FBAF"/>
    <w:rsid w:val="41F78F6E"/>
    <w:rsid w:val="41FC480D"/>
    <w:rsid w:val="4200AC58"/>
    <w:rsid w:val="4201B8DD"/>
    <w:rsid w:val="420568EE"/>
    <w:rsid w:val="4206D9E0"/>
    <w:rsid w:val="421F51D2"/>
    <w:rsid w:val="42391855"/>
    <w:rsid w:val="423E04FD"/>
    <w:rsid w:val="4242A73A"/>
    <w:rsid w:val="4246806C"/>
    <w:rsid w:val="425B8283"/>
    <w:rsid w:val="4269E544"/>
    <w:rsid w:val="42925B7A"/>
    <w:rsid w:val="429744AE"/>
    <w:rsid w:val="429B6307"/>
    <w:rsid w:val="42B2C844"/>
    <w:rsid w:val="42B6F724"/>
    <w:rsid w:val="42C57CA3"/>
    <w:rsid w:val="42C7F386"/>
    <w:rsid w:val="42D0091A"/>
    <w:rsid w:val="42D00F3E"/>
    <w:rsid w:val="42DA184A"/>
    <w:rsid w:val="42DB9553"/>
    <w:rsid w:val="42DD1877"/>
    <w:rsid w:val="42F9F30C"/>
    <w:rsid w:val="430382FF"/>
    <w:rsid w:val="4303DA9E"/>
    <w:rsid w:val="4307DCE5"/>
    <w:rsid w:val="430EBBBA"/>
    <w:rsid w:val="430F595C"/>
    <w:rsid w:val="4311C060"/>
    <w:rsid w:val="4316FB94"/>
    <w:rsid w:val="4319C496"/>
    <w:rsid w:val="431B1B5A"/>
    <w:rsid w:val="431CCD55"/>
    <w:rsid w:val="43367F85"/>
    <w:rsid w:val="433785D6"/>
    <w:rsid w:val="434426CF"/>
    <w:rsid w:val="43443262"/>
    <w:rsid w:val="434838E9"/>
    <w:rsid w:val="43568123"/>
    <w:rsid w:val="4361E00B"/>
    <w:rsid w:val="436AA090"/>
    <w:rsid w:val="437200BE"/>
    <w:rsid w:val="43726FF4"/>
    <w:rsid w:val="4376D28B"/>
    <w:rsid w:val="4382DE22"/>
    <w:rsid w:val="4386CBB4"/>
    <w:rsid w:val="439A7DD3"/>
    <w:rsid w:val="439C3075"/>
    <w:rsid w:val="43A70199"/>
    <w:rsid w:val="43A71D5C"/>
    <w:rsid w:val="43AB8664"/>
    <w:rsid w:val="43AE717B"/>
    <w:rsid w:val="43B0DC32"/>
    <w:rsid w:val="43B1E2FA"/>
    <w:rsid w:val="43B53931"/>
    <w:rsid w:val="43C6A400"/>
    <w:rsid w:val="43D1A200"/>
    <w:rsid w:val="43E00C6C"/>
    <w:rsid w:val="43E769F8"/>
    <w:rsid w:val="43F22C11"/>
    <w:rsid w:val="440EA05F"/>
    <w:rsid w:val="44355D6C"/>
    <w:rsid w:val="44397DB7"/>
    <w:rsid w:val="443B89D3"/>
    <w:rsid w:val="443C809D"/>
    <w:rsid w:val="44443BC6"/>
    <w:rsid w:val="445D5DEB"/>
    <w:rsid w:val="447171B3"/>
    <w:rsid w:val="4472DC97"/>
    <w:rsid w:val="447FC4E2"/>
    <w:rsid w:val="4482679F"/>
    <w:rsid w:val="4485C0FE"/>
    <w:rsid w:val="4491801F"/>
    <w:rsid w:val="449A7A6D"/>
    <w:rsid w:val="449C3AC4"/>
    <w:rsid w:val="44ADF179"/>
    <w:rsid w:val="44C0E46E"/>
    <w:rsid w:val="44CAE219"/>
    <w:rsid w:val="44CBD986"/>
    <w:rsid w:val="44DB392F"/>
    <w:rsid w:val="44DEDF77"/>
    <w:rsid w:val="44E107A5"/>
    <w:rsid w:val="44E29A47"/>
    <w:rsid w:val="4503B481"/>
    <w:rsid w:val="450A9C43"/>
    <w:rsid w:val="450BBED1"/>
    <w:rsid w:val="450BD68F"/>
    <w:rsid w:val="45103E8D"/>
    <w:rsid w:val="451C580E"/>
    <w:rsid w:val="451FD2D0"/>
    <w:rsid w:val="453DFE41"/>
    <w:rsid w:val="454DFB25"/>
    <w:rsid w:val="454FF363"/>
    <w:rsid w:val="45611194"/>
    <w:rsid w:val="45675357"/>
    <w:rsid w:val="456A7B71"/>
    <w:rsid w:val="456CABCB"/>
    <w:rsid w:val="45750B71"/>
    <w:rsid w:val="45787651"/>
    <w:rsid w:val="457ED3DE"/>
    <w:rsid w:val="4581B7D9"/>
    <w:rsid w:val="459C9083"/>
    <w:rsid w:val="459D4B42"/>
    <w:rsid w:val="45AC3A8C"/>
    <w:rsid w:val="45B61D62"/>
    <w:rsid w:val="45B8654D"/>
    <w:rsid w:val="45CD8380"/>
    <w:rsid w:val="45D26606"/>
    <w:rsid w:val="45DD5D08"/>
    <w:rsid w:val="45E7F086"/>
    <w:rsid w:val="45FA76C5"/>
    <w:rsid w:val="4613D653"/>
    <w:rsid w:val="461B44B1"/>
    <w:rsid w:val="462A3AE8"/>
    <w:rsid w:val="463035D8"/>
    <w:rsid w:val="4632F5F9"/>
    <w:rsid w:val="463703A4"/>
    <w:rsid w:val="46380B25"/>
    <w:rsid w:val="4654CE79"/>
    <w:rsid w:val="466964EE"/>
    <w:rsid w:val="46750F99"/>
    <w:rsid w:val="4683CCE8"/>
    <w:rsid w:val="4697D444"/>
    <w:rsid w:val="46A2ADA5"/>
    <w:rsid w:val="46A5E406"/>
    <w:rsid w:val="46A72CD8"/>
    <w:rsid w:val="46BF9B23"/>
    <w:rsid w:val="46C1DB4E"/>
    <w:rsid w:val="46C4ECC1"/>
    <w:rsid w:val="46DA634F"/>
    <w:rsid w:val="46E40B63"/>
    <w:rsid w:val="46FE48D9"/>
    <w:rsid w:val="470FCC22"/>
    <w:rsid w:val="4727582A"/>
    <w:rsid w:val="4739ADE9"/>
    <w:rsid w:val="473CA34D"/>
    <w:rsid w:val="473DE974"/>
    <w:rsid w:val="47544E64"/>
    <w:rsid w:val="47607B74"/>
    <w:rsid w:val="476C978B"/>
    <w:rsid w:val="477E939C"/>
    <w:rsid w:val="478A070F"/>
    <w:rsid w:val="478A3796"/>
    <w:rsid w:val="478DF58C"/>
    <w:rsid w:val="4795B4B3"/>
    <w:rsid w:val="479B9B6D"/>
    <w:rsid w:val="47AE3A89"/>
    <w:rsid w:val="47B02699"/>
    <w:rsid w:val="47B0899A"/>
    <w:rsid w:val="47B48067"/>
    <w:rsid w:val="47BD7548"/>
    <w:rsid w:val="47BE8725"/>
    <w:rsid w:val="47CA6C42"/>
    <w:rsid w:val="47F86FBA"/>
    <w:rsid w:val="4805008B"/>
    <w:rsid w:val="4805C9D9"/>
    <w:rsid w:val="4828091F"/>
    <w:rsid w:val="482D0275"/>
    <w:rsid w:val="4831A54D"/>
    <w:rsid w:val="48549E7C"/>
    <w:rsid w:val="4854B31B"/>
    <w:rsid w:val="485F6118"/>
    <w:rsid w:val="486F8C29"/>
    <w:rsid w:val="489035F7"/>
    <w:rsid w:val="489A8025"/>
    <w:rsid w:val="489D7498"/>
    <w:rsid w:val="48A2A352"/>
    <w:rsid w:val="48A83CC6"/>
    <w:rsid w:val="48B373CF"/>
    <w:rsid w:val="48C1445A"/>
    <w:rsid w:val="48D04DAD"/>
    <w:rsid w:val="48D2B48C"/>
    <w:rsid w:val="48DC9805"/>
    <w:rsid w:val="48DEB02B"/>
    <w:rsid w:val="48DFC6E1"/>
    <w:rsid w:val="49099FFE"/>
    <w:rsid w:val="490D491E"/>
    <w:rsid w:val="491F26E8"/>
    <w:rsid w:val="492E739E"/>
    <w:rsid w:val="49305A20"/>
    <w:rsid w:val="493A9016"/>
    <w:rsid w:val="4943D8E7"/>
    <w:rsid w:val="494C59FB"/>
    <w:rsid w:val="4953DD62"/>
    <w:rsid w:val="495463E8"/>
    <w:rsid w:val="49570FF3"/>
    <w:rsid w:val="495E65D9"/>
    <w:rsid w:val="4966C754"/>
    <w:rsid w:val="4974E339"/>
    <w:rsid w:val="49763083"/>
    <w:rsid w:val="49988EDE"/>
    <w:rsid w:val="499AB2BD"/>
    <w:rsid w:val="499C03CF"/>
    <w:rsid w:val="49A2E3EA"/>
    <w:rsid w:val="49AA35B7"/>
    <w:rsid w:val="49B10A3B"/>
    <w:rsid w:val="49B9102C"/>
    <w:rsid w:val="49BBB4B3"/>
    <w:rsid w:val="49BD7972"/>
    <w:rsid w:val="49C94244"/>
    <w:rsid w:val="49D0D140"/>
    <w:rsid w:val="49F32D58"/>
    <w:rsid w:val="4A0D8433"/>
    <w:rsid w:val="4A0E2C40"/>
    <w:rsid w:val="4A180FE4"/>
    <w:rsid w:val="4A188418"/>
    <w:rsid w:val="4A1A6D07"/>
    <w:rsid w:val="4A248168"/>
    <w:rsid w:val="4A269B47"/>
    <w:rsid w:val="4A53C94C"/>
    <w:rsid w:val="4A589B2C"/>
    <w:rsid w:val="4A58AD34"/>
    <w:rsid w:val="4A58C72B"/>
    <w:rsid w:val="4A65BD8F"/>
    <w:rsid w:val="4A6B0391"/>
    <w:rsid w:val="4A6B89B3"/>
    <w:rsid w:val="4A6D7DB8"/>
    <w:rsid w:val="4A888AB4"/>
    <w:rsid w:val="4A960B24"/>
    <w:rsid w:val="4A979B3D"/>
    <w:rsid w:val="4AA4C3C9"/>
    <w:rsid w:val="4AB2BC56"/>
    <w:rsid w:val="4AB95832"/>
    <w:rsid w:val="4AC41541"/>
    <w:rsid w:val="4AC50E0C"/>
    <w:rsid w:val="4AC53164"/>
    <w:rsid w:val="4AC618E1"/>
    <w:rsid w:val="4AD79AA9"/>
    <w:rsid w:val="4ADDDBBB"/>
    <w:rsid w:val="4AEE2313"/>
    <w:rsid w:val="4AF7CCFC"/>
    <w:rsid w:val="4B0443D3"/>
    <w:rsid w:val="4B0756E3"/>
    <w:rsid w:val="4B0AD93D"/>
    <w:rsid w:val="4B1248A7"/>
    <w:rsid w:val="4B1CA0A2"/>
    <w:rsid w:val="4B251465"/>
    <w:rsid w:val="4B2CC4AE"/>
    <w:rsid w:val="4B34A8B6"/>
    <w:rsid w:val="4B472060"/>
    <w:rsid w:val="4B5903AC"/>
    <w:rsid w:val="4B5CA82C"/>
    <w:rsid w:val="4B5D4985"/>
    <w:rsid w:val="4B615FA3"/>
    <w:rsid w:val="4B708F3B"/>
    <w:rsid w:val="4B70D50D"/>
    <w:rsid w:val="4B889BA9"/>
    <w:rsid w:val="4B958074"/>
    <w:rsid w:val="4BA67507"/>
    <w:rsid w:val="4BAFD6B4"/>
    <w:rsid w:val="4BB29C4C"/>
    <w:rsid w:val="4BB82391"/>
    <w:rsid w:val="4BB9CF55"/>
    <w:rsid w:val="4BBE7A4E"/>
    <w:rsid w:val="4BBF2FD3"/>
    <w:rsid w:val="4BC051C9"/>
    <w:rsid w:val="4BC3BD7A"/>
    <w:rsid w:val="4BC48409"/>
    <w:rsid w:val="4BC58DDB"/>
    <w:rsid w:val="4BE74872"/>
    <w:rsid w:val="4BFBDC51"/>
    <w:rsid w:val="4C0176E8"/>
    <w:rsid w:val="4C26F745"/>
    <w:rsid w:val="4C454B02"/>
    <w:rsid w:val="4C4B2D27"/>
    <w:rsid w:val="4C4B6889"/>
    <w:rsid w:val="4C4F41AC"/>
    <w:rsid w:val="4C4F6E98"/>
    <w:rsid w:val="4C554193"/>
    <w:rsid w:val="4C56B272"/>
    <w:rsid w:val="4C600C33"/>
    <w:rsid w:val="4C63C5A1"/>
    <w:rsid w:val="4C6BFBB0"/>
    <w:rsid w:val="4C7BC724"/>
    <w:rsid w:val="4C7FDB0B"/>
    <w:rsid w:val="4C84011F"/>
    <w:rsid w:val="4CB61288"/>
    <w:rsid w:val="4CB65229"/>
    <w:rsid w:val="4CC08927"/>
    <w:rsid w:val="4CC5A7B6"/>
    <w:rsid w:val="4CD81F0D"/>
    <w:rsid w:val="4CE5C3C6"/>
    <w:rsid w:val="4CF48C11"/>
    <w:rsid w:val="4CF55E49"/>
    <w:rsid w:val="4D01BE2B"/>
    <w:rsid w:val="4D24DA3D"/>
    <w:rsid w:val="4D32D23B"/>
    <w:rsid w:val="4D4524F5"/>
    <w:rsid w:val="4D4E04F5"/>
    <w:rsid w:val="4D73196A"/>
    <w:rsid w:val="4D7D10CB"/>
    <w:rsid w:val="4D804CDE"/>
    <w:rsid w:val="4D80A699"/>
    <w:rsid w:val="4D88DBF7"/>
    <w:rsid w:val="4D8E35A5"/>
    <w:rsid w:val="4DBAD581"/>
    <w:rsid w:val="4DBF1D07"/>
    <w:rsid w:val="4DC82B6A"/>
    <w:rsid w:val="4DC998CC"/>
    <w:rsid w:val="4DCF5E37"/>
    <w:rsid w:val="4DD03FA0"/>
    <w:rsid w:val="4DD9C56C"/>
    <w:rsid w:val="4DE6F618"/>
    <w:rsid w:val="4DE77A9A"/>
    <w:rsid w:val="4DEB40AC"/>
    <w:rsid w:val="4DF0CF4E"/>
    <w:rsid w:val="4DFE4CBA"/>
    <w:rsid w:val="4DFF223A"/>
    <w:rsid w:val="4DFF4DAE"/>
    <w:rsid w:val="4E02B61C"/>
    <w:rsid w:val="4E0F5BE6"/>
    <w:rsid w:val="4E120802"/>
    <w:rsid w:val="4E1486CF"/>
    <w:rsid w:val="4E20FC7D"/>
    <w:rsid w:val="4E263F05"/>
    <w:rsid w:val="4E2A5117"/>
    <w:rsid w:val="4E2D5D49"/>
    <w:rsid w:val="4E384409"/>
    <w:rsid w:val="4E39EC57"/>
    <w:rsid w:val="4E3C5A06"/>
    <w:rsid w:val="4E66406C"/>
    <w:rsid w:val="4E692925"/>
    <w:rsid w:val="4E7588E1"/>
    <w:rsid w:val="4E850C69"/>
    <w:rsid w:val="4E8EA6D1"/>
    <w:rsid w:val="4E8FFFA9"/>
    <w:rsid w:val="4EA21BE0"/>
    <w:rsid w:val="4EA2225B"/>
    <w:rsid w:val="4EADBAA0"/>
    <w:rsid w:val="4EB4569C"/>
    <w:rsid w:val="4EB989C7"/>
    <w:rsid w:val="4EC423AF"/>
    <w:rsid w:val="4EC702D4"/>
    <w:rsid w:val="4EC79229"/>
    <w:rsid w:val="4EFF0C3C"/>
    <w:rsid w:val="4EFF15C8"/>
    <w:rsid w:val="4F0D8E31"/>
    <w:rsid w:val="4F1ED532"/>
    <w:rsid w:val="4F35B150"/>
    <w:rsid w:val="4F3C6CDB"/>
    <w:rsid w:val="4F4B0724"/>
    <w:rsid w:val="4F4F57AF"/>
    <w:rsid w:val="4F51F30F"/>
    <w:rsid w:val="4F5B90D7"/>
    <w:rsid w:val="4F5DE00B"/>
    <w:rsid w:val="4F6F41A2"/>
    <w:rsid w:val="4F7664DF"/>
    <w:rsid w:val="4F777602"/>
    <w:rsid w:val="4F78CEEC"/>
    <w:rsid w:val="4F7B1371"/>
    <w:rsid w:val="4FA63925"/>
    <w:rsid w:val="4FAD3ED5"/>
    <w:rsid w:val="4FB5251C"/>
    <w:rsid w:val="4FB58257"/>
    <w:rsid w:val="4FC085D2"/>
    <w:rsid w:val="4FDAB1D8"/>
    <w:rsid w:val="4FE15990"/>
    <w:rsid w:val="4FEEC6CB"/>
    <w:rsid w:val="4FF5079D"/>
    <w:rsid w:val="50033432"/>
    <w:rsid w:val="5025836E"/>
    <w:rsid w:val="502C67BE"/>
    <w:rsid w:val="5042BC25"/>
    <w:rsid w:val="5042D499"/>
    <w:rsid w:val="5066FFA9"/>
    <w:rsid w:val="506A43A2"/>
    <w:rsid w:val="506BCF07"/>
    <w:rsid w:val="507BD3C0"/>
    <w:rsid w:val="507DE9F6"/>
    <w:rsid w:val="5083C818"/>
    <w:rsid w:val="508DE00E"/>
    <w:rsid w:val="509F0A82"/>
    <w:rsid w:val="50A5938A"/>
    <w:rsid w:val="50AA0F65"/>
    <w:rsid w:val="50AC7B83"/>
    <w:rsid w:val="50B12863"/>
    <w:rsid w:val="50B6BAE2"/>
    <w:rsid w:val="50C1F7ED"/>
    <w:rsid w:val="50C343B6"/>
    <w:rsid w:val="50D44F29"/>
    <w:rsid w:val="50E240D4"/>
    <w:rsid w:val="50E2F539"/>
    <w:rsid w:val="50E6B7A7"/>
    <w:rsid w:val="50E7E8BF"/>
    <w:rsid w:val="50ED57C1"/>
    <w:rsid w:val="50F129FD"/>
    <w:rsid w:val="510ABAC0"/>
    <w:rsid w:val="510E59BE"/>
    <w:rsid w:val="5113A2C9"/>
    <w:rsid w:val="51200380"/>
    <w:rsid w:val="513589EB"/>
    <w:rsid w:val="5142BAE9"/>
    <w:rsid w:val="514463A7"/>
    <w:rsid w:val="51463109"/>
    <w:rsid w:val="514DFDDD"/>
    <w:rsid w:val="514E4B2E"/>
    <w:rsid w:val="5156486A"/>
    <w:rsid w:val="515951AF"/>
    <w:rsid w:val="5159556E"/>
    <w:rsid w:val="515C0BD2"/>
    <w:rsid w:val="5165257A"/>
    <w:rsid w:val="51678C44"/>
    <w:rsid w:val="51759CC6"/>
    <w:rsid w:val="51765062"/>
    <w:rsid w:val="51818D71"/>
    <w:rsid w:val="518A5D86"/>
    <w:rsid w:val="51942E3B"/>
    <w:rsid w:val="51A4CF43"/>
    <w:rsid w:val="51B1821B"/>
    <w:rsid w:val="51BDD83C"/>
    <w:rsid w:val="51C0A4E3"/>
    <w:rsid w:val="51D94120"/>
    <w:rsid w:val="51DA0E48"/>
    <w:rsid w:val="51E240A5"/>
    <w:rsid w:val="51EAE734"/>
    <w:rsid w:val="51EBC23F"/>
    <w:rsid w:val="52051AE9"/>
    <w:rsid w:val="521061B6"/>
    <w:rsid w:val="521BD5A0"/>
    <w:rsid w:val="521C192A"/>
    <w:rsid w:val="521C2B42"/>
    <w:rsid w:val="522724C3"/>
    <w:rsid w:val="522AB163"/>
    <w:rsid w:val="522B4FBF"/>
    <w:rsid w:val="52497DA0"/>
    <w:rsid w:val="524E440B"/>
    <w:rsid w:val="524E7301"/>
    <w:rsid w:val="5259D30D"/>
    <w:rsid w:val="525C0F9B"/>
    <w:rsid w:val="52690331"/>
    <w:rsid w:val="52693C1D"/>
    <w:rsid w:val="527F75CB"/>
    <w:rsid w:val="52835CDC"/>
    <w:rsid w:val="528511F0"/>
    <w:rsid w:val="52869B78"/>
    <w:rsid w:val="52BEDCD7"/>
    <w:rsid w:val="52C7D8B8"/>
    <w:rsid w:val="52CCC5F2"/>
    <w:rsid w:val="52DBB224"/>
    <w:rsid w:val="52E34E29"/>
    <w:rsid w:val="52F08F1C"/>
    <w:rsid w:val="52FAABA4"/>
    <w:rsid w:val="5301D2AE"/>
    <w:rsid w:val="530311B5"/>
    <w:rsid w:val="53299713"/>
    <w:rsid w:val="5330FBB6"/>
    <w:rsid w:val="53327C98"/>
    <w:rsid w:val="534ECADC"/>
    <w:rsid w:val="535A7D37"/>
    <w:rsid w:val="535B8466"/>
    <w:rsid w:val="536FDFDC"/>
    <w:rsid w:val="53893A12"/>
    <w:rsid w:val="5390AB10"/>
    <w:rsid w:val="539B664B"/>
    <w:rsid w:val="53B1669E"/>
    <w:rsid w:val="53BFD4E5"/>
    <w:rsid w:val="53C77203"/>
    <w:rsid w:val="53D3B6C1"/>
    <w:rsid w:val="53D5322A"/>
    <w:rsid w:val="53D5D2C9"/>
    <w:rsid w:val="53D61B29"/>
    <w:rsid w:val="53DAE9D1"/>
    <w:rsid w:val="53E737C8"/>
    <w:rsid w:val="54194AC5"/>
    <w:rsid w:val="541B1C53"/>
    <w:rsid w:val="541D06D0"/>
    <w:rsid w:val="541D23AB"/>
    <w:rsid w:val="542F4476"/>
    <w:rsid w:val="544BEF6C"/>
    <w:rsid w:val="544C767A"/>
    <w:rsid w:val="5451A1B0"/>
    <w:rsid w:val="545AD08C"/>
    <w:rsid w:val="54600D77"/>
    <w:rsid w:val="5461C82C"/>
    <w:rsid w:val="5470EBA6"/>
    <w:rsid w:val="5481AE0A"/>
    <w:rsid w:val="548E9094"/>
    <w:rsid w:val="5494FA9E"/>
    <w:rsid w:val="54A71DF0"/>
    <w:rsid w:val="54A94D54"/>
    <w:rsid w:val="54B0EDDD"/>
    <w:rsid w:val="54B5A7CE"/>
    <w:rsid w:val="54D1D1C7"/>
    <w:rsid w:val="54D344E6"/>
    <w:rsid w:val="54E4AE8B"/>
    <w:rsid w:val="54E8AD97"/>
    <w:rsid w:val="5502AFE4"/>
    <w:rsid w:val="5508A6A1"/>
    <w:rsid w:val="551A8E5F"/>
    <w:rsid w:val="551B5B17"/>
    <w:rsid w:val="552A902D"/>
    <w:rsid w:val="552D908C"/>
    <w:rsid w:val="5537BC00"/>
    <w:rsid w:val="553B11CE"/>
    <w:rsid w:val="554B7270"/>
    <w:rsid w:val="5550CD16"/>
    <w:rsid w:val="555F51F2"/>
    <w:rsid w:val="55662F34"/>
    <w:rsid w:val="556DAAA4"/>
    <w:rsid w:val="556F561A"/>
    <w:rsid w:val="5570AEB1"/>
    <w:rsid w:val="55745B91"/>
    <w:rsid w:val="5579186C"/>
    <w:rsid w:val="559BE4F9"/>
    <w:rsid w:val="559CA155"/>
    <w:rsid w:val="55A9D43D"/>
    <w:rsid w:val="55BC6E64"/>
    <w:rsid w:val="55BCB2B2"/>
    <w:rsid w:val="55DD57AF"/>
    <w:rsid w:val="55E3BF2C"/>
    <w:rsid w:val="560BCBEC"/>
    <w:rsid w:val="56179C13"/>
    <w:rsid w:val="561B635A"/>
    <w:rsid w:val="561DF841"/>
    <w:rsid w:val="56232047"/>
    <w:rsid w:val="56262225"/>
    <w:rsid w:val="56392432"/>
    <w:rsid w:val="56478470"/>
    <w:rsid w:val="5652760D"/>
    <w:rsid w:val="565DD90A"/>
    <w:rsid w:val="5661854E"/>
    <w:rsid w:val="56714DF9"/>
    <w:rsid w:val="568D7035"/>
    <w:rsid w:val="569F1FD2"/>
    <w:rsid w:val="56AF2623"/>
    <w:rsid w:val="56B320E9"/>
    <w:rsid w:val="56BE628A"/>
    <w:rsid w:val="56C2847B"/>
    <w:rsid w:val="56C40B1D"/>
    <w:rsid w:val="56D0BEED"/>
    <w:rsid w:val="56D9B481"/>
    <w:rsid w:val="56DC5E41"/>
    <w:rsid w:val="56F134A0"/>
    <w:rsid w:val="56F39586"/>
    <w:rsid w:val="56FC30AA"/>
    <w:rsid w:val="5700740B"/>
    <w:rsid w:val="5711F88D"/>
    <w:rsid w:val="571A6F8D"/>
    <w:rsid w:val="57227897"/>
    <w:rsid w:val="572FBF4D"/>
    <w:rsid w:val="572FCF3A"/>
    <w:rsid w:val="573600AD"/>
    <w:rsid w:val="573BF637"/>
    <w:rsid w:val="57428264"/>
    <w:rsid w:val="574D6168"/>
    <w:rsid w:val="575866DA"/>
    <w:rsid w:val="575B5EDD"/>
    <w:rsid w:val="5780BD13"/>
    <w:rsid w:val="578CDC23"/>
    <w:rsid w:val="57990347"/>
    <w:rsid w:val="579F2944"/>
    <w:rsid w:val="57A63EDC"/>
    <w:rsid w:val="57AF62E9"/>
    <w:rsid w:val="57B6474E"/>
    <w:rsid w:val="57CA943B"/>
    <w:rsid w:val="57CEC96C"/>
    <w:rsid w:val="57CEFB90"/>
    <w:rsid w:val="57F4515F"/>
    <w:rsid w:val="58122B86"/>
    <w:rsid w:val="5816FE64"/>
    <w:rsid w:val="58263F6B"/>
    <w:rsid w:val="5833DC5F"/>
    <w:rsid w:val="58595878"/>
    <w:rsid w:val="5863D5D1"/>
    <w:rsid w:val="586EB0A5"/>
    <w:rsid w:val="58765DBD"/>
    <w:rsid w:val="5885A77F"/>
    <w:rsid w:val="588815A0"/>
    <w:rsid w:val="58ADC8EE"/>
    <w:rsid w:val="58BEF4C1"/>
    <w:rsid w:val="58DB20F4"/>
    <w:rsid w:val="58E0E9EB"/>
    <w:rsid w:val="58E6D3D6"/>
    <w:rsid w:val="58F4373B"/>
    <w:rsid w:val="58FB7E63"/>
    <w:rsid w:val="58FFFF29"/>
    <w:rsid w:val="5902DB0C"/>
    <w:rsid w:val="59120835"/>
    <w:rsid w:val="5926C994"/>
    <w:rsid w:val="5926CDDF"/>
    <w:rsid w:val="592D2D16"/>
    <w:rsid w:val="5936DE63"/>
    <w:rsid w:val="593BC82C"/>
    <w:rsid w:val="594831F2"/>
    <w:rsid w:val="594F9B46"/>
    <w:rsid w:val="5951B64C"/>
    <w:rsid w:val="59578352"/>
    <w:rsid w:val="5961A582"/>
    <w:rsid w:val="597A289D"/>
    <w:rsid w:val="597DC92C"/>
    <w:rsid w:val="59809075"/>
    <w:rsid w:val="59809E1A"/>
    <w:rsid w:val="59849625"/>
    <w:rsid w:val="5987CC25"/>
    <w:rsid w:val="5988A162"/>
    <w:rsid w:val="598B41E5"/>
    <w:rsid w:val="59900325"/>
    <w:rsid w:val="59996427"/>
    <w:rsid w:val="59AFEADA"/>
    <w:rsid w:val="59B07AE6"/>
    <w:rsid w:val="59B787F8"/>
    <w:rsid w:val="59CE96BB"/>
    <w:rsid w:val="59E8D022"/>
    <w:rsid w:val="59EBAE12"/>
    <w:rsid w:val="59FA0CCA"/>
    <w:rsid w:val="5A022B24"/>
    <w:rsid w:val="5A03DF6E"/>
    <w:rsid w:val="5A121519"/>
    <w:rsid w:val="5A12F32B"/>
    <w:rsid w:val="5A18DD27"/>
    <w:rsid w:val="5A368736"/>
    <w:rsid w:val="5A4BAA46"/>
    <w:rsid w:val="5A4D8211"/>
    <w:rsid w:val="5A606A47"/>
    <w:rsid w:val="5A6E64C1"/>
    <w:rsid w:val="5A733CD2"/>
    <w:rsid w:val="5A79959B"/>
    <w:rsid w:val="5A79ECB0"/>
    <w:rsid w:val="5A7EDA41"/>
    <w:rsid w:val="5A82FB8B"/>
    <w:rsid w:val="5A849B4C"/>
    <w:rsid w:val="5A863F8C"/>
    <w:rsid w:val="5A865D46"/>
    <w:rsid w:val="5A914A5B"/>
    <w:rsid w:val="5AA59E9F"/>
    <w:rsid w:val="5AB9BB77"/>
    <w:rsid w:val="5AC2FEAD"/>
    <w:rsid w:val="5ACDB059"/>
    <w:rsid w:val="5ACF432E"/>
    <w:rsid w:val="5AD19330"/>
    <w:rsid w:val="5AD57FF2"/>
    <w:rsid w:val="5ADFBB09"/>
    <w:rsid w:val="5AE632CF"/>
    <w:rsid w:val="5B001E58"/>
    <w:rsid w:val="5B0844E4"/>
    <w:rsid w:val="5B0A33A8"/>
    <w:rsid w:val="5B21867A"/>
    <w:rsid w:val="5B24DD7C"/>
    <w:rsid w:val="5B2BA92F"/>
    <w:rsid w:val="5B2CB3CB"/>
    <w:rsid w:val="5B30AFD2"/>
    <w:rsid w:val="5B358B62"/>
    <w:rsid w:val="5B36372F"/>
    <w:rsid w:val="5B47995B"/>
    <w:rsid w:val="5B486A57"/>
    <w:rsid w:val="5B505A7E"/>
    <w:rsid w:val="5B58E2FD"/>
    <w:rsid w:val="5B5DE02D"/>
    <w:rsid w:val="5B67B1B4"/>
    <w:rsid w:val="5B69D46B"/>
    <w:rsid w:val="5B6E8F14"/>
    <w:rsid w:val="5B6F2773"/>
    <w:rsid w:val="5B8068E0"/>
    <w:rsid w:val="5BB2A0EE"/>
    <w:rsid w:val="5BB42D30"/>
    <w:rsid w:val="5BBAA245"/>
    <w:rsid w:val="5BBEE0FC"/>
    <w:rsid w:val="5BC2E810"/>
    <w:rsid w:val="5BC706A9"/>
    <w:rsid w:val="5BC8E814"/>
    <w:rsid w:val="5BD3D9A4"/>
    <w:rsid w:val="5BFA4774"/>
    <w:rsid w:val="5BFC3AA8"/>
    <w:rsid w:val="5C06208A"/>
    <w:rsid w:val="5C311EF3"/>
    <w:rsid w:val="5C3725A1"/>
    <w:rsid w:val="5C3974ED"/>
    <w:rsid w:val="5C5B23B5"/>
    <w:rsid w:val="5C5F424F"/>
    <w:rsid w:val="5C6E2C95"/>
    <w:rsid w:val="5C7427AA"/>
    <w:rsid w:val="5C8B48E1"/>
    <w:rsid w:val="5C9B9B77"/>
    <w:rsid w:val="5CA99A53"/>
    <w:rsid w:val="5CB76E78"/>
    <w:rsid w:val="5CC55266"/>
    <w:rsid w:val="5CC6CAF8"/>
    <w:rsid w:val="5CCDDC0C"/>
    <w:rsid w:val="5CD6BB83"/>
    <w:rsid w:val="5CD7ED41"/>
    <w:rsid w:val="5CD98041"/>
    <w:rsid w:val="5CE3DBB5"/>
    <w:rsid w:val="5D052225"/>
    <w:rsid w:val="5D14EBDE"/>
    <w:rsid w:val="5D15BC87"/>
    <w:rsid w:val="5D1948DB"/>
    <w:rsid w:val="5D230BB4"/>
    <w:rsid w:val="5D299C07"/>
    <w:rsid w:val="5D2FDC70"/>
    <w:rsid w:val="5D316F81"/>
    <w:rsid w:val="5D33A222"/>
    <w:rsid w:val="5D459F2D"/>
    <w:rsid w:val="5D5122B4"/>
    <w:rsid w:val="5D5D06EF"/>
    <w:rsid w:val="5D652DF9"/>
    <w:rsid w:val="5D6CCDEC"/>
    <w:rsid w:val="5D926D03"/>
    <w:rsid w:val="5DA37954"/>
    <w:rsid w:val="5DB06FAE"/>
    <w:rsid w:val="5DB1653C"/>
    <w:rsid w:val="5DB5E38B"/>
    <w:rsid w:val="5DBAED3F"/>
    <w:rsid w:val="5DCA7CF8"/>
    <w:rsid w:val="5DCC5D9E"/>
    <w:rsid w:val="5DCFD536"/>
    <w:rsid w:val="5DD1D09E"/>
    <w:rsid w:val="5DDAC344"/>
    <w:rsid w:val="5DE18463"/>
    <w:rsid w:val="5DE4ECAB"/>
    <w:rsid w:val="5E140A19"/>
    <w:rsid w:val="5E1C1AD6"/>
    <w:rsid w:val="5E23909B"/>
    <w:rsid w:val="5E2BAB3B"/>
    <w:rsid w:val="5E31C709"/>
    <w:rsid w:val="5E5989E1"/>
    <w:rsid w:val="5E6FC040"/>
    <w:rsid w:val="5E90AFA3"/>
    <w:rsid w:val="5E978D9B"/>
    <w:rsid w:val="5EAAEBEF"/>
    <w:rsid w:val="5EB8ECBB"/>
    <w:rsid w:val="5EBA64C3"/>
    <w:rsid w:val="5ECD8C62"/>
    <w:rsid w:val="5ECECD7D"/>
    <w:rsid w:val="5ED59278"/>
    <w:rsid w:val="5ED5FA99"/>
    <w:rsid w:val="5ED8679F"/>
    <w:rsid w:val="5EDD7071"/>
    <w:rsid w:val="5F049575"/>
    <w:rsid w:val="5F04ECC5"/>
    <w:rsid w:val="5F0953D1"/>
    <w:rsid w:val="5F0E605F"/>
    <w:rsid w:val="5F10897E"/>
    <w:rsid w:val="5F1B5618"/>
    <w:rsid w:val="5F1DE6DA"/>
    <w:rsid w:val="5F20381B"/>
    <w:rsid w:val="5F26E931"/>
    <w:rsid w:val="5F2937FC"/>
    <w:rsid w:val="5F3D4BCE"/>
    <w:rsid w:val="5F49BCA2"/>
    <w:rsid w:val="5F4CC40F"/>
    <w:rsid w:val="5F55E02B"/>
    <w:rsid w:val="5F561276"/>
    <w:rsid w:val="5F6DE2D1"/>
    <w:rsid w:val="5F7D5C57"/>
    <w:rsid w:val="5F83EA48"/>
    <w:rsid w:val="5F8CA11C"/>
    <w:rsid w:val="5F914FF1"/>
    <w:rsid w:val="5F933CF5"/>
    <w:rsid w:val="5F9DD131"/>
    <w:rsid w:val="5FAC0918"/>
    <w:rsid w:val="5FB5EEBD"/>
    <w:rsid w:val="5FB9971F"/>
    <w:rsid w:val="5FBA4C14"/>
    <w:rsid w:val="5FBA8492"/>
    <w:rsid w:val="5FC4BF39"/>
    <w:rsid w:val="5FC9CBD7"/>
    <w:rsid w:val="5FCA915B"/>
    <w:rsid w:val="5FDB7393"/>
    <w:rsid w:val="5FDE538E"/>
    <w:rsid w:val="5FDED55E"/>
    <w:rsid w:val="5FEB3D92"/>
    <w:rsid w:val="5FEDF133"/>
    <w:rsid w:val="5FEEEB4E"/>
    <w:rsid w:val="6001AEE0"/>
    <w:rsid w:val="600380CC"/>
    <w:rsid w:val="6015C718"/>
    <w:rsid w:val="6015F5E0"/>
    <w:rsid w:val="6018CEB0"/>
    <w:rsid w:val="6019125B"/>
    <w:rsid w:val="6025C5E7"/>
    <w:rsid w:val="60364208"/>
    <w:rsid w:val="6059059F"/>
    <w:rsid w:val="6074BB63"/>
    <w:rsid w:val="607FB424"/>
    <w:rsid w:val="608D4907"/>
    <w:rsid w:val="609F95B8"/>
    <w:rsid w:val="60B1B808"/>
    <w:rsid w:val="60B25E8B"/>
    <w:rsid w:val="60B5C89E"/>
    <w:rsid w:val="60BCAE3D"/>
    <w:rsid w:val="60C03D6A"/>
    <w:rsid w:val="60C0A13A"/>
    <w:rsid w:val="60C44DAC"/>
    <w:rsid w:val="60C57980"/>
    <w:rsid w:val="60C8098A"/>
    <w:rsid w:val="60E6643A"/>
    <w:rsid w:val="60E799A5"/>
    <w:rsid w:val="60EA17AF"/>
    <w:rsid w:val="60F6E6D6"/>
    <w:rsid w:val="60F82265"/>
    <w:rsid w:val="60F90734"/>
    <w:rsid w:val="61166827"/>
    <w:rsid w:val="611DA398"/>
    <w:rsid w:val="611EBB94"/>
    <w:rsid w:val="61211B81"/>
    <w:rsid w:val="6122DDA1"/>
    <w:rsid w:val="6125F6AF"/>
    <w:rsid w:val="612810FC"/>
    <w:rsid w:val="613081AF"/>
    <w:rsid w:val="6133ABEE"/>
    <w:rsid w:val="6134BAA4"/>
    <w:rsid w:val="61359C08"/>
    <w:rsid w:val="61427088"/>
    <w:rsid w:val="61431506"/>
    <w:rsid w:val="61460B8A"/>
    <w:rsid w:val="6154EA88"/>
    <w:rsid w:val="616198C6"/>
    <w:rsid w:val="6165F28E"/>
    <w:rsid w:val="616C6312"/>
    <w:rsid w:val="616CDC96"/>
    <w:rsid w:val="618BC9CD"/>
    <w:rsid w:val="61976D5B"/>
    <w:rsid w:val="619B58B1"/>
    <w:rsid w:val="61A3E5F7"/>
    <w:rsid w:val="61A54CA6"/>
    <w:rsid w:val="61B05FBD"/>
    <w:rsid w:val="61BAB57D"/>
    <w:rsid w:val="61C05050"/>
    <w:rsid w:val="61E43049"/>
    <w:rsid w:val="61EF74AB"/>
    <w:rsid w:val="61F676A3"/>
    <w:rsid w:val="61F8728A"/>
    <w:rsid w:val="620777A1"/>
    <w:rsid w:val="620F52FE"/>
    <w:rsid w:val="62190C47"/>
    <w:rsid w:val="621A8569"/>
    <w:rsid w:val="621E5422"/>
    <w:rsid w:val="621E71BE"/>
    <w:rsid w:val="62233E3F"/>
    <w:rsid w:val="622BECB9"/>
    <w:rsid w:val="62303BED"/>
    <w:rsid w:val="6230F1BA"/>
    <w:rsid w:val="623105B4"/>
    <w:rsid w:val="62333CAA"/>
    <w:rsid w:val="6235564C"/>
    <w:rsid w:val="623A025A"/>
    <w:rsid w:val="62408E1F"/>
    <w:rsid w:val="624421AF"/>
    <w:rsid w:val="625B3F2A"/>
    <w:rsid w:val="62615C6A"/>
    <w:rsid w:val="626DA882"/>
    <w:rsid w:val="6284BAC5"/>
    <w:rsid w:val="629B8EE7"/>
    <w:rsid w:val="62A7AA0F"/>
    <w:rsid w:val="62B0B084"/>
    <w:rsid w:val="62B0FBE4"/>
    <w:rsid w:val="62BF6C1E"/>
    <w:rsid w:val="62F97EE5"/>
    <w:rsid w:val="6303169B"/>
    <w:rsid w:val="631070F8"/>
    <w:rsid w:val="631D2495"/>
    <w:rsid w:val="632774EA"/>
    <w:rsid w:val="632D69C5"/>
    <w:rsid w:val="633FE50C"/>
    <w:rsid w:val="6346EED5"/>
    <w:rsid w:val="634B1475"/>
    <w:rsid w:val="6357D961"/>
    <w:rsid w:val="635FCB04"/>
    <w:rsid w:val="636E375D"/>
    <w:rsid w:val="637EE7AE"/>
    <w:rsid w:val="637FDB30"/>
    <w:rsid w:val="638367F3"/>
    <w:rsid w:val="638B450C"/>
    <w:rsid w:val="6394959F"/>
    <w:rsid w:val="63A922A9"/>
    <w:rsid w:val="63B558D5"/>
    <w:rsid w:val="63BA2059"/>
    <w:rsid w:val="63BB5328"/>
    <w:rsid w:val="63E3FAA1"/>
    <w:rsid w:val="63FCB830"/>
    <w:rsid w:val="6404FBD8"/>
    <w:rsid w:val="640B7166"/>
    <w:rsid w:val="640E73DE"/>
    <w:rsid w:val="6415E08D"/>
    <w:rsid w:val="641E3871"/>
    <w:rsid w:val="641EE485"/>
    <w:rsid w:val="642BDA6B"/>
    <w:rsid w:val="643E527B"/>
    <w:rsid w:val="644AEC11"/>
    <w:rsid w:val="644BCE60"/>
    <w:rsid w:val="6456CFDA"/>
    <w:rsid w:val="64615CDA"/>
    <w:rsid w:val="646E37A8"/>
    <w:rsid w:val="646F286A"/>
    <w:rsid w:val="64775EB9"/>
    <w:rsid w:val="648251E1"/>
    <w:rsid w:val="64873F1B"/>
    <w:rsid w:val="6487C021"/>
    <w:rsid w:val="6488B3D5"/>
    <w:rsid w:val="649BAD62"/>
    <w:rsid w:val="649BFC69"/>
    <w:rsid w:val="64A4C59E"/>
    <w:rsid w:val="64A5EAC7"/>
    <w:rsid w:val="64B3B0EA"/>
    <w:rsid w:val="64BE9619"/>
    <w:rsid w:val="64C1AF85"/>
    <w:rsid w:val="64D5AD26"/>
    <w:rsid w:val="64F59D5B"/>
    <w:rsid w:val="64FB0F80"/>
    <w:rsid w:val="650D510E"/>
    <w:rsid w:val="652035A7"/>
    <w:rsid w:val="6521279B"/>
    <w:rsid w:val="653CBA6C"/>
    <w:rsid w:val="65466B07"/>
    <w:rsid w:val="65488A72"/>
    <w:rsid w:val="655F9DAF"/>
    <w:rsid w:val="656A7FDF"/>
    <w:rsid w:val="656F0350"/>
    <w:rsid w:val="657FD39D"/>
    <w:rsid w:val="65869512"/>
    <w:rsid w:val="659CB0DD"/>
    <w:rsid w:val="65BC8E58"/>
    <w:rsid w:val="65C1491D"/>
    <w:rsid w:val="65CCAF63"/>
    <w:rsid w:val="65DCE283"/>
    <w:rsid w:val="65E85AB3"/>
    <w:rsid w:val="65F2AC13"/>
    <w:rsid w:val="65F44572"/>
    <w:rsid w:val="65FD0A7C"/>
    <w:rsid w:val="660A0E77"/>
    <w:rsid w:val="660FFE7A"/>
    <w:rsid w:val="6610F9B6"/>
    <w:rsid w:val="6617C109"/>
    <w:rsid w:val="661EDB7C"/>
    <w:rsid w:val="66204E3E"/>
    <w:rsid w:val="66297364"/>
    <w:rsid w:val="66298139"/>
    <w:rsid w:val="662B821E"/>
    <w:rsid w:val="6631F767"/>
    <w:rsid w:val="663B3661"/>
    <w:rsid w:val="663E36A4"/>
    <w:rsid w:val="66440E35"/>
    <w:rsid w:val="664D6F99"/>
    <w:rsid w:val="66735D23"/>
    <w:rsid w:val="667E7DC3"/>
    <w:rsid w:val="667F5962"/>
    <w:rsid w:val="6688471B"/>
    <w:rsid w:val="66B84EA3"/>
    <w:rsid w:val="66BBA53C"/>
    <w:rsid w:val="66C1C1D7"/>
    <w:rsid w:val="66C2E5CE"/>
    <w:rsid w:val="66D32A53"/>
    <w:rsid w:val="66DC4CC5"/>
    <w:rsid w:val="66DDE1FD"/>
    <w:rsid w:val="66DE362E"/>
    <w:rsid w:val="66E051C4"/>
    <w:rsid w:val="66E39B69"/>
    <w:rsid w:val="67097291"/>
    <w:rsid w:val="674CDAF0"/>
    <w:rsid w:val="674DA35D"/>
    <w:rsid w:val="675043AE"/>
    <w:rsid w:val="6756EF9C"/>
    <w:rsid w:val="675B6AD7"/>
    <w:rsid w:val="675FBCCE"/>
    <w:rsid w:val="67650FC4"/>
    <w:rsid w:val="679640C2"/>
    <w:rsid w:val="67A69D7E"/>
    <w:rsid w:val="67A73674"/>
    <w:rsid w:val="67ADCC86"/>
    <w:rsid w:val="67B8FBFF"/>
    <w:rsid w:val="67BA944B"/>
    <w:rsid w:val="67C94A6C"/>
    <w:rsid w:val="67D2E0A5"/>
    <w:rsid w:val="67E20E21"/>
    <w:rsid w:val="67EDAF5B"/>
    <w:rsid w:val="67F0CF6B"/>
    <w:rsid w:val="67F44D5A"/>
    <w:rsid w:val="67FA12DE"/>
    <w:rsid w:val="67FFDDCB"/>
    <w:rsid w:val="6808B8CD"/>
    <w:rsid w:val="680E78EA"/>
    <w:rsid w:val="6813DB99"/>
    <w:rsid w:val="6813DC3B"/>
    <w:rsid w:val="6816F458"/>
    <w:rsid w:val="68181B8C"/>
    <w:rsid w:val="684BAE62"/>
    <w:rsid w:val="684C98A3"/>
    <w:rsid w:val="685C923A"/>
    <w:rsid w:val="687221C7"/>
    <w:rsid w:val="68866FA6"/>
    <w:rsid w:val="688746A7"/>
    <w:rsid w:val="688A9302"/>
    <w:rsid w:val="688AFC64"/>
    <w:rsid w:val="688C477A"/>
    <w:rsid w:val="68929836"/>
    <w:rsid w:val="689FB891"/>
    <w:rsid w:val="68A765E0"/>
    <w:rsid w:val="68B08CF3"/>
    <w:rsid w:val="68BDF400"/>
    <w:rsid w:val="68C2AC8A"/>
    <w:rsid w:val="68D1F787"/>
    <w:rsid w:val="68D20096"/>
    <w:rsid w:val="68E33E0D"/>
    <w:rsid w:val="68E57ADD"/>
    <w:rsid w:val="68E67CAE"/>
    <w:rsid w:val="68E7ABA5"/>
    <w:rsid w:val="68E7CF9F"/>
    <w:rsid w:val="68EF62A3"/>
    <w:rsid w:val="68EFE5E2"/>
    <w:rsid w:val="68F69554"/>
    <w:rsid w:val="69057DCF"/>
    <w:rsid w:val="691EBCA4"/>
    <w:rsid w:val="6930870A"/>
    <w:rsid w:val="6931EFB2"/>
    <w:rsid w:val="69337438"/>
    <w:rsid w:val="6934546F"/>
    <w:rsid w:val="693B2FF5"/>
    <w:rsid w:val="693C871D"/>
    <w:rsid w:val="6959047A"/>
    <w:rsid w:val="695C02F3"/>
    <w:rsid w:val="695CC44B"/>
    <w:rsid w:val="6962DCE2"/>
    <w:rsid w:val="696900B1"/>
    <w:rsid w:val="696E51B5"/>
    <w:rsid w:val="697237DC"/>
    <w:rsid w:val="6978CE7D"/>
    <w:rsid w:val="697BF0DD"/>
    <w:rsid w:val="698DBBB6"/>
    <w:rsid w:val="6996D9AF"/>
    <w:rsid w:val="6998B08B"/>
    <w:rsid w:val="69AD277C"/>
    <w:rsid w:val="69B55846"/>
    <w:rsid w:val="69B8FB57"/>
    <w:rsid w:val="69C15DE2"/>
    <w:rsid w:val="69C68597"/>
    <w:rsid w:val="69FD8E8C"/>
    <w:rsid w:val="69FF958C"/>
    <w:rsid w:val="6A0728F6"/>
    <w:rsid w:val="6A0AB948"/>
    <w:rsid w:val="6A0B9560"/>
    <w:rsid w:val="6A1194C8"/>
    <w:rsid w:val="6A1BFED0"/>
    <w:rsid w:val="6A1FD077"/>
    <w:rsid w:val="6A20B6BD"/>
    <w:rsid w:val="6A41B94D"/>
    <w:rsid w:val="6A45BF5B"/>
    <w:rsid w:val="6A4AA93D"/>
    <w:rsid w:val="6A69EEC7"/>
    <w:rsid w:val="6A6BF9B4"/>
    <w:rsid w:val="6A76BFE7"/>
    <w:rsid w:val="6A7AED5C"/>
    <w:rsid w:val="6A7C9237"/>
    <w:rsid w:val="6A8297F0"/>
    <w:rsid w:val="6A98B64F"/>
    <w:rsid w:val="6AA16A72"/>
    <w:rsid w:val="6AAA4E46"/>
    <w:rsid w:val="6AAD8C0B"/>
    <w:rsid w:val="6AAD8CEF"/>
    <w:rsid w:val="6AD740D0"/>
    <w:rsid w:val="6ADA105E"/>
    <w:rsid w:val="6ADBEF49"/>
    <w:rsid w:val="6AF3C8BE"/>
    <w:rsid w:val="6B1E9FFB"/>
    <w:rsid w:val="6B224D72"/>
    <w:rsid w:val="6B31DA27"/>
    <w:rsid w:val="6B3B2BE1"/>
    <w:rsid w:val="6B3C12A0"/>
    <w:rsid w:val="6B44AB66"/>
    <w:rsid w:val="6B4892D8"/>
    <w:rsid w:val="6B4E5B88"/>
    <w:rsid w:val="6B58FF12"/>
    <w:rsid w:val="6B7616EA"/>
    <w:rsid w:val="6B792363"/>
    <w:rsid w:val="6B7C6164"/>
    <w:rsid w:val="6B830940"/>
    <w:rsid w:val="6B85EC82"/>
    <w:rsid w:val="6B961B61"/>
    <w:rsid w:val="6B9E856C"/>
    <w:rsid w:val="6BA37B1A"/>
    <w:rsid w:val="6BA8C130"/>
    <w:rsid w:val="6BAC158E"/>
    <w:rsid w:val="6BB7722A"/>
    <w:rsid w:val="6BBC2CEF"/>
    <w:rsid w:val="6BC095D1"/>
    <w:rsid w:val="6BD0117A"/>
    <w:rsid w:val="6C07CA15"/>
    <w:rsid w:val="6C12AB53"/>
    <w:rsid w:val="6C181A8E"/>
    <w:rsid w:val="6C248579"/>
    <w:rsid w:val="6C3FA96E"/>
    <w:rsid w:val="6C4168A0"/>
    <w:rsid w:val="6C48340D"/>
    <w:rsid w:val="6C566E24"/>
    <w:rsid w:val="6C5A37C1"/>
    <w:rsid w:val="6C6E2BDC"/>
    <w:rsid w:val="6C72F0DF"/>
    <w:rsid w:val="6C805B8A"/>
    <w:rsid w:val="6C8F192C"/>
    <w:rsid w:val="6C90EFBC"/>
    <w:rsid w:val="6C9DE404"/>
    <w:rsid w:val="6C9EC858"/>
    <w:rsid w:val="6CA41D41"/>
    <w:rsid w:val="6CA9FF6F"/>
    <w:rsid w:val="6CADD94A"/>
    <w:rsid w:val="6CAECC53"/>
    <w:rsid w:val="6CAFD783"/>
    <w:rsid w:val="6CB06826"/>
    <w:rsid w:val="6CB9C9D0"/>
    <w:rsid w:val="6CBA3ABB"/>
    <w:rsid w:val="6CC6E3F6"/>
    <w:rsid w:val="6CCB8536"/>
    <w:rsid w:val="6CCBAC03"/>
    <w:rsid w:val="6CD2BF00"/>
    <w:rsid w:val="6CE0838E"/>
    <w:rsid w:val="6CEFF107"/>
    <w:rsid w:val="6D002C02"/>
    <w:rsid w:val="6D25898F"/>
    <w:rsid w:val="6D27D434"/>
    <w:rsid w:val="6D3E44DE"/>
    <w:rsid w:val="6D417731"/>
    <w:rsid w:val="6D4DDE88"/>
    <w:rsid w:val="6D5D69AC"/>
    <w:rsid w:val="6D625DB4"/>
    <w:rsid w:val="6D7332D8"/>
    <w:rsid w:val="6D7AD7BE"/>
    <w:rsid w:val="6D81A0D3"/>
    <w:rsid w:val="6D8510FC"/>
    <w:rsid w:val="6D90858B"/>
    <w:rsid w:val="6D9C29EA"/>
    <w:rsid w:val="6D9DBC62"/>
    <w:rsid w:val="6DA7C3C0"/>
    <w:rsid w:val="6DAA902A"/>
    <w:rsid w:val="6DB36D6E"/>
    <w:rsid w:val="6DD6EC0D"/>
    <w:rsid w:val="6DE0EBF2"/>
    <w:rsid w:val="6DE60A54"/>
    <w:rsid w:val="6DEF250C"/>
    <w:rsid w:val="6DF8A0EB"/>
    <w:rsid w:val="6DFAFE10"/>
    <w:rsid w:val="6E05AA3E"/>
    <w:rsid w:val="6E0C4D80"/>
    <w:rsid w:val="6E10BA79"/>
    <w:rsid w:val="6E112658"/>
    <w:rsid w:val="6E14A343"/>
    <w:rsid w:val="6E154D05"/>
    <w:rsid w:val="6E15B99E"/>
    <w:rsid w:val="6E162B48"/>
    <w:rsid w:val="6E192BC9"/>
    <w:rsid w:val="6E2085C7"/>
    <w:rsid w:val="6E283A50"/>
    <w:rsid w:val="6E28600F"/>
    <w:rsid w:val="6E2BEE6F"/>
    <w:rsid w:val="6E34B2C7"/>
    <w:rsid w:val="6E3ED3A7"/>
    <w:rsid w:val="6E445F5A"/>
    <w:rsid w:val="6E45411E"/>
    <w:rsid w:val="6E629A9A"/>
    <w:rsid w:val="6E7BAA0D"/>
    <w:rsid w:val="6E8520F5"/>
    <w:rsid w:val="6E96DDF2"/>
    <w:rsid w:val="6E9BB442"/>
    <w:rsid w:val="6E9EDEFC"/>
    <w:rsid w:val="6EB4E0FF"/>
    <w:rsid w:val="6EB69896"/>
    <w:rsid w:val="6EB9205B"/>
    <w:rsid w:val="6EB9E98B"/>
    <w:rsid w:val="6EC16571"/>
    <w:rsid w:val="6EC619B1"/>
    <w:rsid w:val="6ED15949"/>
    <w:rsid w:val="6EE1F56B"/>
    <w:rsid w:val="6EF2BC39"/>
    <w:rsid w:val="6EF38C46"/>
    <w:rsid w:val="6EFEC994"/>
    <w:rsid w:val="6F064783"/>
    <w:rsid w:val="6F11BFB2"/>
    <w:rsid w:val="6F17A3E2"/>
    <w:rsid w:val="6F3C5574"/>
    <w:rsid w:val="6F5138AD"/>
    <w:rsid w:val="6F542E05"/>
    <w:rsid w:val="6F684771"/>
    <w:rsid w:val="6F71B116"/>
    <w:rsid w:val="6F7411D2"/>
    <w:rsid w:val="6F87480F"/>
    <w:rsid w:val="6F8B1CDE"/>
    <w:rsid w:val="6F9713D2"/>
    <w:rsid w:val="6F9B20E7"/>
    <w:rsid w:val="6FA095FD"/>
    <w:rsid w:val="6FA191C0"/>
    <w:rsid w:val="6FA76CDC"/>
    <w:rsid w:val="6FB553A3"/>
    <w:rsid w:val="6FD09F3B"/>
    <w:rsid w:val="6FD164A2"/>
    <w:rsid w:val="6FD9C0C6"/>
    <w:rsid w:val="6FDD0CAA"/>
    <w:rsid w:val="6FE0AFBF"/>
    <w:rsid w:val="6FE1DE07"/>
    <w:rsid w:val="6FE77845"/>
    <w:rsid w:val="6FEC571B"/>
    <w:rsid w:val="6FF85199"/>
    <w:rsid w:val="6FFDCCEF"/>
    <w:rsid w:val="6FFF705A"/>
    <w:rsid w:val="70084F57"/>
    <w:rsid w:val="70098F18"/>
    <w:rsid w:val="700A689D"/>
    <w:rsid w:val="70167852"/>
    <w:rsid w:val="7019D58C"/>
    <w:rsid w:val="701EB92C"/>
    <w:rsid w:val="7025BC65"/>
    <w:rsid w:val="7036B9E4"/>
    <w:rsid w:val="70389B75"/>
    <w:rsid w:val="703AB743"/>
    <w:rsid w:val="703B46D5"/>
    <w:rsid w:val="70478B56"/>
    <w:rsid w:val="705148D0"/>
    <w:rsid w:val="705DC07B"/>
    <w:rsid w:val="7065C37D"/>
    <w:rsid w:val="7067331C"/>
    <w:rsid w:val="707626F6"/>
    <w:rsid w:val="707ABA9B"/>
    <w:rsid w:val="70852093"/>
    <w:rsid w:val="70A017D6"/>
    <w:rsid w:val="70AC55BF"/>
    <w:rsid w:val="70ACDF42"/>
    <w:rsid w:val="70B82D07"/>
    <w:rsid w:val="70BC75F3"/>
    <w:rsid w:val="70D78EF4"/>
    <w:rsid w:val="70DA5032"/>
    <w:rsid w:val="70DD0726"/>
    <w:rsid w:val="70DEFCC2"/>
    <w:rsid w:val="70E6C71B"/>
    <w:rsid w:val="70E97F41"/>
    <w:rsid w:val="70ED01E4"/>
    <w:rsid w:val="70EED5B9"/>
    <w:rsid w:val="70F9BA19"/>
    <w:rsid w:val="712782B0"/>
    <w:rsid w:val="712B0F91"/>
    <w:rsid w:val="712B9BA8"/>
    <w:rsid w:val="713E3C87"/>
    <w:rsid w:val="7143C354"/>
    <w:rsid w:val="714D5954"/>
    <w:rsid w:val="71528505"/>
    <w:rsid w:val="715CF322"/>
    <w:rsid w:val="716886DA"/>
    <w:rsid w:val="716B38ED"/>
    <w:rsid w:val="71774A8E"/>
    <w:rsid w:val="71808D94"/>
    <w:rsid w:val="7185C25F"/>
    <w:rsid w:val="71918EF6"/>
    <w:rsid w:val="7196AEA2"/>
    <w:rsid w:val="71A2BAAF"/>
    <w:rsid w:val="71A2D9EE"/>
    <w:rsid w:val="71A2F2CB"/>
    <w:rsid w:val="71A4348A"/>
    <w:rsid w:val="71A7A85E"/>
    <w:rsid w:val="71AEEFA1"/>
    <w:rsid w:val="71BD3C4A"/>
    <w:rsid w:val="71C09578"/>
    <w:rsid w:val="71C543EC"/>
    <w:rsid w:val="71C9C0BA"/>
    <w:rsid w:val="71D24EDE"/>
    <w:rsid w:val="71D64B79"/>
    <w:rsid w:val="71E28B4F"/>
    <w:rsid w:val="71E6233D"/>
    <w:rsid w:val="71EE49BD"/>
    <w:rsid w:val="71F672E4"/>
    <w:rsid w:val="720A99DC"/>
    <w:rsid w:val="72185234"/>
    <w:rsid w:val="7235D348"/>
    <w:rsid w:val="72389B86"/>
    <w:rsid w:val="723F93CA"/>
    <w:rsid w:val="725C303D"/>
    <w:rsid w:val="726CAA3C"/>
    <w:rsid w:val="726D562C"/>
    <w:rsid w:val="72768DC7"/>
    <w:rsid w:val="727EF381"/>
    <w:rsid w:val="728CD270"/>
    <w:rsid w:val="72958B46"/>
    <w:rsid w:val="72C55873"/>
    <w:rsid w:val="72CB5F63"/>
    <w:rsid w:val="72CD180D"/>
    <w:rsid w:val="72D72F9A"/>
    <w:rsid w:val="72DB1021"/>
    <w:rsid w:val="72E2B602"/>
    <w:rsid w:val="72E9E47A"/>
    <w:rsid w:val="72FC9A94"/>
    <w:rsid w:val="7306BECD"/>
    <w:rsid w:val="730E8C03"/>
    <w:rsid w:val="73145AE4"/>
    <w:rsid w:val="7314F5D6"/>
    <w:rsid w:val="731573B4"/>
    <w:rsid w:val="731CAD11"/>
    <w:rsid w:val="7325D382"/>
    <w:rsid w:val="73286D61"/>
    <w:rsid w:val="73309177"/>
    <w:rsid w:val="734355A3"/>
    <w:rsid w:val="73456994"/>
    <w:rsid w:val="734A2B55"/>
    <w:rsid w:val="734AF47E"/>
    <w:rsid w:val="736C3C83"/>
    <w:rsid w:val="736D92C7"/>
    <w:rsid w:val="7371F869"/>
    <w:rsid w:val="737B4281"/>
    <w:rsid w:val="73AF3117"/>
    <w:rsid w:val="73B682F3"/>
    <w:rsid w:val="73B6F3D9"/>
    <w:rsid w:val="73C2F6D4"/>
    <w:rsid w:val="73C35034"/>
    <w:rsid w:val="73C4E5CF"/>
    <w:rsid w:val="73D64C71"/>
    <w:rsid w:val="73D64CE4"/>
    <w:rsid w:val="73DA035C"/>
    <w:rsid w:val="73DDFAB5"/>
    <w:rsid w:val="73E57EBA"/>
    <w:rsid w:val="73E8CA8D"/>
    <w:rsid w:val="73E8E394"/>
    <w:rsid w:val="74021F5C"/>
    <w:rsid w:val="7408A399"/>
    <w:rsid w:val="740C5035"/>
    <w:rsid w:val="740F5396"/>
    <w:rsid w:val="74174199"/>
    <w:rsid w:val="742C38E7"/>
    <w:rsid w:val="742CD248"/>
    <w:rsid w:val="7430C363"/>
    <w:rsid w:val="743352C2"/>
    <w:rsid w:val="744B7459"/>
    <w:rsid w:val="745A5507"/>
    <w:rsid w:val="749DE0CD"/>
    <w:rsid w:val="74A8F5E9"/>
    <w:rsid w:val="74B07DCD"/>
    <w:rsid w:val="74B19B6B"/>
    <w:rsid w:val="74B73B81"/>
    <w:rsid w:val="74BCB2B4"/>
    <w:rsid w:val="74BF2432"/>
    <w:rsid w:val="74C2981D"/>
    <w:rsid w:val="74C87F5A"/>
    <w:rsid w:val="74D3805B"/>
    <w:rsid w:val="74E3F238"/>
    <w:rsid w:val="750B96FB"/>
    <w:rsid w:val="7530A8AC"/>
    <w:rsid w:val="753E5D64"/>
    <w:rsid w:val="75455430"/>
    <w:rsid w:val="7545D71A"/>
    <w:rsid w:val="754835E8"/>
    <w:rsid w:val="754B3B28"/>
    <w:rsid w:val="754CE4FA"/>
    <w:rsid w:val="754E7D00"/>
    <w:rsid w:val="756CD07C"/>
    <w:rsid w:val="758D2CD7"/>
    <w:rsid w:val="758ECDA7"/>
    <w:rsid w:val="75A3B80A"/>
    <w:rsid w:val="75A7D1F0"/>
    <w:rsid w:val="75AEDFE8"/>
    <w:rsid w:val="75B5A2EE"/>
    <w:rsid w:val="75BCE3C4"/>
    <w:rsid w:val="75E900C1"/>
    <w:rsid w:val="75EEA6A3"/>
    <w:rsid w:val="75EFE5F6"/>
    <w:rsid w:val="75F71148"/>
    <w:rsid w:val="75F860F3"/>
    <w:rsid w:val="760B17C5"/>
    <w:rsid w:val="760D3A6E"/>
    <w:rsid w:val="76244643"/>
    <w:rsid w:val="76302979"/>
    <w:rsid w:val="764C4E2E"/>
    <w:rsid w:val="764C567F"/>
    <w:rsid w:val="764CD7C5"/>
    <w:rsid w:val="764E4BD0"/>
    <w:rsid w:val="7658788E"/>
    <w:rsid w:val="766F6E6E"/>
    <w:rsid w:val="7674E6C6"/>
    <w:rsid w:val="767953A7"/>
    <w:rsid w:val="7683E03B"/>
    <w:rsid w:val="768BF411"/>
    <w:rsid w:val="76A4A7EE"/>
    <w:rsid w:val="76B4D483"/>
    <w:rsid w:val="76B5523C"/>
    <w:rsid w:val="76B71094"/>
    <w:rsid w:val="76C981C6"/>
    <w:rsid w:val="76C98DF2"/>
    <w:rsid w:val="76DB5998"/>
    <w:rsid w:val="76E0BC56"/>
    <w:rsid w:val="76EBF848"/>
    <w:rsid w:val="76F3D0E4"/>
    <w:rsid w:val="76F5F4C2"/>
    <w:rsid w:val="77120CE1"/>
    <w:rsid w:val="7718C60A"/>
    <w:rsid w:val="77257C84"/>
    <w:rsid w:val="774671E5"/>
    <w:rsid w:val="774FD0FB"/>
    <w:rsid w:val="7751149A"/>
    <w:rsid w:val="7751734F"/>
    <w:rsid w:val="77573FC0"/>
    <w:rsid w:val="775E001B"/>
    <w:rsid w:val="777258FC"/>
    <w:rsid w:val="77756FFB"/>
    <w:rsid w:val="7779882D"/>
    <w:rsid w:val="777DAD46"/>
    <w:rsid w:val="779687D7"/>
    <w:rsid w:val="779A8D72"/>
    <w:rsid w:val="77A795B8"/>
    <w:rsid w:val="77C57778"/>
    <w:rsid w:val="77CA2FAC"/>
    <w:rsid w:val="77DC23AB"/>
    <w:rsid w:val="77E04423"/>
    <w:rsid w:val="77E7A81D"/>
    <w:rsid w:val="77E81E8F"/>
    <w:rsid w:val="77EC3872"/>
    <w:rsid w:val="77ED28DC"/>
    <w:rsid w:val="77FA38DF"/>
    <w:rsid w:val="77FFB25A"/>
    <w:rsid w:val="7800DD08"/>
    <w:rsid w:val="78171468"/>
    <w:rsid w:val="782F78DE"/>
    <w:rsid w:val="785DE770"/>
    <w:rsid w:val="785FDCDE"/>
    <w:rsid w:val="7868107E"/>
    <w:rsid w:val="7868A1C3"/>
    <w:rsid w:val="7875F22D"/>
    <w:rsid w:val="788F4839"/>
    <w:rsid w:val="789A2270"/>
    <w:rsid w:val="78A2E46F"/>
    <w:rsid w:val="78AB3622"/>
    <w:rsid w:val="78B537CD"/>
    <w:rsid w:val="78BC54B7"/>
    <w:rsid w:val="78C33E45"/>
    <w:rsid w:val="78E04E38"/>
    <w:rsid w:val="78E32000"/>
    <w:rsid w:val="78ED43B0"/>
    <w:rsid w:val="78FF029F"/>
    <w:rsid w:val="79043899"/>
    <w:rsid w:val="7922EE2D"/>
    <w:rsid w:val="792C9C55"/>
    <w:rsid w:val="792D2195"/>
    <w:rsid w:val="793358D0"/>
    <w:rsid w:val="7934B5CA"/>
    <w:rsid w:val="7937B3D3"/>
    <w:rsid w:val="7938E3FD"/>
    <w:rsid w:val="7953FCC6"/>
    <w:rsid w:val="795AC86B"/>
    <w:rsid w:val="7967A897"/>
    <w:rsid w:val="796DA0AB"/>
    <w:rsid w:val="797FF762"/>
    <w:rsid w:val="798028EF"/>
    <w:rsid w:val="79878140"/>
    <w:rsid w:val="798F43DE"/>
    <w:rsid w:val="7992EEE5"/>
    <w:rsid w:val="7998351A"/>
    <w:rsid w:val="799B82BB"/>
    <w:rsid w:val="79A77E6F"/>
    <w:rsid w:val="79A93263"/>
    <w:rsid w:val="79ABEF17"/>
    <w:rsid w:val="79B12A55"/>
    <w:rsid w:val="79BA1B07"/>
    <w:rsid w:val="79BA82B5"/>
    <w:rsid w:val="79BE594F"/>
    <w:rsid w:val="79C559FE"/>
    <w:rsid w:val="79C58D48"/>
    <w:rsid w:val="79C9760F"/>
    <w:rsid w:val="79D23AE9"/>
    <w:rsid w:val="79D261E4"/>
    <w:rsid w:val="79D9CD22"/>
    <w:rsid w:val="79E06F45"/>
    <w:rsid w:val="79E61D7A"/>
    <w:rsid w:val="79ED1E6C"/>
    <w:rsid w:val="79F277F8"/>
    <w:rsid w:val="79F683FB"/>
    <w:rsid w:val="79FE2238"/>
    <w:rsid w:val="7A01D4D5"/>
    <w:rsid w:val="7A0C5B56"/>
    <w:rsid w:val="7A149A82"/>
    <w:rsid w:val="7A18B8F4"/>
    <w:rsid w:val="7A2E0DDB"/>
    <w:rsid w:val="7A2E9D46"/>
    <w:rsid w:val="7A2EDEB5"/>
    <w:rsid w:val="7A317DEC"/>
    <w:rsid w:val="7A317F08"/>
    <w:rsid w:val="7A377FD0"/>
    <w:rsid w:val="7A4813B5"/>
    <w:rsid w:val="7A4CA1A9"/>
    <w:rsid w:val="7A4FF667"/>
    <w:rsid w:val="7A76CF40"/>
    <w:rsid w:val="7A800D6A"/>
    <w:rsid w:val="7A80B048"/>
    <w:rsid w:val="7A90FD05"/>
    <w:rsid w:val="7AA6E50C"/>
    <w:rsid w:val="7AC6897E"/>
    <w:rsid w:val="7ACFD7CA"/>
    <w:rsid w:val="7AE63C54"/>
    <w:rsid w:val="7AF07257"/>
    <w:rsid w:val="7B02FCD6"/>
    <w:rsid w:val="7B0C3F99"/>
    <w:rsid w:val="7B0F1A19"/>
    <w:rsid w:val="7B11CD3E"/>
    <w:rsid w:val="7B2CD21F"/>
    <w:rsid w:val="7B33EAAD"/>
    <w:rsid w:val="7B36799A"/>
    <w:rsid w:val="7B5AA5D4"/>
    <w:rsid w:val="7B75E239"/>
    <w:rsid w:val="7B78102C"/>
    <w:rsid w:val="7B8FC30B"/>
    <w:rsid w:val="7BA0E170"/>
    <w:rsid w:val="7BC51638"/>
    <w:rsid w:val="7BC6FB44"/>
    <w:rsid w:val="7BD144F7"/>
    <w:rsid w:val="7BFC5CD5"/>
    <w:rsid w:val="7BFFD373"/>
    <w:rsid w:val="7C0DA85F"/>
    <w:rsid w:val="7C2569D1"/>
    <w:rsid w:val="7C27EA25"/>
    <w:rsid w:val="7C2A91B1"/>
    <w:rsid w:val="7C2AE2B1"/>
    <w:rsid w:val="7C2C6ABB"/>
    <w:rsid w:val="7C35596C"/>
    <w:rsid w:val="7C36F67E"/>
    <w:rsid w:val="7C3929B8"/>
    <w:rsid w:val="7C398043"/>
    <w:rsid w:val="7C3F99B6"/>
    <w:rsid w:val="7C4110D9"/>
    <w:rsid w:val="7C4C81DC"/>
    <w:rsid w:val="7C56CE53"/>
    <w:rsid w:val="7C6BB6E9"/>
    <w:rsid w:val="7C79DE0C"/>
    <w:rsid w:val="7C7B6CC1"/>
    <w:rsid w:val="7C7ECB04"/>
    <w:rsid w:val="7C7EDA8D"/>
    <w:rsid w:val="7C8348EA"/>
    <w:rsid w:val="7C85E1D7"/>
    <w:rsid w:val="7C977719"/>
    <w:rsid w:val="7C9A1A1D"/>
    <w:rsid w:val="7CADFD56"/>
    <w:rsid w:val="7CC3FD8A"/>
    <w:rsid w:val="7CC4E0BF"/>
    <w:rsid w:val="7CC629CD"/>
    <w:rsid w:val="7CD2559D"/>
    <w:rsid w:val="7CD2A67C"/>
    <w:rsid w:val="7CD345A8"/>
    <w:rsid w:val="7CD432B6"/>
    <w:rsid w:val="7CD69FFD"/>
    <w:rsid w:val="7CDA20E4"/>
    <w:rsid w:val="7CE73E8D"/>
    <w:rsid w:val="7CE7656D"/>
    <w:rsid w:val="7CFC3C83"/>
    <w:rsid w:val="7D19C679"/>
    <w:rsid w:val="7D1C7705"/>
    <w:rsid w:val="7D23AF5E"/>
    <w:rsid w:val="7D39C777"/>
    <w:rsid w:val="7D5C16BE"/>
    <w:rsid w:val="7D5E515E"/>
    <w:rsid w:val="7D732A7F"/>
    <w:rsid w:val="7D7DDF82"/>
    <w:rsid w:val="7DA482E1"/>
    <w:rsid w:val="7DC095B4"/>
    <w:rsid w:val="7DCCEDD7"/>
    <w:rsid w:val="7DD220B1"/>
    <w:rsid w:val="7DDC897A"/>
    <w:rsid w:val="7DE48AB8"/>
    <w:rsid w:val="7DE555EA"/>
    <w:rsid w:val="7DE6A4F3"/>
    <w:rsid w:val="7DEC23D8"/>
    <w:rsid w:val="7DEE2D0E"/>
    <w:rsid w:val="7DFDDC74"/>
    <w:rsid w:val="7E0A314C"/>
    <w:rsid w:val="7E1710C6"/>
    <w:rsid w:val="7E1AA9F0"/>
    <w:rsid w:val="7E244E8D"/>
    <w:rsid w:val="7E265070"/>
    <w:rsid w:val="7E27B049"/>
    <w:rsid w:val="7E2B4574"/>
    <w:rsid w:val="7E5ADE26"/>
    <w:rsid w:val="7E65AC4D"/>
    <w:rsid w:val="7E737F51"/>
    <w:rsid w:val="7E770F1D"/>
    <w:rsid w:val="7E7B9B47"/>
    <w:rsid w:val="7E83C161"/>
    <w:rsid w:val="7E8C51D9"/>
    <w:rsid w:val="7E934D75"/>
    <w:rsid w:val="7EA07E58"/>
    <w:rsid w:val="7EB39226"/>
    <w:rsid w:val="7EB6F8D8"/>
    <w:rsid w:val="7EBB7F98"/>
    <w:rsid w:val="7ECCB01A"/>
    <w:rsid w:val="7EE72B04"/>
    <w:rsid w:val="7EF10644"/>
    <w:rsid w:val="7EF2C333"/>
    <w:rsid w:val="7F1EF241"/>
    <w:rsid w:val="7F25965B"/>
    <w:rsid w:val="7F2D58C0"/>
    <w:rsid w:val="7F336E20"/>
    <w:rsid w:val="7F3565BB"/>
    <w:rsid w:val="7F3C5894"/>
    <w:rsid w:val="7F3D57ED"/>
    <w:rsid w:val="7F4FCBE7"/>
    <w:rsid w:val="7F5A1317"/>
    <w:rsid w:val="7F5C90AE"/>
    <w:rsid w:val="7F803BC7"/>
    <w:rsid w:val="7F84F590"/>
    <w:rsid w:val="7F86B82C"/>
    <w:rsid w:val="7F873242"/>
    <w:rsid w:val="7F8F92E1"/>
    <w:rsid w:val="7FB382EE"/>
    <w:rsid w:val="7FC8553D"/>
    <w:rsid w:val="7FD61B87"/>
    <w:rsid w:val="7FDA6DB9"/>
    <w:rsid w:val="7FDCBE38"/>
    <w:rsid w:val="7FE48C11"/>
    <w:rsid w:val="7FE6FF0F"/>
    <w:rsid w:val="7FEA2E2C"/>
    <w:rsid w:val="7FEC20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93CA3"/>
  <w15:docId w15:val="{06E59591-DF02-40D7-BCEE-D13185AE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E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0BB3"/>
    <w:pPr>
      <w:spacing w:before="240" w:after="120"/>
      <w:ind w:left="612"/>
      <w:outlineLvl w:val="0"/>
    </w:pPr>
    <w:rPr>
      <w:rFonts w:eastAsiaTheme="minorEastAsia"/>
      <w:b/>
      <w:bCs/>
    </w:rPr>
  </w:style>
  <w:style w:type="paragraph" w:styleId="Heading2">
    <w:name w:val="heading 2"/>
    <w:basedOn w:val="paragraph"/>
    <w:next w:val="Normal"/>
    <w:link w:val="Heading2Char"/>
    <w:uiPriority w:val="9"/>
    <w:unhideWhenUsed/>
    <w:qFormat/>
    <w:rsid w:val="00E55BB1"/>
    <w:pPr>
      <w:keepNext/>
      <w:numPr>
        <w:ilvl w:val="1"/>
        <w:numId w:val="7"/>
      </w:numPr>
      <w:spacing w:before="240"/>
      <w:outlineLvl w:val="1"/>
    </w:pPr>
    <w:rPr>
      <w:b/>
      <w:bCs/>
      <w:color w:val="000000"/>
      <w:position w:val="2"/>
      <w:u w:val="single"/>
    </w:rPr>
  </w:style>
  <w:style w:type="paragraph" w:styleId="Heading3">
    <w:name w:val="heading 3"/>
    <w:basedOn w:val="paragraph"/>
    <w:next w:val="Normal"/>
    <w:link w:val="Heading3Char"/>
    <w:uiPriority w:val="9"/>
    <w:unhideWhenUsed/>
    <w:qFormat/>
    <w:rsid w:val="00D2343A"/>
    <w:pPr>
      <w:numPr>
        <w:ilvl w:val="2"/>
        <w:numId w:val="6"/>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B3"/>
    <w:rPr>
      <w:rFonts w:ascii="Times New Roman" w:hAnsi="Times New Roman" w:cs="Times New Roman"/>
      <w:b/>
      <w:bCs/>
      <w:sz w:val="24"/>
      <w:szCs w:val="24"/>
    </w:rPr>
  </w:style>
  <w:style w:type="paragraph" w:styleId="ListParagraph">
    <w:name w:val="List Paragraph"/>
    <w:basedOn w:val="Normal"/>
    <w:uiPriority w:val="34"/>
    <w:qFormat/>
    <w:rsid w:val="003141B6"/>
    <w:pPr>
      <w:ind w:left="720"/>
      <w:contextualSpacing/>
    </w:pPr>
    <w:rPr>
      <w:rFonts w:eastAsiaTheme="minorEastAsia"/>
    </w:rPr>
  </w:style>
  <w:style w:type="paragraph" w:styleId="BalloonText">
    <w:name w:val="Balloon Text"/>
    <w:basedOn w:val="Normal"/>
    <w:link w:val="BalloonTextChar"/>
    <w:uiPriority w:val="99"/>
    <w:semiHidden/>
    <w:unhideWhenUsed/>
    <w:rsid w:val="008E5821"/>
    <w:pPr>
      <w:ind w:left="612"/>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8E5821"/>
    <w:rPr>
      <w:rFonts w:ascii="Segoe UI" w:hAnsi="Segoe UI" w:cs="Segoe UI"/>
      <w:sz w:val="18"/>
      <w:szCs w:val="18"/>
    </w:rPr>
  </w:style>
  <w:style w:type="paragraph" w:customStyle="1" w:styleId="paragraph">
    <w:name w:val="paragraph"/>
    <w:basedOn w:val="Normal"/>
    <w:rsid w:val="00E55BB1"/>
    <w:pPr>
      <w:spacing w:after="120"/>
      <w:ind w:left="630"/>
    </w:pPr>
  </w:style>
  <w:style w:type="character" w:customStyle="1" w:styleId="normaltextrun">
    <w:name w:val="normaltextrun"/>
    <w:basedOn w:val="DefaultParagraphFont"/>
    <w:rsid w:val="004E0668"/>
  </w:style>
  <w:style w:type="character" w:customStyle="1" w:styleId="eop">
    <w:name w:val="eop"/>
    <w:basedOn w:val="DefaultParagraphFont"/>
    <w:rsid w:val="004E0668"/>
  </w:style>
  <w:style w:type="character" w:customStyle="1" w:styleId="spellingerror">
    <w:name w:val="spellingerror"/>
    <w:basedOn w:val="DefaultParagraphFont"/>
    <w:rsid w:val="00CE69FF"/>
  </w:style>
  <w:style w:type="character" w:customStyle="1" w:styleId="advancedproofingissue">
    <w:name w:val="advancedproofingissue"/>
    <w:basedOn w:val="DefaultParagraphFont"/>
    <w:rsid w:val="002172EA"/>
  </w:style>
  <w:style w:type="character" w:customStyle="1" w:styleId="contextualspellingandgrammarerror">
    <w:name w:val="contextualspellingandgrammarerror"/>
    <w:basedOn w:val="DefaultParagraphFont"/>
    <w:rsid w:val="00D84FC2"/>
  </w:style>
  <w:style w:type="paragraph" w:styleId="Revision">
    <w:name w:val="Revision"/>
    <w:hidden/>
    <w:uiPriority w:val="99"/>
    <w:semiHidden/>
    <w:rsid w:val="003F2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03D3"/>
    <w:rPr>
      <w:sz w:val="16"/>
      <w:szCs w:val="16"/>
    </w:rPr>
  </w:style>
  <w:style w:type="paragraph" w:styleId="CommentText">
    <w:name w:val="annotation text"/>
    <w:basedOn w:val="Normal"/>
    <w:link w:val="CommentTextChar"/>
    <w:uiPriority w:val="99"/>
    <w:unhideWhenUsed/>
    <w:rsid w:val="008803D3"/>
    <w:pPr>
      <w:ind w:left="612"/>
    </w:pPr>
    <w:rPr>
      <w:rFonts w:eastAsiaTheme="minorEastAsia"/>
      <w:sz w:val="20"/>
      <w:szCs w:val="20"/>
    </w:rPr>
  </w:style>
  <w:style w:type="character" w:customStyle="1" w:styleId="CommentTextChar">
    <w:name w:val="Comment Text Char"/>
    <w:basedOn w:val="DefaultParagraphFont"/>
    <w:link w:val="CommentText"/>
    <w:uiPriority w:val="99"/>
    <w:rsid w:val="008803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3D3"/>
    <w:rPr>
      <w:b/>
      <w:bCs/>
    </w:rPr>
  </w:style>
  <w:style w:type="character" w:customStyle="1" w:styleId="CommentSubjectChar">
    <w:name w:val="Comment Subject Char"/>
    <w:basedOn w:val="CommentTextChar"/>
    <w:link w:val="CommentSubject"/>
    <w:uiPriority w:val="99"/>
    <w:semiHidden/>
    <w:rsid w:val="008803D3"/>
    <w:rPr>
      <w:rFonts w:ascii="Times New Roman" w:hAnsi="Times New Roman" w:cs="Times New Roman"/>
      <w:b/>
      <w:bCs/>
      <w:sz w:val="20"/>
      <w:szCs w:val="20"/>
    </w:rPr>
  </w:style>
  <w:style w:type="paragraph" w:customStyle="1" w:styleId="p3">
    <w:name w:val="p3"/>
    <w:basedOn w:val="Normal"/>
    <w:rsid w:val="008E1D5D"/>
    <w:pPr>
      <w:widowControl w:val="0"/>
      <w:tabs>
        <w:tab w:val="left" w:pos="700"/>
      </w:tabs>
      <w:autoSpaceDE w:val="0"/>
      <w:autoSpaceDN w:val="0"/>
      <w:spacing w:line="280" w:lineRule="atLeast"/>
      <w:ind w:left="1440" w:firstLine="720"/>
      <w:jc w:val="both"/>
    </w:pPr>
  </w:style>
  <w:style w:type="character" w:customStyle="1" w:styleId="Heading2Char">
    <w:name w:val="Heading 2 Char"/>
    <w:basedOn w:val="DefaultParagraphFont"/>
    <w:link w:val="Heading2"/>
    <w:uiPriority w:val="9"/>
    <w:rsid w:val="00E55BB1"/>
    <w:rPr>
      <w:rFonts w:ascii="Times New Roman" w:eastAsia="Times New Roman" w:hAnsi="Times New Roman" w:cs="Times New Roman"/>
      <w:b/>
      <w:bCs/>
      <w:color w:val="000000"/>
      <w:position w:val="2"/>
      <w:sz w:val="24"/>
      <w:szCs w:val="24"/>
      <w:u w:val="single"/>
    </w:rPr>
  </w:style>
  <w:style w:type="character" w:customStyle="1" w:styleId="Heading3Char">
    <w:name w:val="Heading 3 Char"/>
    <w:basedOn w:val="DefaultParagraphFont"/>
    <w:link w:val="Heading3"/>
    <w:uiPriority w:val="9"/>
    <w:rsid w:val="00D2343A"/>
    <w:rPr>
      <w:rFonts w:ascii="Times New Roman" w:eastAsia="Times New Roman" w:hAnsi="Times New Roman" w:cs="Times New Roman"/>
      <w:sz w:val="24"/>
      <w:szCs w:val="24"/>
    </w:rPr>
  </w:style>
  <w:style w:type="paragraph" w:styleId="NoSpacing">
    <w:name w:val="No Spacing"/>
    <w:uiPriority w:val="1"/>
    <w:qFormat/>
    <w:rsid w:val="00197585"/>
    <w:pPr>
      <w:spacing w:after="0" w:line="240" w:lineRule="auto"/>
      <w:ind w:left="612"/>
    </w:pPr>
    <w:rPr>
      <w:rFonts w:ascii="Times New Roman" w:hAnsi="Times New Roman" w:cs="Times New Roman"/>
      <w:sz w:val="24"/>
      <w:szCs w:val="24"/>
    </w:rPr>
  </w:style>
  <w:style w:type="character" w:styleId="Hyperlink">
    <w:name w:val="Hyperlink"/>
    <w:basedOn w:val="DefaultParagraphFont"/>
    <w:uiPriority w:val="99"/>
    <w:unhideWhenUsed/>
    <w:rsid w:val="009A5383"/>
    <w:rPr>
      <w:color w:val="0000FF" w:themeColor="hyperlink"/>
      <w:u w:val="single"/>
    </w:rPr>
  </w:style>
  <w:style w:type="character" w:customStyle="1" w:styleId="kylije">
    <w:name w:val="kylije"/>
    <w:basedOn w:val="DefaultParagraphFont"/>
    <w:rsid w:val="009A5383"/>
  </w:style>
  <w:style w:type="paragraph" w:customStyle="1" w:styleId="Default">
    <w:name w:val="Default"/>
    <w:rsid w:val="000F3F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pple-converted-space">
    <w:name w:val="apple-converted-space"/>
    <w:basedOn w:val="DefaultParagraphFont"/>
    <w:rsid w:val="00557AD8"/>
  </w:style>
  <w:style w:type="paragraph" w:styleId="Header">
    <w:name w:val="header"/>
    <w:basedOn w:val="Normal"/>
    <w:link w:val="HeaderChar"/>
    <w:uiPriority w:val="99"/>
    <w:unhideWhenUsed/>
    <w:rsid w:val="004F6D45"/>
    <w:pPr>
      <w:tabs>
        <w:tab w:val="center" w:pos="4680"/>
        <w:tab w:val="right" w:pos="9360"/>
      </w:tabs>
      <w:ind w:left="612"/>
    </w:pPr>
    <w:rPr>
      <w:rFonts w:eastAsiaTheme="minorEastAsia"/>
    </w:rPr>
  </w:style>
  <w:style w:type="character" w:customStyle="1" w:styleId="HeaderChar">
    <w:name w:val="Header Char"/>
    <w:basedOn w:val="DefaultParagraphFont"/>
    <w:link w:val="Header"/>
    <w:uiPriority w:val="99"/>
    <w:rsid w:val="004F6D45"/>
    <w:rPr>
      <w:rFonts w:ascii="Times New Roman" w:hAnsi="Times New Roman" w:cs="Times New Roman"/>
      <w:sz w:val="24"/>
      <w:szCs w:val="24"/>
    </w:rPr>
  </w:style>
  <w:style w:type="paragraph" w:styleId="Footer">
    <w:name w:val="footer"/>
    <w:basedOn w:val="Normal"/>
    <w:link w:val="FooterChar"/>
    <w:uiPriority w:val="99"/>
    <w:unhideWhenUsed/>
    <w:rsid w:val="004F6D45"/>
    <w:pPr>
      <w:tabs>
        <w:tab w:val="center" w:pos="4680"/>
        <w:tab w:val="right" w:pos="9360"/>
      </w:tabs>
      <w:ind w:left="612"/>
    </w:pPr>
    <w:rPr>
      <w:rFonts w:eastAsiaTheme="minorEastAsia"/>
    </w:rPr>
  </w:style>
  <w:style w:type="character" w:customStyle="1" w:styleId="FooterChar">
    <w:name w:val="Footer Char"/>
    <w:basedOn w:val="DefaultParagraphFont"/>
    <w:link w:val="Footer"/>
    <w:uiPriority w:val="99"/>
    <w:rsid w:val="004F6D45"/>
    <w:rPr>
      <w:rFonts w:ascii="Times New Roman" w:hAnsi="Times New Roman" w:cs="Times New Roman"/>
      <w:sz w:val="24"/>
      <w:szCs w:val="24"/>
    </w:rPr>
  </w:style>
  <w:style w:type="table" w:styleId="TableGrid">
    <w:name w:val="Table Grid"/>
    <w:basedOn w:val="TableNormal"/>
    <w:uiPriority w:val="39"/>
    <w:rsid w:val="004F6D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87041D"/>
    <w:rPr>
      <w:color w:val="605E5C"/>
      <w:shd w:val="clear" w:color="auto" w:fill="E1DFDD"/>
    </w:rPr>
  </w:style>
  <w:style w:type="character" w:styleId="FollowedHyperlink">
    <w:name w:val="FollowedHyperlink"/>
    <w:basedOn w:val="DefaultParagraphFont"/>
    <w:uiPriority w:val="99"/>
    <w:semiHidden/>
    <w:unhideWhenUsed/>
    <w:rsid w:val="00282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6372">
      <w:bodyDiv w:val="1"/>
      <w:marLeft w:val="0"/>
      <w:marRight w:val="0"/>
      <w:marTop w:val="0"/>
      <w:marBottom w:val="0"/>
      <w:divBdr>
        <w:top w:val="none" w:sz="0" w:space="0" w:color="auto"/>
        <w:left w:val="none" w:sz="0" w:space="0" w:color="auto"/>
        <w:bottom w:val="none" w:sz="0" w:space="0" w:color="auto"/>
        <w:right w:val="none" w:sz="0" w:space="0" w:color="auto"/>
      </w:divBdr>
      <w:divsChild>
        <w:div w:id="634601296">
          <w:marLeft w:val="0"/>
          <w:marRight w:val="0"/>
          <w:marTop w:val="0"/>
          <w:marBottom w:val="0"/>
          <w:divBdr>
            <w:top w:val="none" w:sz="0" w:space="0" w:color="auto"/>
            <w:left w:val="none" w:sz="0" w:space="0" w:color="auto"/>
            <w:bottom w:val="none" w:sz="0" w:space="0" w:color="auto"/>
            <w:right w:val="none" w:sz="0" w:space="0" w:color="auto"/>
          </w:divBdr>
        </w:div>
        <w:div w:id="1184897625">
          <w:marLeft w:val="0"/>
          <w:marRight w:val="0"/>
          <w:marTop w:val="0"/>
          <w:marBottom w:val="0"/>
          <w:divBdr>
            <w:top w:val="none" w:sz="0" w:space="0" w:color="auto"/>
            <w:left w:val="none" w:sz="0" w:space="0" w:color="auto"/>
            <w:bottom w:val="none" w:sz="0" w:space="0" w:color="auto"/>
            <w:right w:val="none" w:sz="0" w:space="0" w:color="auto"/>
          </w:divBdr>
        </w:div>
        <w:div w:id="1692415928">
          <w:marLeft w:val="0"/>
          <w:marRight w:val="0"/>
          <w:marTop w:val="0"/>
          <w:marBottom w:val="0"/>
          <w:divBdr>
            <w:top w:val="none" w:sz="0" w:space="0" w:color="auto"/>
            <w:left w:val="none" w:sz="0" w:space="0" w:color="auto"/>
            <w:bottom w:val="none" w:sz="0" w:space="0" w:color="auto"/>
            <w:right w:val="none" w:sz="0" w:space="0" w:color="auto"/>
          </w:divBdr>
        </w:div>
        <w:div w:id="2034723826">
          <w:marLeft w:val="0"/>
          <w:marRight w:val="0"/>
          <w:marTop w:val="0"/>
          <w:marBottom w:val="0"/>
          <w:divBdr>
            <w:top w:val="none" w:sz="0" w:space="0" w:color="auto"/>
            <w:left w:val="none" w:sz="0" w:space="0" w:color="auto"/>
            <w:bottom w:val="none" w:sz="0" w:space="0" w:color="auto"/>
            <w:right w:val="none" w:sz="0" w:space="0" w:color="auto"/>
          </w:divBdr>
        </w:div>
      </w:divsChild>
    </w:div>
    <w:div w:id="49237020">
      <w:bodyDiv w:val="1"/>
      <w:marLeft w:val="0"/>
      <w:marRight w:val="0"/>
      <w:marTop w:val="0"/>
      <w:marBottom w:val="0"/>
      <w:divBdr>
        <w:top w:val="none" w:sz="0" w:space="0" w:color="auto"/>
        <w:left w:val="none" w:sz="0" w:space="0" w:color="auto"/>
        <w:bottom w:val="none" w:sz="0" w:space="0" w:color="auto"/>
        <w:right w:val="none" w:sz="0" w:space="0" w:color="auto"/>
      </w:divBdr>
    </w:div>
    <w:div w:id="151262373">
      <w:bodyDiv w:val="1"/>
      <w:marLeft w:val="0"/>
      <w:marRight w:val="0"/>
      <w:marTop w:val="0"/>
      <w:marBottom w:val="0"/>
      <w:divBdr>
        <w:top w:val="none" w:sz="0" w:space="0" w:color="auto"/>
        <w:left w:val="none" w:sz="0" w:space="0" w:color="auto"/>
        <w:bottom w:val="none" w:sz="0" w:space="0" w:color="auto"/>
        <w:right w:val="none" w:sz="0" w:space="0" w:color="auto"/>
      </w:divBdr>
    </w:div>
    <w:div w:id="192886760">
      <w:bodyDiv w:val="1"/>
      <w:marLeft w:val="0"/>
      <w:marRight w:val="0"/>
      <w:marTop w:val="0"/>
      <w:marBottom w:val="0"/>
      <w:divBdr>
        <w:top w:val="none" w:sz="0" w:space="0" w:color="auto"/>
        <w:left w:val="none" w:sz="0" w:space="0" w:color="auto"/>
        <w:bottom w:val="none" w:sz="0" w:space="0" w:color="auto"/>
        <w:right w:val="none" w:sz="0" w:space="0" w:color="auto"/>
      </w:divBdr>
    </w:div>
    <w:div w:id="203637545">
      <w:bodyDiv w:val="1"/>
      <w:marLeft w:val="0"/>
      <w:marRight w:val="0"/>
      <w:marTop w:val="0"/>
      <w:marBottom w:val="0"/>
      <w:divBdr>
        <w:top w:val="none" w:sz="0" w:space="0" w:color="auto"/>
        <w:left w:val="none" w:sz="0" w:space="0" w:color="auto"/>
        <w:bottom w:val="none" w:sz="0" w:space="0" w:color="auto"/>
        <w:right w:val="none" w:sz="0" w:space="0" w:color="auto"/>
      </w:divBdr>
    </w:div>
    <w:div w:id="214896431">
      <w:bodyDiv w:val="1"/>
      <w:marLeft w:val="0"/>
      <w:marRight w:val="0"/>
      <w:marTop w:val="0"/>
      <w:marBottom w:val="0"/>
      <w:divBdr>
        <w:top w:val="none" w:sz="0" w:space="0" w:color="auto"/>
        <w:left w:val="none" w:sz="0" w:space="0" w:color="auto"/>
        <w:bottom w:val="none" w:sz="0" w:space="0" w:color="auto"/>
        <w:right w:val="none" w:sz="0" w:space="0" w:color="auto"/>
      </w:divBdr>
    </w:div>
    <w:div w:id="258293723">
      <w:bodyDiv w:val="1"/>
      <w:marLeft w:val="0"/>
      <w:marRight w:val="0"/>
      <w:marTop w:val="0"/>
      <w:marBottom w:val="0"/>
      <w:divBdr>
        <w:top w:val="none" w:sz="0" w:space="0" w:color="auto"/>
        <w:left w:val="none" w:sz="0" w:space="0" w:color="auto"/>
        <w:bottom w:val="none" w:sz="0" w:space="0" w:color="auto"/>
        <w:right w:val="none" w:sz="0" w:space="0" w:color="auto"/>
      </w:divBdr>
    </w:div>
    <w:div w:id="309140454">
      <w:bodyDiv w:val="1"/>
      <w:marLeft w:val="0"/>
      <w:marRight w:val="0"/>
      <w:marTop w:val="0"/>
      <w:marBottom w:val="0"/>
      <w:divBdr>
        <w:top w:val="none" w:sz="0" w:space="0" w:color="auto"/>
        <w:left w:val="none" w:sz="0" w:space="0" w:color="auto"/>
        <w:bottom w:val="none" w:sz="0" w:space="0" w:color="auto"/>
        <w:right w:val="none" w:sz="0" w:space="0" w:color="auto"/>
      </w:divBdr>
    </w:div>
    <w:div w:id="349062310">
      <w:bodyDiv w:val="1"/>
      <w:marLeft w:val="0"/>
      <w:marRight w:val="0"/>
      <w:marTop w:val="0"/>
      <w:marBottom w:val="0"/>
      <w:divBdr>
        <w:top w:val="none" w:sz="0" w:space="0" w:color="auto"/>
        <w:left w:val="none" w:sz="0" w:space="0" w:color="auto"/>
        <w:bottom w:val="none" w:sz="0" w:space="0" w:color="auto"/>
        <w:right w:val="none" w:sz="0" w:space="0" w:color="auto"/>
      </w:divBdr>
      <w:divsChild>
        <w:div w:id="1164013346">
          <w:marLeft w:val="0"/>
          <w:marRight w:val="0"/>
          <w:marTop w:val="0"/>
          <w:marBottom w:val="0"/>
          <w:divBdr>
            <w:top w:val="none" w:sz="0" w:space="0" w:color="auto"/>
            <w:left w:val="none" w:sz="0" w:space="0" w:color="auto"/>
            <w:bottom w:val="none" w:sz="0" w:space="0" w:color="auto"/>
            <w:right w:val="none" w:sz="0" w:space="0" w:color="auto"/>
          </w:divBdr>
        </w:div>
      </w:divsChild>
    </w:div>
    <w:div w:id="459959703">
      <w:bodyDiv w:val="1"/>
      <w:marLeft w:val="0"/>
      <w:marRight w:val="0"/>
      <w:marTop w:val="0"/>
      <w:marBottom w:val="0"/>
      <w:divBdr>
        <w:top w:val="none" w:sz="0" w:space="0" w:color="auto"/>
        <w:left w:val="none" w:sz="0" w:space="0" w:color="auto"/>
        <w:bottom w:val="none" w:sz="0" w:space="0" w:color="auto"/>
        <w:right w:val="none" w:sz="0" w:space="0" w:color="auto"/>
      </w:divBdr>
    </w:div>
    <w:div w:id="479544456">
      <w:bodyDiv w:val="1"/>
      <w:marLeft w:val="0"/>
      <w:marRight w:val="0"/>
      <w:marTop w:val="0"/>
      <w:marBottom w:val="0"/>
      <w:divBdr>
        <w:top w:val="none" w:sz="0" w:space="0" w:color="auto"/>
        <w:left w:val="none" w:sz="0" w:space="0" w:color="auto"/>
        <w:bottom w:val="none" w:sz="0" w:space="0" w:color="auto"/>
        <w:right w:val="none" w:sz="0" w:space="0" w:color="auto"/>
      </w:divBdr>
      <w:divsChild>
        <w:div w:id="252016199">
          <w:marLeft w:val="0"/>
          <w:marRight w:val="0"/>
          <w:marTop w:val="0"/>
          <w:marBottom w:val="0"/>
          <w:divBdr>
            <w:top w:val="none" w:sz="0" w:space="0" w:color="auto"/>
            <w:left w:val="none" w:sz="0" w:space="0" w:color="auto"/>
            <w:bottom w:val="none" w:sz="0" w:space="0" w:color="auto"/>
            <w:right w:val="none" w:sz="0" w:space="0" w:color="auto"/>
          </w:divBdr>
        </w:div>
      </w:divsChild>
    </w:div>
    <w:div w:id="5179633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642">
          <w:marLeft w:val="0"/>
          <w:marRight w:val="0"/>
          <w:marTop w:val="0"/>
          <w:marBottom w:val="0"/>
          <w:divBdr>
            <w:top w:val="none" w:sz="0" w:space="0" w:color="auto"/>
            <w:left w:val="none" w:sz="0" w:space="0" w:color="auto"/>
            <w:bottom w:val="none" w:sz="0" w:space="0" w:color="auto"/>
            <w:right w:val="none" w:sz="0" w:space="0" w:color="auto"/>
          </w:divBdr>
        </w:div>
      </w:divsChild>
    </w:div>
    <w:div w:id="855465919">
      <w:bodyDiv w:val="1"/>
      <w:marLeft w:val="0"/>
      <w:marRight w:val="0"/>
      <w:marTop w:val="0"/>
      <w:marBottom w:val="0"/>
      <w:divBdr>
        <w:top w:val="none" w:sz="0" w:space="0" w:color="auto"/>
        <w:left w:val="none" w:sz="0" w:space="0" w:color="auto"/>
        <w:bottom w:val="none" w:sz="0" w:space="0" w:color="auto"/>
        <w:right w:val="none" w:sz="0" w:space="0" w:color="auto"/>
      </w:divBdr>
      <w:divsChild>
        <w:div w:id="1580020124">
          <w:marLeft w:val="360"/>
          <w:marRight w:val="0"/>
          <w:marTop w:val="200"/>
          <w:marBottom w:val="0"/>
          <w:divBdr>
            <w:top w:val="none" w:sz="0" w:space="0" w:color="auto"/>
            <w:left w:val="none" w:sz="0" w:space="0" w:color="auto"/>
            <w:bottom w:val="none" w:sz="0" w:space="0" w:color="auto"/>
            <w:right w:val="none" w:sz="0" w:space="0" w:color="auto"/>
          </w:divBdr>
        </w:div>
      </w:divsChild>
    </w:div>
    <w:div w:id="859395248">
      <w:bodyDiv w:val="1"/>
      <w:marLeft w:val="0"/>
      <w:marRight w:val="0"/>
      <w:marTop w:val="0"/>
      <w:marBottom w:val="0"/>
      <w:divBdr>
        <w:top w:val="none" w:sz="0" w:space="0" w:color="auto"/>
        <w:left w:val="none" w:sz="0" w:space="0" w:color="auto"/>
        <w:bottom w:val="none" w:sz="0" w:space="0" w:color="auto"/>
        <w:right w:val="none" w:sz="0" w:space="0" w:color="auto"/>
      </w:divBdr>
    </w:div>
    <w:div w:id="862014056">
      <w:bodyDiv w:val="1"/>
      <w:marLeft w:val="0"/>
      <w:marRight w:val="0"/>
      <w:marTop w:val="0"/>
      <w:marBottom w:val="0"/>
      <w:divBdr>
        <w:top w:val="none" w:sz="0" w:space="0" w:color="auto"/>
        <w:left w:val="none" w:sz="0" w:space="0" w:color="auto"/>
        <w:bottom w:val="none" w:sz="0" w:space="0" w:color="auto"/>
        <w:right w:val="none" w:sz="0" w:space="0" w:color="auto"/>
      </w:divBdr>
      <w:divsChild>
        <w:div w:id="504050046">
          <w:marLeft w:val="0"/>
          <w:marRight w:val="0"/>
          <w:marTop w:val="0"/>
          <w:marBottom w:val="0"/>
          <w:divBdr>
            <w:top w:val="none" w:sz="0" w:space="0" w:color="auto"/>
            <w:left w:val="none" w:sz="0" w:space="0" w:color="auto"/>
            <w:bottom w:val="none" w:sz="0" w:space="0" w:color="auto"/>
            <w:right w:val="none" w:sz="0" w:space="0" w:color="auto"/>
          </w:divBdr>
        </w:div>
        <w:div w:id="1358384891">
          <w:marLeft w:val="0"/>
          <w:marRight w:val="0"/>
          <w:marTop w:val="0"/>
          <w:marBottom w:val="0"/>
          <w:divBdr>
            <w:top w:val="none" w:sz="0" w:space="0" w:color="auto"/>
            <w:left w:val="none" w:sz="0" w:space="0" w:color="auto"/>
            <w:bottom w:val="none" w:sz="0" w:space="0" w:color="auto"/>
            <w:right w:val="none" w:sz="0" w:space="0" w:color="auto"/>
          </w:divBdr>
        </w:div>
      </w:divsChild>
    </w:div>
    <w:div w:id="872040527">
      <w:bodyDiv w:val="1"/>
      <w:marLeft w:val="0"/>
      <w:marRight w:val="0"/>
      <w:marTop w:val="0"/>
      <w:marBottom w:val="0"/>
      <w:divBdr>
        <w:top w:val="none" w:sz="0" w:space="0" w:color="auto"/>
        <w:left w:val="none" w:sz="0" w:space="0" w:color="auto"/>
        <w:bottom w:val="none" w:sz="0" w:space="0" w:color="auto"/>
        <w:right w:val="none" w:sz="0" w:space="0" w:color="auto"/>
      </w:divBdr>
    </w:div>
    <w:div w:id="875855233">
      <w:bodyDiv w:val="1"/>
      <w:marLeft w:val="0"/>
      <w:marRight w:val="0"/>
      <w:marTop w:val="0"/>
      <w:marBottom w:val="0"/>
      <w:divBdr>
        <w:top w:val="none" w:sz="0" w:space="0" w:color="auto"/>
        <w:left w:val="none" w:sz="0" w:space="0" w:color="auto"/>
        <w:bottom w:val="none" w:sz="0" w:space="0" w:color="auto"/>
        <w:right w:val="none" w:sz="0" w:space="0" w:color="auto"/>
      </w:divBdr>
    </w:div>
    <w:div w:id="878325816">
      <w:bodyDiv w:val="1"/>
      <w:marLeft w:val="0"/>
      <w:marRight w:val="0"/>
      <w:marTop w:val="0"/>
      <w:marBottom w:val="0"/>
      <w:divBdr>
        <w:top w:val="none" w:sz="0" w:space="0" w:color="auto"/>
        <w:left w:val="none" w:sz="0" w:space="0" w:color="auto"/>
        <w:bottom w:val="none" w:sz="0" w:space="0" w:color="auto"/>
        <w:right w:val="none" w:sz="0" w:space="0" w:color="auto"/>
      </w:divBdr>
    </w:div>
    <w:div w:id="896205096">
      <w:bodyDiv w:val="1"/>
      <w:marLeft w:val="0"/>
      <w:marRight w:val="0"/>
      <w:marTop w:val="0"/>
      <w:marBottom w:val="0"/>
      <w:divBdr>
        <w:top w:val="none" w:sz="0" w:space="0" w:color="auto"/>
        <w:left w:val="none" w:sz="0" w:space="0" w:color="auto"/>
        <w:bottom w:val="none" w:sz="0" w:space="0" w:color="auto"/>
        <w:right w:val="none" w:sz="0" w:space="0" w:color="auto"/>
      </w:divBdr>
    </w:div>
    <w:div w:id="923877856">
      <w:bodyDiv w:val="1"/>
      <w:marLeft w:val="0"/>
      <w:marRight w:val="0"/>
      <w:marTop w:val="0"/>
      <w:marBottom w:val="0"/>
      <w:divBdr>
        <w:top w:val="none" w:sz="0" w:space="0" w:color="auto"/>
        <w:left w:val="none" w:sz="0" w:space="0" w:color="auto"/>
        <w:bottom w:val="none" w:sz="0" w:space="0" w:color="auto"/>
        <w:right w:val="none" w:sz="0" w:space="0" w:color="auto"/>
      </w:divBdr>
    </w:div>
    <w:div w:id="928663293">
      <w:bodyDiv w:val="1"/>
      <w:marLeft w:val="0"/>
      <w:marRight w:val="0"/>
      <w:marTop w:val="0"/>
      <w:marBottom w:val="0"/>
      <w:divBdr>
        <w:top w:val="none" w:sz="0" w:space="0" w:color="auto"/>
        <w:left w:val="none" w:sz="0" w:space="0" w:color="auto"/>
        <w:bottom w:val="none" w:sz="0" w:space="0" w:color="auto"/>
        <w:right w:val="none" w:sz="0" w:space="0" w:color="auto"/>
      </w:divBdr>
    </w:div>
    <w:div w:id="1063874169">
      <w:bodyDiv w:val="1"/>
      <w:marLeft w:val="0"/>
      <w:marRight w:val="0"/>
      <w:marTop w:val="0"/>
      <w:marBottom w:val="0"/>
      <w:divBdr>
        <w:top w:val="none" w:sz="0" w:space="0" w:color="auto"/>
        <w:left w:val="none" w:sz="0" w:space="0" w:color="auto"/>
        <w:bottom w:val="none" w:sz="0" w:space="0" w:color="auto"/>
        <w:right w:val="none" w:sz="0" w:space="0" w:color="auto"/>
      </w:divBdr>
    </w:div>
    <w:div w:id="1084842693">
      <w:bodyDiv w:val="1"/>
      <w:marLeft w:val="0"/>
      <w:marRight w:val="0"/>
      <w:marTop w:val="0"/>
      <w:marBottom w:val="0"/>
      <w:divBdr>
        <w:top w:val="none" w:sz="0" w:space="0" w:color="auto"/>
        <w:left w:val="none" w:sz="0" w:space="0" w:color="auto"/>
        <w:bottom w:val="none" w:sz="0" w:space="0" w:color="auto"/>
        <w:right w:val="none" w:sz="0" w:space="0" w:color="auto"/>
      </w:divBdr>
    </w:div>
    <w:div w:id="1115096577">
      <w:bodyDiv w:val="1"/>
      <w:marLeft w:val="0"/>
      <w:marRight w:val="0"/>
      <w:marTop w:val="0"/>
      <w:marBottom w:val="0"/>
      <w:divBdr>
        <w:top w:val="none" w:sz="0" w:space="0" w:color="auto"/>
        <w:left w:val="none" w:sz="0" w:space="0" w:color="auto"/>
        <w:bottom w:val="none" w:sz="0" w:space="0" w:color="auto"/>
        <w:right w:val="none" w:sz="0" w:space="0" w:color="auto"/>
      </w:divBdr>
    </w:div>
    <w:div w:id="1130367768">
      <w:bodyDiv w:val="1"/>
      <w:marLeft w:val="0"/>
      <w:marRight w:val="0"/>
      <w:marTop w:val="0"/>
      <w:marBottom w:val="0"/>
      <w:divBdr>
        <w:top w:val="none" w:sz="0" w:space="0" w:color="auto"/>
        <w:left w:val="none" w:sz="0" w:space="0" w:color="auto"/>
        <w:bottom w:val="none" w:sz="0" w:space="0" w:color="auto"/>
        <w:right w:val="none" w:sz="0" w:space="0" w:color="auto"/>
      </w:divBdr>
      <w:divsChild>
        <w:div w:id="1117454968">
          <w:marLeft w:val="0"/>
          <w:marRight w:val="0"/>
          <w:marTop w:val="0"/>
          <w:marBottom w:val="0"/>
          <w:divBdr>
            <w:top w:val="none" w:sz="0" w:space="0" w:color="auto"/>
            <w:left w:val="none" w:sz="0" w:space="0" w:color="auto"/>
            <w:bottom w:val="none" w:sz="0" w:space="0" w:color="auto"/>
            <w:right w:val="none" w:sz="0" w:space="0" w:color="auto"/>
          </w:divBdr>
        </w:div>
        <w:div w:id="137056847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970552535">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sChild>
    </w:div>
    <w:div w:id="1259558742">
      <w:bodyDiv w:val="1"/>
      <w:marLeft w:val="0"/>
      <w:marRight w:val="0"/>
      <w:marTop w:val="0"/>
      <w:marBottom w:val="0"/>
      <w:divBdr>
        <w:top w:val="none" w:sz="0" w:space="0" w:color="auto"/>
        <w:left w:val="none" w:sz="0" w:space="0" w:color="auto"/>
        <w:bottom w:val="none" w:sz="0" w:space="0" w:color="auto"/>
        <w:right w:val="none" w:sz="0" w:space="0" w:color="auto"/>
      </w:divBdr>
    </w:div>
    <w:div w:id="1335184828">
      <w:bodyDiv w:val="1"/>
      <w:marLeft w:val="0"/>
      <w:marRight w:val="0"/>
      <w:marTop w:val="0"/>
      <w:marBottom w:val="0"/>
      <w:divBdr>
        <w:top w:val="none" w:sz="0" w:space="0" w:color="auto"/>
        <w:left w:val="none" w:sz="0" w:space="0" w:color="auto"/>
        <w:bottom w:val="none" w:sz="0" w:space="0" w:color="auto"/>
        <w:right w:val="none" w:sz="0" w:space="0" w:color="auto"/>
      </w:divBdr>
      <w:divsChild>
        <w:div w:id="1365591387">
          <w:marLeft w:val="0"/>
          <w:marRight w:val="0"/>
          <w:marTop w:val="0"/>
          <w:marBottom w:val="0"/>
          <w:divBdr>
            <w:top w:val="none" w:sz="0" w:space="0" w:color="auto"/>
            <w:left w:val="none" w:sz="0" w:space="0" w:color="auto"/>
            <w:bottom w:val="none" w:sz="0" w:space="0" w:color="auto"/>
            <w:right w:val="none" w:sz="0" w:space="0" w:color="auto"/>
          </w:divBdr>
        </w:div>
      </w:divsChild>
    </w:div>
    <w:div w:id="1347713343">
      <w:bodyDiv w:val="1"/>
      <w:marLeft w:val="0"/>
      <w:marRight w:val="0"/>
      <w:marTop w:val="0"/>
      <w:marBottom w:val="0"/>
      <w:divBdr>
        <w:top w:val="none" w:sz="0" w:space="0" w:color="auto"/>
        <w:left w:val="none" w:sz="0" w:space="0" w:color="auto"/>
        <w:bottom w:val="none" w:sz="0" w:space="0" w:color="auto"/>
        <w:right w:val="none" w:sz="0" w:space="0" w:color="auto"/>
      </w:divBdr>
    </w:div>
    <w:div w:id="1355839840">
      <w:bodyDiv w:val="1"/>
      <w:marLeft w:val="0"/>
      <w:marRight w:val="0"/>
      <w:marTop w:val="0"/>
      <w:marBottom w:val="0"/>
      <w:divBdr>
        <w:top w:val="none" w:sz="0" w:space="0" w:color="auto"/>
        <w:left w:val="none" w:sz="0" w:space="0" w:color="auto"/>
        <w:bottom w:val="none" w:sz="0" w:space="0" w:color="auto"/>
        <w:right w:val="none" w:sz="0" w:space="0" w:color="auto"/>
      </w:divBdr>
    </w:div>
    <w:div w:id="1700429519">
      <w:bodyDiv w:val="1"/>
      <w:marLeft w:val="0"/>
      <w:marRight w:val="0"/>
      <w:marTop w:val="0"/>
      <w:marBottom w:val="0"/>
      <w:divBdr>
        <w:top w:val="none" w:sz="0" w:space="0" w:color="auto"/>
        <w:left w:val="none" w:sz="0" w:space="0" w:color="auto"/>
        <w:bottom w:val="none" w:sz="0" w:space="0" w:color="auto"/>
        <w:right w:val="none" w:sz="0" w:space="0" w:color="auto"/>
      </w:divBdr>
    </w:div>
    <w:div w:id="1810248231">
      <w:bodyDiv w:val="1"/>
      <w:marLeft w:val="0"/>
      <w:marRight w:val="0"/>
      <w:marTop w:val="0"/>
      <w:marBottom w:val="0"/>
      <w:divBdr>
        <w:top w:val="none" w:sz="0" w:space="0" w:color="auto"/>
        <w:left w:val="none" w:sz="0" w:space="0" w:color="auto"/>
        <w:bottom w:val="none" w:sz="0" w:space="0" w:color="auto"/>
        <w:right w:val="none" w:sz="0" w:space="0" w:color="auto"/>
      </w:divBdr>
    </w:div>
    <w:div w:id="1810711458">
      <w:bodyDiv w:val="1"/>
      <w:marLeft w:val="0"/>
      <w:marRight w:val="0"/>
      <w:marTop w:val="0"/>
      <w:marBottom w:val="0"/>
      <w:divBdr>
        <w:top w:val="none" w:sz="0" w:space="0" w:color="auto"/>
        <w:left w:val="none" w:sz="0" w:space="0" w:color="auto"/>
        <w:bottom w:val="none" w:sz="0" w:space="0" w:color="auto"/>
        <w:right w:val="none" w:sz="0" w:space="0" w:color="auto"/>
      </w:divBdr>
    </w:div>
    <w:div w:id="1810904936">
      <w:bodyDiv w:val="1"/>
      <w:marLeft w:val="0"/>
      <w:marRight w:val="0"/>
      <w:marTop w:val="0"/>
      <w:marBottom w:val="0"/>
      <w:divBdr>
        <w:top w:val="none" w:sz="0" w:space="0" w:color="auto"/>
        <w:left w:val="none" w:sz="0" w:space="0" w:color="auto"/>
        <w:bottom w:val="none" w:sz="0" w:space="0" w:color="auto"/>
        <w:right w:val="none" w:sz="0" w:space="0" w:color="auto"/>
      </w:divBdr>
    </w:div>
    <w:div w:id="1829978930">
      <w:bodyDiv w:val="1"/>
      <w:marLeft w:val="0"/>
      <w:marRight w:val="0"/>
      <w:marTop w:val="0"/>
      <w:marBottom w:val="0"/>
      <w:divBdr>
        <w:top w:val="none" w:sz="0" w:space="0" w:color="auto"/>
        <w:left w:val="none" w:sz="0" w:space="0" w:color="auto"/>
        <w:bottom w:val="none" w:sz="0" w:space="0" w:color="auto"/>
        <w:right w:val="none" w:sz="0" w:space="0" w:color="auto"/>
      </w:divBdr>
      <w:divsChild>
        <w:div w:id="1731538500">
          <w:marLeft w:val="360"/>
          <w:marRight w:val="0"/>
          <w:marTop w:val="200"/>
          <w:marBottom w:val="0"/>
          <w:divBdr>
            <w:top w:val="none" w:sz="0" w:space="0" w:color="auto"/>
            <w:left w:val="none" w:sz="0" w:space="0" w:color="auto"/>
            <w:bottom w:val="none" w:sz="0" w:space="0" w:color="auto"/>
            <w:right w:val="none" w:sz="0" w:space="0" w:color="auto"/>
          </w:divBdr>
        </w:div>
      </w:divsChild>
    </w:div>
    <w:div w:id="1943957275">
      <w:bodyDiv w:val="1"/>
      <w:marLeft w:val="0"/>
      <w:marRight w:val="0"/>
      <w:marTop w:val="0"/>
      <w:marBottom w:val="0"/>
      <w:divBdr>
        <w:top w:val="none" w:sz="0" w:space="0" w:color="auto"/>
        <w:left w:val="none" w:sz="0" w:space="0" w:color="auto"/>
        <w:bottom w:val="none" w:sz="0" w:space="0" w:color="auto"/>
        <w:right w:val="none" w:sz="0" w:space="0" w:color="auto"/>
      </w:divBdr>
    </w:div>
    <w:div w:id="2087847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mse.larc.nasa.gov"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odis3.gsfc.nasa.gov/main_lib.cfm" TargetMode="External"/><Relationship Id="rId17" Type="http://schemas.openxmlformats.org/officeDocument/2006/relationships/hyperlink" Target="https://lms.larc.nasa.gov/admin/documents/LPR-8500.1.H_FinalVersion(2).pdf" TargetMode="External"/><Relationship Id="rId2" Type="http://schemas.openxmlformats.org/officeDocument/2006/relationships/customXml" Target="../customXml/item2.xml"/><Relationship Id="rId16" Type="http://schemas.openxmlformats.org/officeDocument/2006/relationships/hyperlink" Target="https://lms.larc.nasa.gov/admin/view_doc_detail.cfm?docid=29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dss.virginia.gov/files/division/licensing/cdc/intro_page/code_regulations/regulations/covid_19_guidelines_and_information_for_child_care_operation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rcsos.larc.nas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3381B8B8F60B4CB6747FD8A6CD9131" ma:contentTypeVersion="2" ma:contentTypeDescription="Create a new document." ma:contentTypeScope="" ma:versionID="27aef5bf423086bdd3607ae3538bae57">
  <xsd:schema xmlns:xsd="http://www.w3.org/2001/XMLSchema" xmlns:xs="http://www.w3.org/2001/XMLSchema" xmlns:p="http://schemas.microsoft.com/office/2006/metadata/properties" xmlns:ns2="af7f7eae-f78c-45e1-9dc6-9eeb11080dbb" targetNamespace="http://schemas.microsoft.com/office/2006/metadata/properties" ma:root="true" ma:fieldsID="60ae9eefda93592dad2344053295612d" ns2:_="">
    <xsd:import namespace="af7f7eae-f78c-45e1-9dc6-9eeb11080d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f7eae-f78c-45e1-9dc6-9eeb11080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0B784-1D45-45AA-8DC0-51BEE56AE04A}">
  <ds:schemaRefs>
    <ds:schemaRef ds:uri="http://schemas.openxmlformats.org/officeDocument/2006/bibliography"/>
  </ds:schemaRefs>
</ds:datastoreItem>
</file>

<file path=customXml/itemProps2.xml><?xml version="1.0" encoding="utf-8"?>
<ds:datastoreItem xmlns:ds="http://schemas.openxmlformats.org/officeDocument/2006/customXml" ds:itemID="{4A16CB16-34FD-48D3-86F9-6F9AE5E481ED}">
  <ds:schemaRefs>
    <ds:schemaRef ds:uri="http://schemas.microsoft.com/sharepoint/v3/contenttype/forms"/>
  </ds:schemaRefs>
</ds:datastoreItem>
</file>

<file path=customXml/itemProps3.xml><?xml version="1.0" encoding="utf-8"?>
<ds:datastoreItem xmlns:ds="http://schemas.openxmlformats.org/officeDocument/2006/customXml" ds:itemID="{C578534B-4F1C-418C-89A2-C86F6D2A96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2F8583-39B4-4883-9C5C-AA222F5B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f7eae-f78c-45e1-9dc6-9eeb11080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Etheridge, Lisa J. (LARC-B405)</cp:lastModifiedBy>
  <cp:revision>2</cp:revision>
  <cp:lastPrinted>2015-07-14T15:51:00Z</cp:lastPrinted>
  <dcterms:created xsi:type="dcterms:W3CDTF">2021-09-21T17:34:00Z</dcterms:created>
  <dcterms:modified xsi:type="dcterms:W3CDTF">2021-09-21T17:34:00Z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0x010100E93381B8B8F60B4CB6747FD8A6CD9131</vt:lpwstr>
  </property>
</Properties>
</file>